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EF" w:rsidRDefault="00707BEF" w:rsidP="00707BEF">
      <w:r>
        <w:t>Pakuotės lapelis: informacija vartotojui</w:t>
      </w:r>
    </w:p>
    <w:p w:rsidR="00707BEF" w:rsidRDefault="00707BEF" w:rsidP="00707BEF">
      <w:bookmarkStart w:id="0" w:name="_GoBack"/>
      <w:r>
        <w:t xml:space="preserve">Epivir 150 </w:t>
      </w:r>
      <w:bookmarkEnd w:id="0"/>
      <w:r>
        <w:t>mg plėvele dengtos tabletės</w:t>
      </w:r>
    </w:p>
    <w:p w:rsidR="00707BEF" w:rsidRDefault="00707BEF" w:rsidP="00707BEF">
      <w:r>
        <w:t>lamivudinas</w:t>
      </w:r>
    </w:p>
    <w:p w:rsidR="00707BEF" w:rsidRDefault="00707BEF" w:rsidP="00707BEF">
      <w:r>
        <w:t>Atidžiai perskaitykite visą šį lapelį, prieš pradėdami vartoti vaistą, nes jame pateikiama Jums</w:t>
      </w:r>
    </w:p>
    <w:p w:rsidR="00707BEF" w:rsidRDefault="00707BEF" w:rsidP="00707BEF">
      <w:r>
        <w:t>svarbi informacija.</w:t>
      </w:r>
    </w:p>
    <w:p w:rsidR="00707BEF" w:rsidRDefault="00707BEF" w:rsidP="00707BEF">
      <w:r>
        <w:t>- Neišmeskite šio lapelio, nes vėl gali prireikti jį perskaityti.</w:t>
      </w:r>
    </w:p>
    <w:p w:rsidR="00707BEF" w:rsidRDefault="00707BEF" w:rsidP="00707BEF">
      <w:r>
        <w:t>- Jeigu kiltų daugiau klausimų, kreipkitės į gydytoją arba vaistininką.</w:t>
      </w:r>
    </w:p>
    <w:p w:rsidR="00707BEF" w:rsidRDefault="00707BEF" w:rsidP="00707BEF">
      <w:r>
        <w:t>- Šis vaistas skirtas tik Jums, todėl kitiems žmonėms jo duoti negalima. Vaistas gali jiems</w:t>
      </w:r>
    </w:p>
    <w:p w:rsidR="00707BEF" w:rsidRDefault="00707BEF" w:rsidP="00707BEF">
      <w:r>
        <w:t>pakenkti (net tiems, kurių ligos požymiai yra tokie patys kaip Jūsų).</w:t>
      </w:r>
    </w:p>
    <w:p w:rsidR="00707BEF" w:rsidRDefault="00707BEF" w:rsidP="00707BEF">
      <w:r>
        <w:t>- Jeigu pasireiškė šalutinis poveikis (net jeigu jis šiame lapelyje nenurodytas), kreipkitės į</w:t>
      </w:r>
    </w:p>
    <w:p w:rsidR="00707BEF" w:rsidRDefault="00707BEF" w:rsidP="00707BEF">
      <w:r>
        <w:t>gydytoją arba vaistininką. Žr. 4 skyrių.</w:t>
      </w:r>
    </w:p>
    <w:p w:rsidR="00707BEF" w:rsidRDefault="00707BEF" w:rsidP="00707BEF">
      <w:r>
        <w:t>Apie ką rašoma šiame lapelyje?</w:t>
      </w:r>
    </w:p>
    <w:p w:rsidR="00707BEF" w:rsidRDefault="00707BEF" w:rsidP="00707BEF">
      <w:r>
        <w:t>1. Kas yra Epivir ir kam jis vartojamas</w:t>
      </w:r>
    </w:p>
    <w:p w:rsidR="00707BEF" w:rsidRDefault="00707BEF" w:rsidP="00707BEF">
      <w:r>
        <w:t>2. Kas žinotina prieš vartojant Epivir</w:t>
      </w:r>
    </w:p>
    <w:p w:rsidR="00707BEF" w:rsidRDefault="00707BEF" w:rsidP="00707BEF">
      <w:r>
        <w:t>3. Kaip vartoti Epivir</w:t>
      </w:r>
    </w:p>
    <w:p w:rsidR="00707BEF" w:rsidRDefault="00707BEF" w:rsidP="00707BEF">
      <w:r>
        <w:t>4. Galimas šalutinis poveikis</w:t>
      </w:r>
    </w:p>
    <w:p w:rsidR="00707BEF" w:rsidRDefault="00707BEF" w:rsidP="00707BEF">
      <w:r>
        <w:t>5. Kaip laikyti Epivir</w:t>
      </w:r>
    </w:p>
    <w:p w:rsidR="00707BEF" w:rsidRDefault="00707BEF" w:rsidP="00707BEF">
      <w:r>
        <w:t>6. Pakuotės turinys ir kita informacija</w:t>
      </w:r>
    </w:p>
    <w:p w:rsidR="00707BEF" w:rsidRDefault="00707BEF" w:rsidP="00707BEF">
      <w:r>
        <w:t>1. Kas yra Epivir ir kam jis vartojamas</w:t>
      </w:r>
    </w:p>
    <w:p w:rsidR="00707BEF" w:rsidRDefault="00707BEF" w:rsidP="00707BEF">
      <w:r>
        <w:t>Epivir gydoma suaugusiųjų ir vaikų ŽIV (žmogaus imunodeficito viruso) infekcija.</w:t>
      </w:r>
    </w:p>
    <w:p w:rsidR="00707BEF" w:rsidRDefault="00707BEF" w:rsidP="00707BEF">
      <w:r>
        <w:t>Epivir veiklioji medžiaga yra lamivudinas. Epivir yra antiretrovirusinių vaistų grupės vaistas. Jis</w:t>
      </w:r>
    </w:p>
    <w:p w:rsidR="00707BEF" w:rsidRDefault="00707BEF" w:rsidP="00707BEF">
      <w:r>
        <w:t>priklauso vaistų, kurie vadinami nukleozidų analogais atvirkštinės transkriptazės inhibitoriais (NATI),</w:t>
      </w:r>
    </w:p>
    <w:p w:rsidR="00707BEF" w:rsidRDefault="00707BEF" w:rsidP="00707BEF">
      <w:r>
        <w:t>grupei.</w:t>
      </w:r>
    </w:p>
    <w:p w:rsidR="00707BEF" w:rsidRDefault="00707BEF" w:rsidP="00707BEF">
      <w:r>
        <w:t>Epivir pilnai neišgydo ŽIV infekcijos. Šis vaistas mažina virusų kiekį organizme ir palaiko jį mažą. Be</w:t>
      </w:r>
    </w:p>
    <w:p w:rsidR="00707BEF" w:rsidRDefault="00707BEF" w:rsidP="00707BEF">
      <w:r>
        <w:t>to, vaistas didina CD4 ląstelių kiekį kraujyje. CD4 ląstelės yra tam tikros rūšies baltosios kraujo</w:t>
      </w:r>
    </w:p>
    <w:p w:rsidR="00707BEF" w:rsidRDefault="00707BEF" w:rsidP="00707BEF">
      <w:r>
        <w:lastRenderedPageBreak/>
        <w:t>ląstelės, kurios svarbios organizmui kovojant su infekcija.</w:t>
      </w:r>
    </w:p>
    <w:p w:rsidR="00707BEF" w:rsidRDefault="00707BEF" w:rsidP="00707BEF">
      <w:r>
        <w:t>Kiekvienas organizmas kitaip reaguoja į gydymą Epivir. Gydymo veiksmingumą stebės Jūsų</w:t>
      </w:r>
    </w:p>
    <w:p w:rsidR="00707BEF" w:rsidRDefault="00707BEF" w:rsidP="00707BEF">
      <w:r>
        <w:t>gydytojas.</w:t>
      </w:r>
    </w:p>
    <w:p w:rsidR="00707BEF" w:rsidRDefault="00707BEF" w:rsidP="00707BEF">
      <w:r>
        <w:t>2. Kas žinotina prieš vartojant Epivir</w:t>
      </w:r>
    </w:p>
    <w:p w:rsidR="00707BEF" w:rsidRDefault="00707BEF" w:rsidP="00707BEF">
      <w:r>
        <w:t>Epivir vartoti negalima</w:t>
      </w:r>
    </w:p>
    <w:p w:rsidR="00707BEF" w:rsidRDefault="00707BEF" w:rsidP="00707BEF">
      <w:r>
        <w:t>• jeigu yra alergija lamivudinui arba bet kuriai pagalbinei šio vaisto medžiagai (išvardytos 6</w:t>
      </w:r>
    </w:p>
    <w:p w:rsidR="00707BEF" w:rsidRDefault="00707BEF" w:rsidP="00707BEF">
      <w:r>
        <w:t>skyriuje).</w:t>
      </w:r>
    </w:p>
    <w:p w:rsidR="00707BEF" w:rsidRDefault="00707BEF" w:rsidP="00707BEF">
      <w:r>
        <w:t>Jeigu galvojate, kad yra nurodytų aplinkybių, kreipkitės į gydytoją.</w:t>
      </w:r>
    </w:p>
    <w:p w:rsidR="00707BEF" w:rsidRDefault="00707BEF" w:rsidP="00707BEF">
      <w:r>
        <w:t>Įspėjimai ir atsargumo priemonės</w:t>
      </w:r>
    </w:p>
    <w:p w:rsidR="00707BEF" w:rsidRDefault="00707BEF" w:rsidP="00707BEF">
      <w:r>
        <w:t>Kai kuriems Epivir arba kitokius vaistų nuo ŽIV derinius vartojantiems žmonėms yra didesnė šalutinio</w:t>
      </w:r>
    </w:p>
    <w:p w:rsidR="00707BEF" w:rsidRDefault="00707BEF" w:rsidP="00707BEF">
      <w:r>
        <w:t>poveikio rizika. Turite žinoti, kad kyla papildoma rizika:</w:t>
      </w:r>
    </w:p>
    <w:p w:rsidR="00707BEF" w:rsidRDefault="00707BEF" w:rsidP="00707BEF">
      <w:r>
        <w:t>• jeigu sirgote kepenų liga, įskaitant hepatitą B arba C (jeigu pasireiškia hepatito B infekcija,</w:t>
      </w:r>
    </w:p>
    <w:p w:rsidR="00707BEF" w:rsidRDefault="00707BEF" w:rsidP="00707BEF">
      <w:r>
        <w:t>nepasitarus su gydytoju Epivir vartojimo nutraukti negalima, nes hepatitas gali atsinaujinti);</w:t>
      </w:r>
    </w:p>
    <w:p w:rsidR="00707BEF" w:rsidRDefault="00707BEF" w:rsidP="00707BEF">
      <w:r>
        <w:t>• jeigu turite daug antsvorio (ypač, jeigu esate moteris);</w:t>
      </w:r>
    </w:p>
    <w:p w:rsidR="00707BEF" w:rsidRDefault="00707BEF" w:rsidP="00707BEF">
      <w:r>
        <w:t>• jeigu Jūs arba Jūsų vaikas serga inkstų liga, gali prireikti keisti dozę.</w:t>
      </w:r>
    </w:p>
    <w:p w:rsidR="00707BEF" w:rsidRDefault="00707BEF" w:rsidP="00707BEF">
      <w:r>
        <w:t>57</w:t>
      </w:r>
    </w:p>
    <w:p w:rsidR="00707BEF" w:rsidRDefault="00707BEF" w:rsidP="00707BEF">
      <w:r>
        <w:t>Jeigu yra nurodytų aplinkybių, pasakykite gydytojui. Vartojant šį vaistą, gali tekti</w:t>
      </w:r>
    </w:p>
    <w:p w:rsidR="00707BEF" w:rsidRDefault="00707BEF" w:rsidP="00707BEF">
      <w:r>
        <w:t>papildomai pasitikrinti, įskaitant kraujo tyrimus. Daugiau informacijos žr. 4 skyriuje.</w:t>
      </w:r>
    </w:p>
    <w:p w:rsidR="00707BEF" w:rsidRDefault="00707BEF" w:rsidP="00707BEF">
      <w:r>
        <w:t>Svarbūs simptomai, į kuriuos reikia atkreipti dėmesį</w:t>
      </w:r>
    </w:p>
    <w:p w:rsidR="00707BEF" w:rsidRDefault="00707BEF" w:rsidP="00707BEF">
      <w:r>
        <w:t>Kai kuriems žmonėms, vartojantiems vaistų nuo ŽIV infekcijos, pasireiškia kitos būklės, kurios gali</w:t>
      </w:r>
    </w:p>
    <w:p w:rsidR="00707BEF" w:rsidRDefault="00707BEF" w:rsidP="00707BEF">
      <w:r>
        <w:t>būti sunkios. Turite žinoti apie svarbius požymius ir simptomus, į kuriuos reikia atkreipti dėmesį</w:t>
      </w:r>
    </w:p>
    <w:p w:rsidR="00707BEF" w:rsidRDefault="00707BEF" w:rsidP="00707BEF">
      <w:r>
        <w:t>vartojant Epivir.</w:t>
      </w:r>
    </w:p>
    <w:p w:rsidR="00707BEF" w:rsidRDefault="00707BEF" w:rsidP="00707BEF">
      <w:r>
        <w:t>Perskaitykite visą informaciją skyrelyje ,,Kitas galimas šalutinis poveikis taikant gydymą nuo</w:t>
      </w:r>
    </w:p>
    <w:p w:rsidR="00707BEF" w:rsidRDefault="00707BEF" w:rsidP="00707BEF">
      <w:r>
        <w:t>ŽIV vaistų deriniais“ šio lapelio 4 skyriuje.</w:t>
      </w:r>
    </w:p>
    <w:p w:rsidR="00707BEF" w:rsidRDefault="00707BEF" w:rsidP="00707BEF">
      <w:r>
        <w:t>Apsaugokite kitus žmones</w:t>
      </w:r>
    </w:p>
    <w:p w:rsidR="00707BEF" w:rsidRDefault="00707BEF" w:rsidP="00707BEF">
      <w:r>
        <w:lastRenderedPageBreak/>
        <w:t>ŽIV galima užsikrėsti lytinių santykių metu nuo užsikrėtusio žmogaus arba per užkrėstą kraują (pvz.,</w:t>
      </w:r>
    </w:p>
    <w:p w:rsidR="00707BEF" w:rsidRDefault="00707BEF" w:rsidP="00707BEF">
      <w:r>
        <w:t>keičiantis panaudotomis injekcinėmis adatomis). Vartodami šį vaistą, Jūs vis dar galite užkrėsi ŽIV</w:t>
      </w:r>
    </w:p>
    <w:p w:rsidR="00707BEF" w:rsidRDefault="00707BEF" w:rsidP="00707BEF">
      <w:r>
        <w:t>kitus žmones, nors rizika dėl efektyvaus antiretrovirusinio gydymo yra sumažėjusi.</w:t>
      </w:r>
    </w:p>
    <w:p w:rsidR="00707BEF" w:rsidRDefault="00707BEF" w:rsidP="00707BEF">
      <w:r>
        <w:t>Su savo gydytoju aptarkite, kokių atsargumo priemonių reikia, kad apsaugotumėte kitus žmones nuo</w:t>
      </w:r>
    </w:p>
    <w:p w:rsidR="00707BEF" w:rsidRDefault="00707BEF" w:rsidP="00707BEF">
      <w:r>
        <w:t>užsikrėtimo ŽIV.</w:t>
      </w:r>
    </w:p>
    <w:p w:rsidR="00707BEF" w:rsidRDefault="00707BEF" w:rsidP="00707BEF">
      <w:r>
        <w:t>Kiti vaistai ir Epivir</w:t>
      </w:r>
    </w:p>
    <w:p w:rsidR="00707BEF" w:rsidRDefault="00707BEF" w:rsidP="00707BEF">
      <w:r>
        <w:t>Jeigu vartojate arba neseniai vartojote kitų vaistų, įskaitant vaistažolių preparatus ar vaistus,</w:t>
      </w:r>
    </w:p>
    <w:p w:rsidR="00707BEF" w:rsidRDefault="00707BEF" w:rsidP="00707BEF">
      <w:r>
        <w:t>įsigytus be recepto, pasakykite gydytojui arba vaistininkui.</w:t>
      </w:r>
    </w:p>
    <w:p w:rsidR="00707BEF" w:rsidRDefault="00707BEF" w:rsidP="00707BEF">
      <w:r>
        <w:t>Nepamirškite pasakyti gydytojui arba vaistininkui, jeigu vartojant Epivir, pradedate kartu vartoti naujų</w:t>
      </w:r>
    </w:p>
    <w:p w:rsidR="00707BEF" w:rsidRDefault="00707BEF" w:rsidP="00707BEF">
      <w:r>
        <w:t>vaistų.</w:t>
      </w:r>
    </w:p>
    <w:p w:rsidR="00707BEF" w:rsidRDefault="00707BEF" w:rsidP="00707BEF">
      <w:r>
        <w:t>Kartu su Epivir vartoti negalima šių vaistų:</w:t>
      </w:r>
    </w:p>
    <w:p w:rsidR="00707BEF" w:rsidRDefault="00707BEF" w:rsidP="00707BEF">
      <w:r>
        <w:t>• vaistų (dažniausiai skysčių), kurių sudėtyje yra sorbitolio ir kitų cukraus alkoholių (pvz.:</w:t>
      </w:r>
    </w:p>
    <w:p w:rsidR="00707BEF" w:rsidRDefault="00707BEF" w:rsidP="00707BEF">
      <w:r>
        <w:t>ksilitolio, manitolio, laktitolio ar maltitolio), jeigu vartojama reguliariai;</w:t>
      </w:r>
    </w:p>
    <w:p w:rsidR="00707BEF" w:rsidRDefault="00707BEF" w:rsidP="00707BEF">
      <w:r>
        <w:t>• kitų vaistų, kurių sudėtyje yra lamivudino (gydoma ŽIV infekcija ar hepatito B infekcija);</w:t>
      </w:r>
    </w:p>
    <w:p w:rsidR="00707BEF" w:rsidRDefault="00707BEF" w:rsidP="00707BEF">
      <w:r>
        <w:t>• emtricitabino (gydoma ŽIV infekcija);</w:t>
      </w:r>
    </w:p>
    <w:p w:rsidR="00707BEF" w:rsidRDefault="00707BEF" w:rsidP="00707BEF">
      <w:r>
        <w:t>• didelių antibiotiko kotrimoksazolo dozių;</w:t>
      </w:r>
    </w:p>
    <w:p w:rsidR="00707BEF" w:rsidRDefault="00707BEF" w:rsidP="00707BEF">
      <w:r>
        <w:t>• kladribino, kuris vartojamas plaukuotųjų ląstelių leukemijai gydyti.</w:t>
      </w:r>
    </w:p>
    <w:p w:rsidR="00707BEF" w:rsidRDefault="00707BEF" w:rsidP="00707BEF">
      <w:r>
        <w:t>Pasakykite gydytojui, jeigu vartojate kurį nors iš šių vaistų.</w:t>
      </w:r>
    </w:p>
    <w:p w:rsidR="00707BEF" w:rsidRDefault="00707BEF" w:rsidP="00707BEF">
      <w:r>
        <w:t>Nėštumas</w:t>
      </w:r>
    </w:p>
    <w:p w:rsidR="00707BEF" w:rsidRDefault="00707BEF" w:rsidP="00707BEF">
      <w:r>
        <w:t>Jeigu esate nėščia, pastojote arba planuojate pastoti, pasikalbėkite su gydytoju apie gydymo Epivir</w:t>
      </w:r>
    </w:p>
    <w:p w:rsidR="00707BEF" w:rsidRDefault="00707BEF" w:rsidP="00707BEF">
      <w:r>
        <w:t>keliamą riziką ir naudą Jums ir jūsų kūdikiui.</w:t>
      </w:r>
    </w:p>
    <w:p w:rsidR="00707BEF" w:rsidRDefault="00707BEF" w:rsidP="00707BEF">
      <w:r>
        <w:t>Epivir ir panašūs vaistai gali daryti šalutinį poveikį vaisiui.</w:t>
      </w:r>
    </w:p>
    <w:p w:rsidR="00707BEF" w:rsidRDefault="00707BEF" w:rsidP="00707BEF">
      <w:r>
        <w:t>Jei Epivir vartojote nėštumo metu, gydytojas gali prašyti reguliariai atlikti kraujo ir kitokius</w:t>
      </w:r>
    </w:p>
    <w:p w:rsidR="00707BEF" w:rsidRDefault="00707BEF" w:rsidP="00707BEF">
      <w:r>
        <w:t>diagnostinius tyrimus, kad galėtų stebėti vaiko vystymąsi. Vaikams, kurių motinos nėštumo metu</w:t>
      </w:r>
    </w:p>
    <w:p w:rsidR="00707BEF" w:rsidRDefault="00707BEF" w:rsidP="00707BEF">
      <w:r>
        <w:t>vartojo NATI, apsaugos nuo ŽIV nauda yra didesnė už galimą šalutinio poveikio pavojų.</w:t>
      </w:r>
    </w:p>
    <w:p w:rsidR="00707BEF" w:rsidRDefault="00707BEF" w:rsidP="00707BEF">
      <w:r>
        <w:lastRenderedPageBreak/>
        <w:t>Žindymo laikotarpis</w:t>
      </w:r>
    </w:p>
    <w:p w:rsidR="00707BEF" w:rsidRDefault="00707BEF" w:rsidP="00707BEF">
      <w:r>
        <w:t>Moterims, kurioms aptiktas ŽIV, žindyti negalima, nes ŽIV infekciją per motinos pieną galima</w:t>
      </w:r>
    </w:p>
    <w:p w:rsidR="00707BEF" w:rsidRDefault="00707BEF" w:rsidP="00707BEF">
      <w:r>
        <w:t>perduoti vaisiui.</w:t>
      </w:r>
    </w:p>
    <w:p w:rsidR="00707BEF" w:rsidRDefault="00707BEF" w:rsidP="00707BEF">
      <w:r>
        <w:t>Be to, nedidelis Epivir sudėtyje esančių medžiagų kiekis gali išsiskirti į motinos pieną.</w:t>
      </w:r>
    </w:p>
    <w:p w:rsidR="00707BEF" w:rsidRDefault="00707BEF" w:rsidP="00707BEF">
      <w:r>
        <w:t>58</w:t>
      </w:r>
    </w:p>
    <w:p w:rsidR="00707BEF" w:rsidRDefault="00707BEF" w:rsidP="00707BEF">
      <w:r>
        <w:t>Jeigu žindote arba ketinate žindyti kūdikį:</w:t>
      </w:r>
    </w:p>
    <w:p w:rsidR="00707BEF" w:rsidRDefault="00707BEF" w:rsidP="00707BEF">
      <w:r>
        <w:t>nedelsdama pasikalbėkite su gydytoju.</w:t>
      </w:r>
    </w:p>
    <w:p w:rsidR="00707BEF" w:rsidRDefault="00707BEF" w:rsidP="00707BEF">
      <w:r>
        <w:t>Vairavimas ir mechanizmų valdymas</w:t>
      </w:r>
    </w:p>
    <w:p w:rsidR="00707BEF" w:rsidRDefault="00707BEF" w:rsidP="00707BEF">
      <w:r>
        <w:t>Epivir poveikio gebėjimui vairuoti ir valdyti mechanizmus nesitikima.</w:t>
      </w:r>
    </w:p>
    <w:p w:rsidR="00707BEF" w:rsidRDefault="00707BEF" w:rsidP="00707BEF">
      <w:r>
        <w:t>3. Kaip vartoti Epivir</w:t>
      </w:r>
    </w:p>
    <w:p w:rsidR="00707BEF" w:rsidRDefault="00707BEF" w:rsidP="00707BEF">
      <w:r>
        <w:t>Visada vartokite šį vaistą tiksliai kaip nurodė gydytojas arba vaistininkas. Jeigu abejojate,</w:t>
      </w:r>
    </w:p>
    <w:p w:rsidR="00707BEF" w:rsidRDefault="00707BEF" w:rsidP="00707BEF">
      <w:r>
        <w:t>kreipkitės į gydytoją arba vaistininką.</w:t>
      </w:r>
    </w:p>
    <w:p w:rsidR="00707BEF" w:rsidRDefault="00707BEF" w:rsidP="00707BEF">
      <w:r>
        <w:t>Nurykite tabletes užsigerdami vandeniu. Epivir galima vartoti valgant arba be maisto.</w:t>
      </w:r>
    </w:p>
    <w:p w:rsidR="00707BEF" w:rsidRDefault="00707BEF" w:rsidP="00707BEF">
      <w:r>
        <w:t>Jeigu negalite nuryti visos tabletės, galite ją sutraiškyti ir sumaišyti su nedideliu kiekiu maisto ar</w:t>
      </w:r>
    </w:p>
    <w:p w:rsidR="00707BEF" w:rsidRDefault="00707BEF" w:rsidP="00707BEF">
      <w:r>
        <w:t>gėrimo ir visą dozę nedelsiant išgerti.</w:t>
      </w:r>
    </w:p>
    <w:p w:rsidR="00707BEF" w:rsidRDefault="00707BEF" w:rsidP="00707BEF">
      <w:r>
        <w:t>Reguliariai lankykitės pas gydytoją</w:t>
      </w:r>
    </w:p>
    <w:p w:rsidR="00707BEF" w:rsidRDefault="00707BEF" w:rsidP="00707BEF">
      <w:r>
        <w:t>Epivir padeda kontroliuoti Jūsų būklę. Turite kasdien vartoti vaistą, kad liga nesunkėtų. Visgi gali</w:t>
      </w:r>
    </w:p>
    <w:p w:rsidR="00707BEF" w:rsidRDefault="00707BEF" w:rsidP="00707BEF">
      <w:r>
        <w:t>pasireikšti kitos infekcijos ir ligos, susijusios su ŽIV infekcija.</w:t>
      </w:r>
    </w:p>
    <w:p w:rsidR="00707BEF" w:rsidRDefault="00707BEF" w:rsidP="00707BEF">
      <w:r>
        <w:t>Bendraukite su savo gydytoju ir nenutraukite Epivir vartojimo be gydytojo nurodymo.</w:t>
      </w:r>
    </w:p>
    <w:p w:rsidR="00707BEF" w:rsidRDefault="00707BEF" w:rsidP="00707BEF">
      <w:r>
        <w:t>Kiek tablečių gerti</w:t>
      </w:r>
    </w:p>
    <w:p w:rsidR="00707BEF" w:rsidRDefault="00707BEF" w:rsidP="00707BEF">
      <w:r>
        <w:t>Suaugusiesiems, paaugliams ir vaikams, kurie sveria ne mažiau kaip 25 kg</w:t>
      </w:r>
    </w:p>
    <w:p w:rsidR="00707BEF" w:rsidRDefault="00707BEF" w:rsidP="00707BEF">
      <w:r>
        <w:t>Įprasta Epivir dozė yra 300 mg per parą. Galima gerti arba po vieną 150 mg tabletę du kartus per</w:t>
      </w:r>
    </w:p>
    <w:p w:rsidR="00707BEF" w:rsidRDefault="00707BEF" w:rsidP="00707BEF">
      <w:r>
        <w:t>parą (tarp atskirų dozių turi būti maždaug 12 valandų pertrauka), arba po dvi 150 mg tabletes vieną</w:t>
      </w:r>
    </w:p>
    <w:p w:rsidR="00707BEF" w:rsidRDefault="00707BEF" w:rsidP="00707BEF">
      <w:r>
        <w:t>kartą per parą, atsižvelgiant į tai, kaip nurodė Jūsų gydytojas.</w:t>
      </w:r>
    </w:p>
    <w:p w:rsidR="00707BEF" w:rsidRDefault="00707BEF" w:rsidP="00707BEF">
      <w:r>
        <w:t>Vaikai, kurie sveria ne mažiau kaip 20 kg, bet mažiau kaip 25 kg</w:t>
      </w:r>
    </w:p>
    <w:p w:rsidR="00707BEF" w:rsidRDefault="00707BEF" w:rsidP="00707BEF">
      <w:r>
        <w:lastRenderedPageBreak/>
        <w:t>Įprasta Epivir dozė yra 225 mg per parą. Galima gerti arba po 75 mg (po pusę 150 mg tabletės) ryte</w:t>
      </w:r>
    </w:p>
    <w:p w:rsidR="00707BEF" w:rsidRDefault="00707BEF" w:rsidP="00707BEF">
      <w:r>
        <w:t>ir 150 mg (po vieną visą 150 mg tabletę) vakare, arba po 225 mg (po vieną visą ir pusę 150 mg</w:t>
      </w:r>
    </w:p>
    <w:p w:rsidR="00707BEF" w:rsidRDefault="00707BEF" w:rsidP="00707BEF">
      <w:r>
        <w:t>tabletės) vieną kartą per parą, atsižvelgiant į tai, kaip nurodė Jūsų gydytojas.</w:t>
      </w:r>
    </w:p>
    <w:p w:rsidR="00707BEF" w:rsidRDefault="00707BEF" w:rsidP="00707BEF">
      <w:r>
        <w:t>Vaikai, kurie sveria ne mažiau kaip 14 kg, bet mažiau kaip 20 kg</w:t>
      </w:r>
    </w:p>
    <w:p w:rsidR="00707BEF" w:rsidRDefault="00707BEF" w:rsidP="00707BEF">
      <w:r>
        <w:t>Įprasta Epivir dozė yra 150 mg per parą. Galima gerti arba po 75 mg (po pusę 150 mg tabletės) du</w:t>
      </w:r>
    </w:p>
    <w:p w:rsidR="00707BEF" w:rsidRDefault="00707BEF" w:rsidP="00707BEF">
      <w:r>
        <w:t>kartus per parą (tarp atskirų dozių turi būti maždaug 12 valandų pertrauka), arba po 150 mg (po vieną</w:t>
      </w:r>
    </w:p>
    <w:p w:rsidR="00707BEF" w:rsidRDefault="00707BEF" w:rsidP="00707BEF">
      <w:r>
        <w:t>150 mg tabletę) vieną kartą per parą, atsižvelgiant į tai, kaip nurodė Jūsų gydytojas.</w:t>
      </w:r>
    </w:p>
    <w:p w:rsidR="00707BEF" w:rsidRDefault="00707BEF" w:rsidP="00707BEF">
      <w:r>
        <w:t>Be to, tiekiamas geriamasis tirpalas, kuriuo gydomi jaunesni kaip 3 mėnesių kūdikiai arba žmonės,</w:t>
      </w:r>
    </w:p>
    <w:p w:rsidR="00707BEF" w:rsidRDefault="00707BEF" w:rsidP="00707BEF">
      <w:r>
        <w:t>kuriems reikia vartoti mažesnę už įprastą dozę arba kurie negali nuryti tablečių.</w:t>
      </w:r>
    </w:p>
    <w:p w:rsidR="00707BEF" w:rsidRDefault="00707BEF" w:rsidP="00707BEF">
      <w:r>
        <w:t>Jeigu Jūs ar Jūsų vaikas serga inkstų liga, gali prireikti keisti dozę.</w:t>
      </w:r>
    </w:p>
    <w:p w:rsidR="00707BEF" w:rsidRDefault="00707BEF" w:rsidP="00707BEF">
      <w:r>
        <w:t>Jeigu Jums ar Jūsų vaikui yra nurodytų aplinkybių, pasakykite gydytojui.</w:t>
      </w:r>
    </w:p>
    <w:p w:rsidR="00707BEF" w:rsidRDefault="00707BEF" w:rsidP="00707BEF">
      <w:r>
        <w:t>Ką daryti pavartojus per didelę Epivir dozę?</w:t>
      </w:r>
    </w:p>
    <w:p w:rsidR="00707BEF" w:rsidRDefault="00707BEF" w:rsidP="00707BEF">
      <w:r>
        <w:t>Jeigu atsitiktinai išgėrėte per daug Epivir, sunkių pasekmių greičiausiai nebus. Jeigu išgėrėte per daug</w:t>
      </w:r>
    </w:p>
    <w:p w:rsidR="00707BEF" w:rsidRDefault="00707BEF" w:rsidP="00707BEF">
      <w:r>
        <w:t>vaisto, pasakykite gydytojui ar vaistininkui arba kreipkitės patarimo į artimiausios ligoninės priėmimo</w:t>
      </w:r>
    </w:p>
    <w:p w:rsidR="00707BEF" w:rsidRDefault="00707BEF" w:rsidP="00707BEF">
      <w:r>
        <w:t>skyrių.</w:t>
      </w:r>
    </w:p>
    <w:p w:rsidR="00707BEF" w:rsidRDefault="00707BEF" w:rsidP="00707BEF">
      <w:r>
        <w:t>59</w:t>
      </w:r>
    </w:p>
    <w:p w:rsidR="00707BEF" w:rsidRDefault="00707BEF" w:rsidP="00707BEF">
      <w:r>
        <w:t>Pamiršus pavartoti Epivir</w:t>
      </w:r>
    </w:p>
    <w:p w:rsidR="00707BEF" w:rsidRDefault="00707BEF" w:rsidP="00707BEF">
      <w:r>
        <w:t>Jeigu pamiršote išgerti vaisto dozę, padarykite tai kuo greičiau, kai prisiminsite. Toliau vaistą vartokite</w:t>
      </w:r>
    </w:p>
    <w:p w:rsidR="00707BEF" w:rsidRDefault="00707BEF" w:rsidP="00707BEF">
      <w:r>
        <w:t>kaip anksčiau. Negalima vartoti dvigubos dozės norint kompensuoti praleistą dozę.</w:t>
      </w:r>
    </w:p>
    <w:p w:rsidR="00707BEF" w:rsidRDefault="00707BEF" w:rsidP="00707BEF">
      <w:r>
        <w:t>4. Galimas šalutinis poveikis</w:t>
      </w:r>
    </w:p>
    <w:p w:rsidR="00707BEF" w:rsidRDefault="00707BEF" w:rsidP="00707BEF">
      <w:r>
        <w:t>Gydymo nuo ŽIV metu gali padidėti kūno masė ir lipidų bei gliukozės koncentracijos kraujyje. Tokie</w:t>
      </w:r>
    </w:p>
    <w:p w:rsidR="00707BEF" w:rsidRDefault="00707BEF" w:rsidP="00707BEF">
      <w:r>
        <w:t>pokyčiai iš dalies gali būti susiję su sveikatos būklės pagerėjimu ir gyvenimo būdu, o lipidų pokyčiai</w:t>
      </w:r>
    </w:p>
    <w:p w:rsidR="00707BEF" w:rsidRDefault="00707BEF" w:rsidP="00707BEF">
      <w:r>
        <w:t>kai kuriais atvejais yra susiję su vaistų nuo ŽIV vartojimu. Jūsų gydytojas tirs, ar neatsiranda tokių</w:t>
      </w:r>
    </w:p>
    <w:p w:rsidR="00707BEF" w:rsidRDefault="00707BEF" w:rsidP="00707BEF">
      <w:r>
        <w:t>pokyčių.</w:t>
      </w:r>
    </w:p>
    <w:p w:rsidR="00707BEF" w:rsidRDefault="00707BEF" w:rsidP="00707BEF">
      <w:r>
        <w:t>Šis vaistas, kaip ir visi kiti, gali sukelti šalutinį poveikį, nors jis pasireiškia ne visiems žmonėms.</w:t>
      </w:r>
    </w:p>
    <w:p w:rsidR="00707BEF" w:rsidRDefault="00707BEF" w:rsidP="00707BEF">
      <w:r>
        <w:lastRenderedPageBreak/>
        <w:t>Gydantis nuo ŽIV, ne visada galima pasakyti, ar šalutinio poveikio simptomus sukėlė Epivir, kiti</w:t>
      </w:r>
    </w:p>
    <w:p w:rsidR="00707BEF" w:rsidRDefault="00707BEF" w:rsidP="00707BEF">
      <w:r>
        <w:t>vartojami vaistai ar pati ŽIV liga. Todėl labai svarbu pasakyti gydytojui apie visus Jūsų sveikatos</w:t>
      </w:r>
    </w:p>
    <w:p w:rsidR="00707BEF" w:rsidRDefault="00707BEF" w:rsidP="00707BEF">
      <w:r>
        <w:t>pokyčius.</w:t>
      </w:r>
    </w:p>
    <w:p w:rsidR="00707BEF" w:rsidRDefault="00707BEF" w:rsidP="00707BEF">
      <w:r>
        <w:t>Taikant gydymą nuo ŽIV vaistų deriniais, be toliau išvardyto Epivir šalutinio poveikio, gali</w:t>
      </w:r>
    </w:p>
    <w:p w:rsidR="00707BEF" w:rsidRDefault="00707BEF" w:rsidP="00707BEF">
      <w:r>
        <w:t>pasireikšti ir kitokios būklės.</w:t>
      </w:r>
    </w:p>
    <w:p w:rsidR="00707BEF" w:rsidRDefault="00707BEF" w:rsidP="00707BEF">
      <w:r>
        <w:t>Svarbu perskaityti toliau šiame skyriuje skyrelyje ,,Kitas galimas šalutinis poveikis taikant</w:t>
      </w:r>
    </w:p>
    <w:p w:rsidR="00707BEF" w:rsidRDefault="00707BEF" w:rsidP="00707BEF">
      <w:r>
        <w:t>gydymą nuo ŽIV vaistų deriniais“ esančią informaciją.</w:t>
      </w:r>
    </w:p>
    <w:p w:rsidR="00707BEF" w:rsidRDefault="00707BEF" w:rsidP="00707BEF">
      <w:r>
        <w:t>Dažnas šalutinis poveikis</w:t>
      </w:r>
    </w:p>
    <w:p w:rsidR="00707BEF" w:rsidRDefault="00707BEF" w:rsidP="00707BEF">
      <w:r>
        <w:t>Gali pasireikšti ne dažniau kaip 1 iš 10 žmonių</w:t>
      </w:r>
    </w:p>
    <w:p w:rsidR="00707BEF" w:rsidRDefault="00707BEF" w:rsidP="00707BEF">
      <w:r>
        <w:t>• Galvos skausmas.</w:t>
      </w:r>
    </w:p>
    <w:p w:rsidR="00707BEF" w:rsidRDefault="00707BEF" w:rsidP="00707BEF">
      <w:r>
        <w:t>• Pykinimas.</w:t>
      </w:r>
    </w:p>
    <w:p w:rsidR="00707BEF" w:rsidRDefault="00707BEF" w:rsidP="00707BEF">
      <w:r>
        <w:t>• Vėmimas.</w:t>
      </w:r>
    </w:p>
    <w:p w:rsidR="00707BEF" w:rsidRDefault="00707BEF" w:rsidP="00707BEF">
      <w:r>
        <w:t>• Viduriavimas.</w:t>
      </w:r>
    </w:p>
    <w:p w:rsidR="00707BEF" w:rsidRDefault="00707BEF" w:rsidP="00707BEF">
      <w:r>
        <w:t>• Pilvo skausmai.</w:t>
      </w:r>
    </w:p>
    <w:p w:rsidR="00707BEF" w:rsidRDefault="00707BEF" w:rsidP="00707BEF">
      <w:r>
        <w:t>• Nuovargis, energijos stoka.</w:t>
      </w:r>
    </w:p>
    <w:p w:rsidR="00707BEF" w:rsidRDefault="00707BEF" w:rsidP="00707BEF">
      <w:r>
        <w:t>• Karščiavimas (kūno temperatūros padidėjimas).</w:t>
      </w:r>
    </w:p>
    <w:p w:rsidR="00707BEF" w:rsidRDefault="00707BEF" w:rsidP="00707BEF">
      <w:r>
        <w:t>• Bendra bloga savijauta.</w:t>
      </w:r>
    </w:p>
    <w:p w:rsidR="00707BEF" w:rsidRDefault="00707BEF" w:rsidP="00707BEF">
      <w:r>
        <w:t>• Raumenų skausmas ir diskomfortas.</w:t>
      </w:r>
    </w:p>
    <w:p w:rsidR="00707BEF" w:rsidRDefault="00707BEF" w:rsidP="00707BEF">
      <w:r>
        <w:t>• Sąnarių skausmas.</w:t>
      </w:r>
    </w:p>
    <w:p w:rsidR="00707BEF" w:rsidRDefault="00707BEF" w:rsidP="00707BEF">
      <w:r>
        <w:t>• Miego sutrikimas (nemiga).</w:t>
      </w:r>
    </w:p>
    <w:p w:rsidR="00707BEF" w:rsidRDefault="00707BEF" w:rsidP="00707BEF">
      <w:r>
        <w:t>• Kosulys.</w:t>
      </w:r>
    </w:p>
    <w:p w:rsidR="00707BEF" w:rsidRDefault="00707BEF" w:rsidP="00707BEF">
      <w:r>
        <w:t>• Nosies dirginimas ir skystos išskyros iš nosies.</w:t>
      </w:r>
    </w:p>
    <w:p w:rsidR="00707BEF" w:rsidRDefault="00707BEF" w:rsidP="00707BEF">
      <w:r>
        <w:t>• Išbėrimas.</w:t>
      </w:r>
    </w:p>
    <w:p w:rsidR="00707BEF" w:rsidRDefault="00707BEF" w:rsidP="00707BEF">
      <w:r>
        <w:t>• Nuplikimas (alopecija).</w:t>
      </w:r>
    </w:p>
    <w:p w:rsidR="00707BEF" w:rsidRDefault="00707BEF" w:rsidP="00707BEF">
      <w:r>
        <w:t>Nedažnas šalutinis poveikis</w:t>
      </w:r>
    </w:p>
    <w:p w:rsidR="00707BEF" w:rsidRDefault="00707BEF" w:rsidP="00707BEF">
      <w:r>
        <w:lastRenderedPageBreak/>
        <w:t>Gali pasireikšti ne dažniau kaip 1 iš 100 žmonių</w:t>
      </w:r>
    </w:p>
    <w:p w:rsidR="00707BEF" w:rsidRDefault="00707BEF" w:rsidP="00707BEF">
      <w:r>
        <w:t>Nedažnas šalutinis poveikis, kurį gali rodyti kraujo tyrimai:</w:t>
      </w:r>
    </w:p>
    <w:p w:rsidR="00707BEF" w:rsidRDefault="00707BEF" w:rsidP="00707BEF">
      <w:r>
        <w:t>• Plokštelių, kurios dalyvauja kraujo krešėjime, kiekio sumažėjimas (trombocitopenija).</w:t>
      </w:r>
    </w:p>
    <w:p w:rsidR="00707BEF" w:rsidRDefault="00707BEF" w:rsidP="00707BEF">
      <w:r>
        <w:t>• Mažas raudonųjų kraujo ląstelių kiekis (anemija) ar mažas baltųjų kraujo ląstelių kiekis</w:t>
      </w:r>
    </w:p>
    <w:p w:rsidR="00707BEF" w:rsidRDefault="00707BEF" w:rsidP="00707BEF">
      <w:r>
        <w:t>(neutropenija).</w:t>
      </w:r>
    </w:p>
    <w:p w:rsidR="00707BEF" w:rsidRDefault="00707BEF" w:rsidP="00707BEF">
      <w:r>
        <w:t>• Kepenų fermentų suaktyvėjimas.</w:t>
      </w:r>
    </w:p>
    <w:p w:rsidR="00707BEF" w:rsidRDefault="00707BEF" w:rsidP="00707BEF">
      <w:r>
        <w:t>Retas šalutinis poveikis</w:t>
      </w:r>
    </w:p>
    <w:p w:rsidR="00707BEF" w:rsidRDefault="00707BEF" w:rsidP="00707BEF">
      <w:r>
        <w:t>Gali pasireikšti ne dažniau kaip 1 iš 1000 žmonių</w:t>
      </w:r>
    </w:p>
    <w:p w:rsidR="00707BEF" w:rsidRDefault="00707BEF" w:rsidP="00707BEF">
      <w:r>
        <w:t>• Sunki alerginė reakcija sukelianti veido, liežuvio ar gerklės patinimą. Dėl to gali būti sunku ryti</w:t>
      </w:r>
    </w:p>
    <w:p w:rsidR="00707BEF" w:rsidRDefault="00707BEF" w:rsidP="00707BEF">
      <w:r>
        <w:t>ir kvėpuoti.</w:t>
      </w:r>
    </w:p>
    <w:p w:rsidR="00707BEF" w:rsidRDefault="00707BEF" w:rsidP="00707BEF">
      <w:r>
        <w:t>• Kasos uždegimas (pankreatitas).</w:t>
      </w:r>
    </w:p>
    <w:p w:rsidR="00707BEF" w:rsidRDefault="00707BEF" w:rsidP="00707BEF">
      <w:r>
        <w:t>60</w:t>
      </w:r>
    </w:p>
    <w:p w:rsidR="00707BEF" w:rsidRDefault="00707BEF" w:rsidP="00707BEF">
      <w:r>
        <w:t>• Raumenų audinio irimas.</w:t>
      </w:r>
    </w:p>
    <w:p w:rsidR="00707BEF" w:rsidRDefault="00707BEF" w:rsidP="00707BEF">
      <w:r>
        <w:t>• Kepenų funkcijos sutrikimai, pavyzdžiui, gelta, kepenų padidėjimas ar suriebėjimas, kepenų</w:t>
      </w:r>
    </w:p>
    <w:p w:rsidR="00707BEF" w:rsidRDefault="00707BEF" w:rsidP="00707BEF">
      <w:r>
        <w:t>uždegimas (hepatitas).</w:t>
      </w:r>
    </w:p>
    <w:p w:rsidR="00707BEF" w:rsidRDefault="00707BEF" w:rsidP="00707BEF">
      <w:r>
        <w:t>Retas šalutinis poveikis, kurį gali rodyti kraujo tyrimai</w:t>
      </w:r>
    </w:p>
    <w:p w:rsidR="00707BEF" w:rsidRDefault="00707BEF" w:rsidP="00707BEF">
      <w:r>
        <w:t>• Fermento, kuris vadinamas amilaze, suaktyvėjimas.</w:t>
      </w:r>
    </w:p>
    <w:p w:rsidR="00707BEF" w:rsidRDefault="00707BEF" w:rsidP="00707BEF">
      <w:r>
        <w:t>Labai retas šalutinis poveikis</w:t>
      </w:r>
    </w:p>
    <w:p w:rsidR="00707BEF" w:rsidRDefault="00707BEF" w:rsidP="00707BEF">
      <w:r>
        <w:t>Gali pasireikšti ne dažniau kaip 1 iš 10 000 žmonių</w:t>
      </w:r>
    </w:p>
    <w:p w:rsidR="00707BEF" w:rsidRDefault="00707BEF" w:rsidP="00707BEF">
      <w:r>
        <w:t>• Pieno rūgšties acidozė (padidėjusi pieno rūgšties koncentracija kraujyje).</w:t>
      </w:r>
    </w:p>
    <w:p w:rsidR="00707BEF" w:rsidRDefault="00707BEF" w:rsidP="00707BEF">
      <w:r>
        <w:t>• Plaštakų, pėdų, rankų ir kojų dilgčiojimas ar nutirpimas.</w:t>
      </w:r>
    </w:p>
    <w:p w:rsidR="00707BEF" w:rsidRDefault="00707BEF" w:rsidP="00707BEF">
      <w:r>
        <w:t>Labai retas šalutinis poveikis, kurį gali rodyti kraujo tyrimai</w:t>
      </w:r>
    </w:p>
    <w:p w:rsidR="00707BEF" w:rsidRDefault="00707BEF" w:rsidP="00707BEF">
      <w:r>
        <w:t>• Kaulų čiulpų nepajėgumas gaminti naujas raudonąsias kraujo ląsteles (gryna eritropeozės</w:t>
      </w:r>
    </w:p>
    <w:p w:rsidR="00707BEF" w:rsidRDefault="00707BEF" w:rsidP="00707BEF">
      <w:r>
        <w:t>ląstelių aplazija).</w:t>
      </w:r>
    </w:p>
    <w:p w:rsidR="00707BEF" w:rsidRDefault="00707BEF" w:rsidP="00707BEF">
      <w:r>
        <w:t>Jeigu pasireiškė šalutinis poveikis</w:t>
      </w:r>
    </w:p>
    <w:p w:rsidR="00707BEF" w:rsidRDefault="00707BEF" w:rsidP="00707BEF">
      <w:r>
        <w:lastRenderedPageBreak/>
        <w:t>Jeigu pasireiškė sunkus ar nerimą keliantis šalutinis poveikis arba pastebėjote šiame lapelyje</w:t>
      </w:r>
    </w:p>
    <w:p w:rsidR="00707BEF" w:rsidRDefault="00707BEF" w:rsidP="00707BEF">
      <w:r>
        <w:t>nenurodytą šalutinį poveikį, pasakykite gydytojui arba vaistininkui.</w:t>
      </w:r>
    </w:p>
    <w:p w:rsidR="00707BEF" w:rsidRDefault="00707BEF" w:rsidP="00707BEF">
      <w:r>
        <w:t>Kitas galimas šalutinis poveikis taikant gydymą nuo ŽIV vaistų deriniais</w:t>
      </w:r>
    </w:p>
    <w:p w:rsidR="00707BEF" w:rsidRDefault="00707BEF" w:rsidP="00707BEF">
      <w:r>
        <w:t>Taikant gydymą vaistų deriniais, įskaitant Epivir, gydymo nuo ŽIV metu gali pasireikšti kitokios</w:t>
      </w:r>
    </w:p>
    <w:p w:rsidR="00707BEF" w:rsidRDefault="00707BEF" w:rsidP="00707BEF">
      <w:r>
        <w:t>būklės.</w:t>
      </w:r>
    </w:p>
    <w:p w:rsidR="00707BEF" w:rsidRDefault="00707BEF" w:rsidP="00707BEF">
      <w:r>
        <w:t>Gali suaktyvėti buvusios infekcijos</w:t>
      </w:r>
    </w:p>
    <w:p w:rsidR="00707BEF" w:rsidRDefault="00707BEF" w:rsidP="00707BEF">
      <w:r>
        <w:t>Žmonių, kurių organizme yra išplitusi ŽIV infekcija (AIDS), imuninė sistema yra susilpnėjusi ir jiems</w:t>
      </w:r>
    </w:p>
    <w:p w:rsidR="00707BEF" w:rsidRDefault="00707BEF" w:rsidP="00707BEF">
      <w:r>
        <w:t>yra didesnė sunkių infekcijų (oportunistinių infekcijų) pasireiškimo tikimybė. Pradėjus gydyti tokius</w:t>
      </w:r>
    </w:p>
    <w:p w:rsidR="00707BEF" w:rsidRDefault="00707BEF" w:rsidP="00707BEF">
      <w:r>
        <w:t>žmones, galima pastebėti, kad suaktyvėjo buvusios slaptos eigos infekcijos ir dėl to pasireiškia</w:t>
      </w:r>
    </w:p>
    <w:p w:rsidR="00707BEF" w:rsidRDefault="00707BEF" w:rsidP="00707BEF">
      <w:r>
        <w:t>uždegimo požymiai ir simptomai. Šių simptomų greičiausiai atsiranda dėl to, kad dėl imuninės</w:t>
      </w:r>
    </w:p>
    <w:p w:rsidR="00707BEF" w:rsidRDefault="00707BEF" w:rsidP="00707BEF">
      <w:r>
        <w:t>sistemos sustiprėjimo organizmas pradeda vėl su jomis kovoti.</w:t>
      </w:r>
    </w:p>
    <w:p w:rsidR="00707BEF" w:rsidRDefault="00707BEF" w:rsidP="00707BEF">
      <w:r>
        <w:t>Pradėjus vartoti vaistų ŽIV infekcijai gydyti, kartu su oportunistinėmis infekcijomis, gali pasireikšti</w:t>
      </w:r>
    </w:p>
    <w:p w:rsidR="00707BEF" w:rsidRDefault="00707BEF" w:rsidP="00707BEF">
      <w:r>
        <w:t>autoimuniniai sutrikimai (būklė, kuri pasireiškia imuninei sistemai atakuojant sveikus organizmo</w:t>
      </w:r>
    </w:p>
    <w:p w:rsidR="00707BEF" w:rsidRDefault="00707BEF" w:rsidP="00707BEF">
      <w:r>
        <w:t>audinius). Autoimuniniai sutrikimai gali pasireikšti praėjus daug mėnesių nuo gydymo pradžios. Jeigu</w:t>
      </w:r>
    </w:p>
    <w:p w:rsidR="00707BEF" w:rsidRDefault="00707BEF" w:rsidP="00707BEF">
      <w:r>
        <w:t>pastebite infekcinės ligos arba kitokius simptomus (pvz.: atsiranda raumenų silpnumas, rankose ir</w:t>
      </w:r>
    </w:p>
    <w:p w:rsidR="00707BEF" w:rsidRDefault="00707BEF" w:rsidP="00707BEF">
      <w:r>
        <w:t>kojose atsiranda silpnumas, kuris išplinta aukštyn į liemens sritį, dažno širdies plakimo jutimas,</w:t>
      </w:r>
    </w:p>
    <w:p w:rsidR="00707BEF" w:rsidRDefault="00707BEF" w:rsidP="00707BEF">
      <w:r>
        <w:t>drebulys ar pernelyg didelis aktyvumas), apie tai nedelsdami pasakykite gydytojui, kad būtų paskirtas</w:t>
      </w:r>
    </w:p>
    <w:p w:rsidR="00707BEF" w:rsidRDefault="00707BEF" w:rsidP="00707BEF">
      <w:r>
        <w:t>reikiamas gydymas.</w:t>
      </w:r>
    </w:p>
    <w:p w:rsidR="00707BEF" w:rsidRDefault="00707BEF" w:rsidP="00707BEF">
      <w:r>
        <w:t>Jeigu vartojant Epivir pasireiškia kokių nors infekcijos simptomų:</w:t>
      </w:r>
    </w:p>
    <w:p w:rsidR="00707BEF" w:rsidRDefault="00707BEF" w:rsidP="00707BEF">
      <w:r>
        <w:t>nedelsdami pasakykite gydytojui. Kitų vaistų nuo infekcijos be gydytojo nurodymo vartoti</w:t>
      </w:r>
    </w:p>
    <w:p w:rsidR="00707BEF" w:rsidRDefault="00707BEF" w:rsidP="00707BEF">
      <w:r>
        <w:t>negalima.</w:t>
      </w:r>
    </w:p>
    <w:p w:rsidR="00707BEF" w:rsidRDefault="00707BEF" w:rsidP="00707BEF">
      <w:r>
        <w:t>Gali pasireikšti kaulų sutrikimas</w:t>
      </w:r>
    </w:p>
    <w:p w:rsidR="00707BEF" w:rsidRDefault="00707BEF" w:rsidP="00707BEF">
      <w:r>
        <w:t>Kai kuriems žmonėms, kuriems taikomas gydymas nuo ŽIV vaistų deriniais, pasireiškia būklė,</w:t>
      </w:r>
    </w:p>
    <w:p w:rsidR="00707BEF" w:rsidRDefault="00707BEF" w:rsidP="00707BEF">
      <w:r>
        <w:t>vadinama osteonekroze. Dėl šios būklės dalis kaulų audinio žūsta, nes sumažėja kaulų aprūpinimas</w:t>
      </w:r>
    </w:p>
    <w:p w:rsidR="00707BEF" w:rsidRDefault="00707BEF" w:rsidP="00707BEF">
      <w:r>
        <w:t>krauju. Šios būklės atsiradimo tikimybė yra didesnė:</w:t>
      </w:r>
    </w:p>
    <w:p w:rsidR="00707BEF" w:rsidRDefault="00707BEF" w:rsidP="00707BEF">
      <w:r>
        <w:lastRenderedPageBreak/>
        <w:t>• jeigu vartojate vaistų derinius ilgą laiką;</w:t>
      </w:r>
    </w:p>
    <w:p w:rsidR="00707BEF" w:rsidRDefault="00707BEF" w:rsidP="00707BEF">
      <w:r>
        <w:t>• jeigu kartu vartojate vaistų nuo uždegimo, vadinamų kortikosteroidais;</w:t>
      </w:r>
    </w:p>
    <w:p w:rsidR="00707BEF" w:rsidRDefault="00707BEF" w:rsidP="00707BEF">
      <w:r>
        <w:t>• jeigu geriate alkoholį;</w:t>
      </w:r>
    </w:p>
    <w:p w:rsidR="00707BEF" w:rsidRDefault="00707BEF" w:rsidP="00707BEF">
      <w:r>
        <w:t>• jeigu imuninė sistema yra labai nusilpusi;</w:t>
      </w:r>
    </w:p>
    <w:p w:rsidR="00707BEF" w:rsidRDefault="00707BEF" w:rsidP="00707BEF">
      <w:r>
        <w:t>61</w:t>
      </w:r>
    </w:p>
    <w:p w:rsidR="00707BEF" w:rsidRDefault="00707BEF" w:rsidP="00707BEF">
      <w:r>
        <w:t>• jeigu turite antsvorio.</w:t>
      </w:r>
    </w:p>
    <w:p w:rsidR="00707BEF" w:rsidRDefault="00707BEF" w:rsidP="00707BEF">
      <w:r>
        <w:t>Osteonekrozės požymiai yra šie:</w:t>
      </w:r>
    </w:p>
    <w:p w:rsidR="00707BEF" w:rsidRDefault="00707BEF" w:rsidP="00707BEF">
      <w:r>
        <w:t>• sąnarių sąstingis;</w:t>
      </w:r>
    </w:p>
    <w:p w:rsidR="00707BEF" w:rsidRDefault="00707BEF" w:rsidP="00707BEF">
      <w:r>
        <w:t>• diegliai ir skausmai (ypač klubo, kelio ar peties);</w:t>
      </w:r>
    </w:p>
    <w:p w:rsidR="00707BEF" w:rsidRDefault="00707BEF" w:rsidP="00707BEF">
      <w:r>
        <w:t>• apsunkintas judėjimas.</w:t>
      </w:r>
    </w:p>
    <w:p w:rsidR="00707BEF" w:rsidRDefault="00707BEF" w:rsidP="00707BEF">
      <w:r>
        <w:t>Jeigu pastebėjote tokių simptomų:</w:t>
      </w:r>
    </w:p>
    <w:p w:rsidR="00707BEF" w:rsidRDefault="00707BEF" w:rsidP="00707BEF">
      <w:r>
        <w:t>pasakykite gydytojui.</w:t>
      </w:r>
    </w:p>
    <w:p w:rsidR="00707BEF" w:rsidRDefault="00707BEF" w:rsidP="00707BEF">
      <w:r>
        <w:t>Pranešimas apie šalutinį poveikį</w:t>
      </w:r>
    </w:p>
    <w:p w:rsidR="00707BEF" w:rsidRDefault="00707BEF" w:rsidP="00707BEF">
      <w:r>
        <w:t>Jeigu pasireiškė šalutinis poveikis, įskaitant šiame lapelyje nenurodytą, pasakykite gydytojui,</w:t>
      </w:r>
    </w:p>
    <w:p w:rsidR="00707BEF" w:rsidRDefault="00707BEF" w:rsidP="00707BEF">
      <w:r>
        <w:t>vaistininkui arba slaugytojai. Apie šalutinį poveikį taip pat galite pranešti tiesiogiai naudodamiesi</w:t>
      </w:r>
    </w:p>
    <w:p w:rsidR="00707BEF" w:rsidRDefault="00707BEF" w:rsidP="00707BEF">
      <w:r>
        <w:t>V priede nurodyta nacionaline pranešimo sistema. Pranešdami apie šalutinį poveikį galite mums padėti</w:t>
      </w:r>
    </w:p>
    <w:p w:rsidR="00707BEF" w:rsidRDefault="00707BEF" w:rsidP="00707BEF">
      <w:r>
        <w:t>gauti daugiau informacijos apie šio vaisto saugumą.</w:t>
      </w:r>
    </w:p>
    <w:p w:rsidR="00707BEF" w:rsidRDefault="00707BEF" w:rsidP="00707BEF">
      <w:r>
        <w:t>5. Kaip laikyti Epivir</w:t>
      </w:r>
    </w:p>
    <w:p w:rsidR="00707BEF" w:rsidRDefault="00707BEF" w:rsidP="00707BEF">
      <w:r>
        <w:t>Šį vaistą laikykite vaikams nepastebimoje ir nepasiekiamoje vietoje.</w:t>
      </w:r>
    </w:p>
    <w:p w:rsidR="00707BEF" w:rsidRDefault="00707BEF" w:rsidP="00707BEF">
      <w:r>
        <w:t>Ant kartono dėžutės po „Tinka iki“ arba „EXP“ nurodytam tinkamumo laikui pasibaigus, šio vaisto</w:t>
      </w:r>
    </w:p>
    <w:p w:rsidR="00707BEF" w:rsidRDefault="00707BEF" w:rsidP="00707BEF">
      <w:r>
        <w:t>vartoti negalima.</w:t>
      </w:r>
    </w:p>
    <w:p w:rsidR="00707BEF" w:rsidRDefault="00707BEF" w:rsidP="00707BEF">
      <w:r>
        <w:t xml:space="preserve">Laikyti ne aukštesnėje kaip 30 </w:t>
      </w:r>
      <w:r>
        <w:t>C temperatūroje.</w:t>
      </w:r>
    </w:p>
    <w:p w:rsidR="00707BEF" w:rsidRDefault="00707BEF" w:rsidP="00707BEF">
      <w:r>
        <w:t>Vaistų negalima išmesti į kanalizaciją arba su buitinėmis atliekomis. Kaip išmesti nereikalingus</w:t>
      </w:r>
    </w:p>
    <w:p w:rsidR="00707BEF" w:rsidRDefault="00707BEF" w:rsidP="00707BEF">
      <w:r>
        <w:t>vaistus, klauskite vaistininko. Šios priemonės padės apsaugoti aplinką.</w:t>
      </w:r>
    </w:p>
    <w:p w:rsidR="00707BEF" w:rsidRDefault="00707BEF" w:rsidP="00707BEF">
      <w:r>
        <w:t>6 Pakuotės turinys ir kita informacija</w:t>
      </w:r>
    </w:p>
    <w:p w:rsidR="00707BEF" w:rsidRDefault="00707BEF" w:rsidP="00707BEF">
      <w:r>
        <w:lastRenderedPageBreak/>
        <w:t>Epivir sudėtis</w:t>
      </w:r>
    </w:p>
    <w:p w:rsidR="00707BEF" w:rsidRDefault="00707BEF" w:rsidP="00707BEF">
      <w:r>
        <w:t>Veiklioji medžiaga yra lamivudinas.</w:t>
      </w:r>
    </w:p>
    <w:p w:rsidR="00707BEF" w:rsidRDefault="00707BEF" w:rsidP="00707BEF">
      <w:r>
        <w:t>Pagalbinės medžiagos</w:t>
      </w:r>
    </w:p>
    <w:p w:rsidR="00707BEF" w:rsidRDefault="00707BEF" w:rsidP="00707BEF">
      <w:r>
        <w:t>Tabletės branduolys: mikrokristalinė celiuliozė, karboksimetilkrakmolo natrio druska (be glitimo),</w:t>
      </w:r>
    </w:p>
    <w:p w:rsidR="00707BEF" w:rsidRDefault="00707BEF" w:rsidP="00707BEF">
      <w:r>
        <w:t>magnio stearatas.</w:t>
      </w:r>
    </w:p>
    <w:p w:rsidR="00707BEF" w:rsidRDefault="00707BEF" w:rsidP="00707BEF">
      <w:r>
        <w:t>Tabletės plėvelė: hipromeliozė, titano dioksidas, makrogolis, polisorbatas 80.</w:t>
      </w:r>
    </w:p>
    <w:p w:rsidR="00707BEF" w:rsidRDefault="00707BEF" w:rsidP="00707BEF">
      <w:r>
        <w:t>Šio vaisto kiekviename dozavimo vienete yra mažiau kaip 1 mmol (23 mg) natrio, t. y. jis beveik</w:t>
      </w:r>
    </w:p>
    <w:p w:rsidR="00707BEF" w:rsidRDefault="00707BEF" w:rsidP="00707BEF">
      <w:r>
        <w:t>neturi reikšmės.</w:t>
      </w:r>
    </w:p>
    <w:p w:rsidR="00707BEF" w:rsidRDefault="00707BEF" w:rsidP="00707BEF">
      <w:r>
        <w:t>Epivir išvaizda ir kiekis pakuotėje</w:t>
      </w:r>
    </w:p>
    <w:p w:rsidR="00707BEF" w:rsidRDefault="00707BEF" w:rsidP="00707BEF">
      <w:r>
        <w:t>Epivir 150 mg plėvele dengtos tabletės tiekiamos polietileno buteliukuose arba lizdinėse plokštelėse</w:t>
      </w:r>
    </w:p>
    <w:p w:rsidR="00707BEF" w:rsidRDefault="00707BEF" w:rsidP="00707BEF">
      <w:r>
        <w:t>po 60 tablečių. Tai yra baltos spalvos, rombo formos plėvele dengtos tabletės su vagele ir užrašu</w:t>
      </w:r>
    </w:p>
    <w:p w:rsidR="00707BEF" w:rsidRDefault="00707BEF" w:rsidP="00707BEF">
      <w:r>
        <w:t>,,GXCJ7“ abiejose pusėse.</w:t>
      </w:r>
    </w:p>
    <w:p w:rsidR="00707BEF" w:rsidRDefault="00707BEF" w:rsidP="00707BEF">
      <w:r>
        <w:t>Registruotojas ir gamintojas</w:t>
      </w:r>
    </w:p>
    <w:p w:rsidR="00707BEF" w:rsidRDefault="00707BEF" w:rsidP="00707BEF">
      <w:r>
        <w:t>Gamintojas Registruotojas</w:t>
      </w:r>
    </w:p>
    <w:p w:rsidR="00707BEF" w:rsidRDefault="00707BEF" w:rsidP="00707BEF">
      <w:r>
        <w:t>Glaxo Operations UK</w:t>
      </w:r>
    </w:p>
    <w:p w:rsidR="00707BEF" w:rsidRDefault="00707BEF" w:rsidP="00707BEF">
      <w:r>
        <w:t>Limited</w:t>
      </w:r>
    </w:p>
    <w:p w:rsidR="00707BEF" w:rsidRDefault="00707BEF" w:rsidP="00707BEF">
      <w:r>
        <w:t>(trading as Glaxo Wellcome</w:t>
      </w:r>
    </w:p>
    <w:p w:rsidR="00707BEF" w:rsidRDefault="00707BEF" w:rsidP="00707BEF">
      <w:r>
        <w:t>Operations)</w:t>
      </w:r>
    </w:p>
    <w:p w:rsidR="00707BEF" w:rsidRDefault="00707BEF" w:rsidP="00707BEF">
      <w:r>
        <w:t>Priory Street</w:t>
      </w:r>
    </w:p>
    <w:p w:rsidR="00707BEF" w:rsidRDefault="00707BEF" w:rsidP="00707BEF">
      <w:r>
        <w:t>Ware</w:t>
      </w:r>
    </w:p>
    <w:p w:rsidR="00707BEF" w:rsidRDefault="00707BEF" w:rsidP="00707BEF">
      <w:r>
        <w:t>Herts SG12 0DJ</w:t>
      </w:r>
    </w:p>
    <w:p w:rsidR="00707BEF" w:rsidRDefault="00707BEF" w:rsidP="00707BEF">
      <w:r>
        <w:t>Jungtinė Karalystė</w:t>
      </w:r>
    </w:p>
    <w:p w:rsidR="00707BEF" w:rsidRDefault="00707BEF" w:rsidP="00707BEF">
      <w:r>
        <w:t>ViiV Healthcare BV</w:t>
      </w:r>
    </w:p>
    <w:p w:rsidR="00707BEF" w:rsidRDefault="00707BEF" w:rsidP="00707BEF">
      <w:r>
        <w:t>Huis ter Heideweg 62</w:t>
      </w:r>
    </w:p>
    <w:p w:rsidR="00707BEF" w:rsidRDefault="00707BEF" w:rsidP="00707BEF">
      <w:r>
        <w:t>3705 LZ Zeist</w:t>
      </w:r>
    </w:p>
    <w:p w:rsidR="00707BEF" w:rsidRDefault="00707BEF" w:rsidP="00707BEF">
      <w:r>
        <w:lastRenderedPageBreak/>
        <w:t>Nyderlandai</w:t>
      </w:r>
    </w:p>
    <w:p w:rsidR="00707BEF" w:rsidRDefault="00707BEF" w:rsidP="00707BEF">
      <w:r>
        <w:t>62</w:t>
      </w:r>
    </w:p>
    <w:p w:rsidR="00707BEF" w:rsidRDefault="00707BEF" w:rsidP="00707BEF">
      <w:r>
        <w:t>arba</w:t>
      </w:r>
    </w:p>
    <w:p w:rsidR="00707BEF" w:rsidRDefault="00707BEF" w:rsidP="00707BEF">
      <w:r>
        <w:t>GlaxoSmithKline</w:t>
      </w:r>
    </w:p>
    <w:p w:rsidR="00707BEF" w:rsidRDefault="00707BEF" w:rsidP="00707BEF">
      <w:r>
        <w:t>Pharmaceuticals S.A.</w:t>
      </w:r>
    </w:p>
    <w:p w:rsidR="00707BEF" w:rsidRDefault="00707BEF" w:rsidP="00707BEF">
      <w:r>
        <w:t>ul. Grunwaldzka 189</w:t>
      </w:r>
    </w:p>
    <w:p w:rsidR="00707BEF" w:rsidRDefault="00707BEF" w:rsidP="00707BEF">
      <w:r>
        <w:t>60-322 Poznan</w:t>
      </w:r>
    </w:p>
    <w:p w:rsidR="00707BEF" w:rsidRDefault="00707BEF" w:rsidP="00707BEF">
      <w:r>
        <w:t>Lenkija</w:t>
      </w:r>
    </w:p>
    <w:p w:rsidR="00707BEF" w:rsidRDefault="00707BEF" w:rsidP="00707BEF">
      <w:r>
        <w:t>Jeigu apie šį vaistą norite sužinoti daugiau, kreipkitės į vietinį registruotojo atstovą.</w:t>
      </w:r>
    </w:p>
    <w:p w:rsidR="00707BEF" w:rsidRDefault="00707BEF" w:rsidP="00707BEF">
      <w:r>
        <w:t>België/Belgique/Belgien</w:t>
      </w:r>
    </w:p>
    <w:p w:rsidR="00707BEF" w:rsidRDefault="00707BEF" w:rsidP="00707BEF">
      <w:r>
        <w:t>ViiV Healthcare sprl/bvba</w:t>
      </w:r>
    </w:p>
    <w:p w:rsidR="00707BEF" w:rsidRDefault="00707BEF" w:rsidP="00707BEF">
      <w:r>
        <w:t>Tél/Tel: + 32 (0)10 85 65 00</w:t>
      </w:r>
    </w:p>
    <w:p w:rsidR="00707BEF" w:rsidRDefault="00707BEF" w:rsidP="00707BEF">
      <w:r>
        <w:t>Lietuva</w:t>
      </w:r>
    </w:p>
    <w:p w:rsidR="00707BEF" w:rsidRDefault="00707BEF" w:rsidP="00707BEF">
      <w:r>
        <w:t>GlaxoSmithKline Lietuva UAB</w:t>
      </w:r>
    </w:p>
    <w:p w:rsidR="00707BEF" w:rsidRDefault="00707BEF" w:rsidP="00707BEF">
      <w:r>
        <w:t>Tel: + 370 5 264 90 00</w:t>
      </w:r>
    </w:p>
    <w:p w:rsidR="00707BEF" w:rsidRDefault="00707BEF" w:rsidP="00707BEF">
      <w:r>
        <w:t>info.lt@gsk.com</w:t>
      </w:r>
    </w:p>
    <w:p w:rsidR="00707BEF" w:rsidRDefault="00707BEF" w:rsidP="00707BEF">
      <w:r>
        <w:t>България</w:t>
      </w:r>
    </w:p>
    <w:p w:rsidR="00707BEF" w:rsidRDefault="00707BEF" w:rsidP="00707BEF">
      <w:r>
        <w:t>ГлаксоСмитКлайн ЕООД</w:t>
      </w:r>
    </w:p>
    <w:p w:rsidR="00707BEF" w:rsidRDefault="00707BEF" w:rsidP="00707BEF">
      <w:r>
        <w:t>Teл.: + 359 2 953 10 34</w:t>
      </w:r>
    </w:p>
    <w:p w:rsidR="00707BEF" w:rsidRDefault="00707BEF" w:rsidP="00707BEF">
      <w:r>
        <w:t>Luxembourg/Luxemburg</w:t>
      </w:r>
    </w:p>
    <w:p w:rsidR="00707BEF" w:rsidRDefault="00707BEF" w:rsidP="00707BEF">
      <w:r>
        <w:t>ViiV Healthcare sprl/bvba</w:t>
      </w:r>
    </w:p>
    <w:p w:rsidR="00707BEF" w:rsidRDefault="00707BEF" w:rsidP="00707BEF">
      <w:r>
        <w:t>Belgique/Belgien</w:t>
      </w:r>
    </w:p>
    <w:p w:rsidR="00707BEF" w:rsidRDefault="00707BEF" w:rsidP="00707BEF">
      <w:r>
        <w:t>Tél/Tel: + 32 (0)10 85 65 00</w:t>
      </w:r>
    </w:p>
    <w:p w:rsidR="00707BEF" w:rsidRDefault="00707BEF" w:rsidP="00707BEF">
      <w:r>
        <w:t>Česká republika</w:t>
      </w:r>
    </w:p>
    <w:p w:rsidR="00707BEF" w:rsidRDefault="00707BEF" w:rsidP="00707BEF">
      <w:r>
        <w:t>GlaxoSmithKline s.r.o.</w:t>
      </w:r>
    </w:p>
    <w:p w:rsidR="00707BEF" w:rsidRDefault="00707BEF" w:rsidP="00707BEF">
      <w:r>
        <w:lastRenderedPageBreak/>
        <w:t>Tel: + 420 222 001 111</w:t>
      </w:r>
    </w:p>
    <w:p w:rsidR="00707BEF" w:rsidRDefault="00707BEF" w:rsidP="00707BEF">
      <w:r>
        <w:t>gsk.czmail@gsk.com</w:t>
      </w:r>
    </w:p>
    <w:p w:rsidR="00707BEF" w:rsidRDefault="00707BEF" w:rsidP="00707BEF">
      <w:r>
        <w:t>Magyarország</w:t>
      </w:r>
    </w:p>
    <w:p w:rsidR="00707BEF" w:rsidRDefault="00707BEF" w:rsidP="00707BEF">
      <w:r>
        <w:t>GlaxoSmithKline Kft.</w:t>
      </w:r>
    </w:p>
    <w:p w:rsidR="00707BEF" w:rsidRDefault="00707BEF" w:rsidP="00707BEF">
      <w:r>
        <w:t>Tel.: + 36 1 225 5300</w:t>
      </w:r>
    </w:p>
    <w:p w:rsidR="00707BEF" w:rsidRDefault="00707BEF" w:rsidP="00707BEF">
      <w:r>
        <w:t>Danmark</w:t>
      </w:r>
    </w:p>
    <w:p w:rsidR="00707BEF" w:rsidRDefault="00707BEF" w:rsidP="00707BEF">
      <w:r>
        <w:t>GlaxoSmithKline Pharma A/S</w:t>
      </w:r>
    </w:p>
    <w:p w:rsidR="00707BEF" w:rsidRDefault="00707BEF" w:rsidP="00707BEF">
      <w:r>
        <w:t>Tlf: + 45 36 35 91 00</w:t>
      </w:r>
    </w:p>
    <w:p w:rsidR="00707BEF" w:rsidRDefault="00707BEF" w:rsidP="00707BEF">
      <w:r>
        <w:t>dk-info@gsk.com</w:t>
      </w:r>
    </w:p>
    <w:p w:rsidR="00707BEF" w:rsidRDefault="00707BEF" w:rsidP="00707BEF">
      <w:r>
        <w:t>Malta</w:t>
      </w:r>
    </w:p>
    <w:p w:rsidR="00707BEF" w:rsidRDefault="00707BEF" w:rsidP="00707BEF">
      <w:r>
        <w:t>GlaxoSmithKline (Malta) Limited</w:t>
      </w:r>
    </w:p>
    <w:p w:rsidR="00707BEF" w:rsidRDefault="00707BEF" w:rsidP="00707BEF">
      <w:r>
        <w:t>Tel: + 356 21 238131</w:t>
      </w:r>
    </w:p>
    <w:p w:rsidR="00707BEF" w:rsidRDefault="00707BEF" w:rsidP="00707BEF">
      <w:r>
        <w:t>Deutschland</w:t>
      </w:r>
    </w:p>
    <w:p w:rsidR="00707BEF" w:rsidRDefault="00707BEF" w:rsidP="00707BEF">
      <w:r>
        <w:t>ViiV Healthcare GmbH</w:t>
      </w:r>
    </w:p>
    <w:p w:rsidR="00707BEF" w:rsidRDefault="00707BEF" w:rsidP="00707BEF">
      <w:r>
        <w:t>Tel.: + 49 (0)89 203 0038-10</w:t>
      </w:r>
    </w:p>
    <w:p w:rsidR="00707BEF" w:rsidRDefault="00707BEF" w:rsidP="00707BEF">
      <w:r>
        <w:t>viiv.med.info@viivhealthcare.com</w:t>
      </w:r>
    </w:p>
    <w:p w:rsidR="00707BEF" w:rsidRDefault="00707BEF" w:rsidP="00707BEF">
      <w:r>
        <w:t>Nederland</w:t>
      </w:r>
    </w:p>
    <w:p w:rsidR="00707BEF" w:rsidRDefault="00707BEF" w:rsidP="00707BEF">
      <w:r>
        <w:t>ViiV Healthcare BV</w:t>
      </w:r>
    </w:p>
    <w:p w:rsidR="00707BEF" w:rsidRDefault="00707BEF" w:rsidP="00707BEF">
      <w:r>
        <w:t>Tel: + 31 (0)30 6986060</w:t>
      </w:r>
    </w:p>
    <w:p w:rsidR="00707BEF" w:rsidRDefault="00707BEF" w:rsidP="00707BEF">
      <w:r>
        <w:t>contact-nl@viivhealthcare.com</w:t>
      </w:r>
    </w:p>
    <w:p w:rsidR="00707BEF" w:rsidRDefault="00707BEF" w:rsidP="00707BEF">
      <w:r>
        <w:t>Eesti</w:t>
      </w:r>
    </w:p>
    <w:p w:rsidR="00707BEF" w:rsidRDefault="00707BEF" w:rsidP="00707BEF">
      <w:r>
        <w:t>GlaxoSmithKline Eesti OÜ</w:t>
      </w:r>
    </w:p>
    <w:p w:rsidR="00707BEF" w:rsidRDefault="00707BEF" w:rsidP="00707BEF">
      <w:r>
        <w:t>Tel: + 372 6676 900</w:t>
      </w:r>
    </w:p>
    <w:p w:rsidR="00707BEF" w:rsidRDefault="00707BEF" w:rsidP="00707BEF">
      <w:r>
        <w:t>estonia@gsk.com</w:t>
      </w:r>
    </w:p>
    <w:p w:rsidR="00707BEF" w:rsidRDefault="00707BEF" w:rsidP="00707BEF">
      <w:r>
        <w:t>Norge</w:t>
      </w:r>
    </w:p>
    <w:p w:rsidR="00707BEF" w:rsidRDefault="00707BEF" w:rsidP="00707BEF">
      <w:r>
        <w:lastRenderedPageBreak/>
        <w:t>GlaxoSmithKline AS</w:t>
      </w:r>
    </w:p>
    <w:p w:rsidR="00707BEF" w:rsidRDefault="00707BEF" w:rsidP="00707BEF">
      <w:r>
        <w:t>Tlf: + 47 22 70 20 00</w:t>
      </w:r>
    </w:p>
    <w:p w:rsidR="00707BEF" w:rsidRDefault="00707BEF" w:rsidP="00707BEF">
      <w:r>
        <w:t>Ελλάδα</w:t>
      </w:r>
    </w:p>
    <w:p w:rsidR="00707BEF" w:rsidRDefault="00707BEF" w:rsidP="00707BEF">
      <w:r>
        <w:t>GlaxoSmithKline A.E.B.E.</w:t>
      </w:r>
    </w:p>
    <w:p w:rsidR="00707BEF" w:rsidRDefault="00707BEF" w:rsidP="00707BEF">
      <w:r>
        <w:t>Τηλ: + 30 210 68 82 100</w:t>
      </w:r>
    </w:p>
    <w:p w:rsidR="00707BEF" w:rsidRDefault="00707BEF" w:rsidP="00707BEF">
      <w:r>
        <w:t>Österreich</w:t>
      </w:r>
    </w:p>
    <w:p w:rsidR="00707BEF" w:rsidRDefault="00707BEF" w:rsidP="00707BEF">
      <w:r>
        <w:t>GlaxoSmithKline Pharma GmbH</w:t>
      </w:r>
    </w:p>
    <w:p w:rsidR="00707BEF" w:rsidRDefault="00707BEF" w:rsidP="00707BEF">
      <w:r>
        <w:t>Tel: + 43 (0)1 97075 0</w:t>
      </w:r>
    </w:p>
    <w:p w:rsidR="00707BEF" w:rsidRDefault="00707BEF" w:rsidP="00707BEF">
      <w:r>
        <w:t>at.info@gsk.com</w:t>
      </w:r>
    </w:p>
    <w:p w:rsidR="00707BEF" w:rsidRDefault="00707BEF" w:rsidP="00707BEF">
      <w:r>
        <w:t>España</w:t>
      </w:r>
    </w:p>
    <w:p w:rsidR="00707BEF" w:rsidRDefault="00707BEF" w:rsidP="00707BEF">
      <w:r>
        <w:t>Laboratorios ViiV Healthcare, S.L.</w:t>
      </w:r>
    </w:p>
    <w:p w:rsidR="00707BEF" w:rsidRDefault="00707BEF" w:rsidP="00707BEF">
      <w:r>
        <w:t>Tel: + 34 902 051 260</w:t>
      </w:r>
    </w:p>
    <w:p w:rsidR="00707BEF" w:rsidRDefault="00707BEF" w:rsidP="00707BEF">
      <w:r>
        <w:t>es-ci@viivhealthcare.com</w:t>
      </w:r>
    </w:p>
    <w:p w:rsidR="00707BEF" w:rsidRDefault="00707BEF" w:rsidP="00707BEF">
      <w:r>
        <w:t>Polska</w:t>
      </w:r>
    </w:p>
    <w:p w:rsidR="00707BEF" w:rsidRDefault="00707BEF" w:rsidP="00707BEF">
      <w:r>
        <w:t>GSK Services Sp. z o.o.</w:t>
      </w:r>
    </w:p>
    <w:p w:rsidR="00707BEF" w:rsidRDefault="00707BEF" w:rsidP="00707BEF">
      <w:r>
        <w:t>Tel.: + 48 (0)22 576 9000</w:t>
      </w:r>
    </w:p>
    <w:p w:rsidR="00707BEF" w:rsidRDefault="00707BEF" w:rsidP="00707BEF">
      <w:r>
        <w:t>France</w:t>
      </w:r>
    </w:p>
    <w:p w:rsidR="00707BEF" w:rsidRDefault="00707BEF" w:rsidP="00707BEF">
      <w:r>
        <w:t>ViiV Healthcare SAS</w:t>
      </w:r>
    </w:p>
    <w:p w:rsidR="00707BEF" w:rsidRDefault="00707BEF" w:rsidP="00707BEF">
      <w:r>
        <w:t>Tél.: + 33 (0)1 39 17 6969</w:t>
      </w:r>
    </w:p>
    <w:p w:rsidR="00707BEF" w:rsidRDefault="00707BEF" w:rsidP="00707BEF">
      <w:r>
        <w:t>Infomed@viivhealthcare.com</w:t>
      </w:r>
    </w:p>
    <w:p w:rsidR="00707BEF" w:rsidRDefault="00707BEF" w:rsidP="00707BEF">
      <w:r>
        <w:t>Portugal</w:t>
      </w:r>
    </w:p>
    <w:p w:rsidR="00707BEF" w:rsidRDefault="00707BEF" w:rsidP="00707BEF">
      <w:r>
        <w:t>VIIV HIV HEALTHCARE UNIPESSOAL,</w:t>
      </w:r>
    </w:p>
    <w:p w:rsidR="00707BEF" w:rsidRDefault="00707BEF" w:rsidP="00707BEF">
      <w:r>
        <w:t>LDA.</w:t>
      </w:r>
    </w:p>
    <w:p w:rsidR="00707BEF" w:rsidRDefault="00707BEF" w:rsidP="00707BEF">
      <w:r>
        <w:t>Tel: + 351 21 094 08 01</w:t>
      </w:r>
    </w:p>
    <w:p w:rsidR="00707BEF" w:rsidRDefault="00707BEF" w:rsidP="00707BEF">
      <w:r>
        <w:t>viiv.fi.pt@viivhealthcare.com</w:t>
      </w:r>
    </w:p>
    <w:p w:rsidR="00707BEF" w:rsidRDefault="00707BEF" w:rsidP="00707BEF">
      <w:r>
        <w:lastRenderedPageBreak/>
        <w:t>63</w:t>
      </w:r>
    </w:p>
    <w:p w:rsidR="00707BEF" w:rsidRDefault="00707BEF" w:rsidP="00707BEF">
      <w:r>
        <w:t>Hrvatska</w:t>
      </w:r>
    </w:p>
    <w:p w:rsidR="00707BEF" w:rsidRDefault="00707BEF" w:rsidP="00707BEF">
      <w:r>
        <w:t>GlaxoSmithKline d.o.o.</w:t>
      </w:r>
    </w:p>
    <w:p w:rsidR="00707BEF" w:rsidRDefault="00707BEF" w:rsidP="00707BEF">
      <w:r>
        <w:t>Tel: +385 1 6051 999</w:t>
      </w:r>
    </w:p>
    <w:p w:rsidR="00707BEF" w:rsidRDefault="00707BEF" w:rsidP="00707BEF">
      <w:r>
        <w:t>România</w:t>
      </w:r>
    </w:p>
    <w:p w:rsidR="00707BEF" w:rsidRDefault="00707BEF" w:rsidP="00707BEF">
      <w:r>
        <w:t>GlaxoSmithKline (GSK) S.R.L.</w:t>
      </w:r>
    </w:p>
    <w:p w:rsidR="00707BEF" w:rsidRDefault="00707BEF" w:rsidP="00707BEF">
      <w:r>
        <w:t>Tel: + 4021 3028 208</w:t>
      </w:r>
    </w:p>
    <w:p w:rsidR="00707BEF" w:rsidRDefault="00707BEF" w:rsidP="00707BEF">
      <w:r>
        <w:t>Ireland</w:t>
      </w:r>
    </w:p>
    <w:p w:rsidR="00707BEF" w:rsidRDefault="00707BEF" w:rsidP="00707BEF">
      <w:r>
        <w:t>GlaxoSmithKline (Ireland) Limited</w:t>
      </w:r>
    </w:p>
    <w:p w:rsidR="00707BEF" w:rsidRDefault="00707BEF" w:rsidP="00707BEF">
      <w:r>
        <w:t>Tel: + 353 (0)1 4955000</w:t>
      </w:r>
    </w:p>
    <w:p w:rsidR="00707BEF" w:rsidRDefault="00707BEF" w:rsidP="00707BEF">
      <w:r>
        <w:t>Slovenija</w:t>
      </w:r>
    </w:p>
    <w:p w:rsidR="00707BEF" w:rsidRDefault="00707BEF" w:rsidP="00707BEF">
      <w:r>
        <w:t>GlaxoSmithKline d.o.o.</w:t>
      </w:r>
    </w:p>
    <w:p w:rsidR="00707BEF" w:rsidRDefault="00707BEF" w:rsidP="00707BEF">
      <w:r>
        <w:t>Tel: + 386 (0)1 280 25 00</w:t>
      </w:r>
    </w:p>
    <w:p w:rsidR="00707BEF" w:rsidRDefault="00707BEF" w:rsidP="00707BEF">
      <w:r>
        <w:t>medical.x.si@gsk.com</w:t>
      </w:r>
    </w:p>
    <w:p w:rsidR="00707BEF" w:rsidRDefault="00707BEF" w:rsidP="00707BEF">
      <w:r>
        <w:t>Ísland</w:t>
      </w:r>
    </w:p>
    <w:p w:rsidR="00707BEF" w:rsidRDefault="00707BEF" w:rsidP="00707BEF">
      <w:r>
        <w:t>Vistor hf.</w:t>
      </w:r>
    </w:p>
    <w:p w:rsidR="00707BEF" w:rsidRDefault="00707BEF" w:rsidP="00707BEF">
      <w:r>
        <w:t>Sími: +354 535 7000</w:t>
      </w:r>
    </w:p>
    <w:p w:rsidR="00707BEF" w:rsidRDefault="00707BEF" w:rsidP="00707BEF">
      <w:r>
        <w:t>Slovenská republika</w:t>
      </w:r>
    </w:p>
    <w:p w:rsidR="00707BEF" w:rsidRDefault="00707BEF" w:rsidP="00707BEF">
      <w:r>
        <w:t>GlaxoSmithKline Slovakia s. r. o.</w:t>
      </w:r>
    </w:p>
    <w:p w:rsidR="00707BEF" w:rsidRDefault="00707BEF" w:rsidP="00707BEF">
      <w:r>
        <w:t>Tel: + 421 (0)2 48 26 11 11</w:t>
      </w:r>
    </w:p>
    <w:p w:rsidR="00707BEF" w:rsidRDefault="00707BEF" w:rsidP="00707BEF">
      <w:r>
        <w:t>recepcia.sk@gsk.com</w:t>
      </w:r>
    </w:p>
    <w:p w:rsidR="00707BEF" w:rsidRDefault="00707BEF" w:rsidP="00707BEF">
      <w:r>
        <w:t>Italia</w:t>
      </w:r>
    </w:p>
    <w:p w:rsidR="00707BEF" w:rsidRDefault="00707BEF" w:rsidP="00707BEF">
      <w:r>
        <w:t>ViiV Healthcare S.r.l</w:t>
      </w:r>
    </w:p>
    <w:p w:rsidR="00707BEF" w:rsidRDefault="00707BEF" w:rsidP="00707BEF">
      <w:r>
        <w:t>Tel: + 39 (0)45 9212611</w:t>
      </w:r>
    </w:p>
    <w:p w:rsidR="00707BEF" w:rsidRDefault="00707BEF" w:rsidP="00707BEF">
      <w:r>
        <w:t>Suomi/Finland</w:t>
      </w:r>
    </w:p>
    <w:p w:rsidR="00707BEF" w:rsidRDefault="00707BEF" w:rsidP="00707BEF">
      <w:r>
        <w:lastRenderedPageBreak/>
        <w:t>GlaxoSmithKline Oy</w:t>
      </w:r>
    </w:p>
    <w:p w:rsidR="00707BEF" w:rsidRDefault="00707BEF" w:rsidP="00707BEF">
      <w:r>
        <w:t>Puh/Tel: + 358 (0)10 30 30 30</w:t>
      </w:r>
    </w:p>
    <w:p w:rsidR="00707BEF" w:rsidRDefault="00707BEF" w:rsidP="00707BEF">
      <w:r>
        <w:t>Finland.tuoteinfo@gsk.com</w:t>
      </w:r>
    </w:p>
    <w:p w:rsidR="00707BEF" w:rsidRDefault="00707BEF" w:rsidP="00707BEF">
      <w:r>
        <w:t>Κύπρος</w:t>
      </w:r>
    </w:p>
    <w:p w:rsidR="00707BEF" w:rsidRDefault="00707BEF" w:rsidP="00707BEF">
      <w:r>
        <w:t>GlaxoSmithKline (Cyprus) Ltd</w:t>
      </w:r>
    </w:p>
    <w:p w:rsidR="00707BEF" w:rsidRDefault="00707BEF" w:rsidP="00707BEF">
      <w:r>
        <w:t>Τηλ: + 357 22 89 95 01</w:t>
      </w:r>
    </w:p>
    <w:p w:rsidR="00707BEF" w:rsidRDefault="00707BEF" w:rsidP="00707BEF">
      <w:r>
        <w:t>gskcyprus@gsk.com</w:t>
      </w:r>
    </w:p>
    <w:p w:rsidR="00707BEF" w:rsidRDefault="00707BEF" w:rsidP="00707BEF">
      <w:r>
        <w:t>Sverige</w:t>
      </w:r>
    </w:p>
    <w:p w:rsidR="00707BEF" w:rsidRDefault="00707BEF" w:rsidP="00707BEF">
      <w:r>
        <w:t>GlaxoSmithKline AB</w:t>
      </w:r>
    </w:p>
    <w:p w:rsidR="00707BEF" w:rsidRDefault="00707BEF" w:rsidP="00707BEF">
      <w:r>
        <w:t>Tel: + 46 (0)8 638 93 00</w:t>
      </w:r>
    </w:p>
    <w:p w:rsidR="00707BEF" w:rsidRDefault="00707BEF" w:rsidP="00707BEF">
      <w:r>
        <w:t>info.produkt@gsk.com</w:t>
      </w:r>
    </w:p>
    <w:p w:rsidR="00707BEF" w:rsidRDefault="00707BEF" w:rsidP="00707BEF">
      <w:r>
        <w:t>Latvija</w:t>
      </w:r>
    </w:p>
    <w:p w:rsidR="00707BEF" w:rsidRDefault="00707BEF" w:rsidP="00707BEF">
      <w:r>
        <w:t>GlaxoSmithKline Latvia SIA</w:t>
      </w:r>
    </w:p>
    <w:p w:rsidR="00707BEF" w:rsidRDefault="00707BEF" w:rsidP="00707BEF">
      <w:r>
        <w:t>Tel: + 371 67312687</w:t>
      </w:r>
    </w:p>
    <w:p w:rsidR="00707BEF" w:rsidRDefault="00707BEF" w:rsidP="00707BEF">
      <w:r>
        <w:t>lv-epasts@gsk.com</w:t>
      </w:r>
    </w:p>
    <w:p w:rsidR="00707BEF" w:rsidRDefault="00707BEF" w:rsidP="00707BEF">
      <w:r>
        <w:t>United Kingdom</w:t>
      </w:r>
    </w:p>
    <w:p w:rsidR="00707BEF" w:rsidRDefault="00707BEF" w:rsidP="00707BEF">
      <w:r>
        <w:t>ViiV Healthcare UK Limited</w:t>
      </w:r>
    </w:p>
    <w:p w:rsidR="00707BEF" w:rsidRDefault="00707BEF" w:rsidP="00707BEF">
      <w:r>
        <w:t>Tel: + 44 (0)800 221441</w:t>
      </w:r>
    </w:p>
    <w:p w:rsidR="00707BEF" w:rsidRDefault="00707BEF" w:rsidP="00707BEF">
      <w:r>
        <w:t>customercontactuk@gsk.com</w:t>
      </w:r>
    </w:p>
    <w:p w:rsidR="00707BEF" w:rsidRDefault="00707BEF" w:rsidP="00707BEF">
      <w:r>
        <w:t>Šis pakuotės lapelis paskutinį kartą peržiūrėtas</w:t>
      </w:r>
    </w:p>
    <w:p w:rsidR="00707BEF" w:rsidRDefault="00707BEF" w:rsidP="00707BEF">
      <w:r>
        <w:t>Išsami informacija apie šį vaistą pateikiama Europos vaistų agentūros tinklalapyje</w:t>
      </w:r>
    </w:p>
    <w:p w:rsidR="00CE6ED1" w:rsidRDefault="00707BEF" w:rsidP="00707BEF">
      <w:r>
        <w:t>http://www.ema.europa.eu</w:t>
      </w:r>
    </w:p>
    <w:sectPr w:rsidR="00CE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F"/>
    <w:rsid w:val="00707BEF"/>
    <w:rsid w:val="00C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2019-06-21T14:26:00Z</dcterms:created>
  <dcterms:modified xsi:type="dcterms:W3CDTF">2019-06-21T14:27:00Z</dcterms:modified>
</cp:coreProperties>
</file>