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C3" w:rsidRDefault="00E83DC3" w:rsidP="00E83DC3">
      <w:r>
        <w:t>Pakuotės lapelis: informacija vartotojui</w:t>
      </w:r>
    </w:p>
    <w:p w:rsidR="00E83DC3" w:rsidRDefault="00E83DC3" w:rsidP="00E83DC3">
      <w:bookmarkStart w:id="0" w:name="_GoBack"/>
      <w:r>
        <w:t xml:space="preserve">Synagis 50 </w:t>
      </w:r>
      <w:bookmarkEnd w:id="0"/>
      <w:r>
        <w:t>mg milteliai ir tirpiklis injekciniam tirpalui</w:t>
      </w:r>
    </w:p>
    <w:p w:rsidR="00E83DC3" w:rsidRDefault="00E83DC3" w:rsidP="00E83DC3">
      <w:r>
        <w:t>Veiklioji medžiaga: palivizumabas</w:t>
      </w:r>
    </w:p>
    <w:p w:rsidR="00E83DC3" w:rsidRDefault="00E83DC3" w:rsidP="00E83DC3">
      <w:r>
        <w:t>Atidžiai perskaitykite visą šį lapelį, prieš Jūsų vaikui švirkščiant šio vaisto, nes jame yra Jums ir</w:t>
      </w:r>
    </w:p>
    <w:p w:rsidR="00E83DC3" w:rsidRDefault="00E83DC3" w:rsidP="00E83DC3">
      <w:r>
        <w:t>Jūsų vaikui svarbios informacijos.</w:t>
      </w:r>
    </w:p>
    <w:p w:rsidR="00E83DC3" w:rsidRDefault="00E83DC3" w:rsidP="00E83DC3">
      <w:r>
        <w:t>- Neišmeskite šio lapelio, nes vėl gali prireikti jį perskaityti.</w:t>
      </w:r>
    </w:p>
    <w:p w:rsidR="00E83DC3" w:rsidRDefault="00E83DC3" w:rsidP="00E83DC3">
      <w:r>
        <w:t>- Jeigu kiltų bet kokių klausimų, kreipkitės į gydytoją arba vaistininką.</w:t>
      </w:r>
    </w:p>
    <w:p w:rsidR="00E83DC3" w:rsidRDefault="00E83DC3" w:rsidP="00E83DC3">
      <w:r>
        <w:t>- Jeigu pasireiškia stiprus šalutinis poveikis arba jeigu Jūsų vaikui atsiranda šiame lapelyje</w:t>
      </w:r>
    </w:p>
    <w:p w:rsidR="00E83DC3" w:rsidRDefault="00E83DC3" w:rsidP="00E83DC3">
      <w:r>
        <w:t>neminėtas šalutinis poveikis, pasakykite gydytojui arba vaistininkui. Žr. 4 skyrių.</w:t>
      </w:r>
    </w:p>
    <w:p w:rsidR="00E83DC3" w:rsidRDefault="00E83DC3" w:rsidP="00E83DC3">
      <w:r>
        <w:t>Apie ką rašoma šiame lapelyje?</w:t>
      </w:r>
    </w:p>
    <w:p w:rsidR="00E83DC3" w:rsidRDefault="00E83DC3" w:rsidP="00E83DC3">
      <w:r>
        <w:t>1. Kas yra Synagis ir kam jis vartojamas</w:t>
      </w:r>
    </w:p>
    <w:p w:rsidR="00E83DC3" w:rsidRDefault="00E83DC3" w:rsidP="00E83DC3">
      <w:r>
        <w:t>2. Kas žinotina prieš vartojant Synagis</w:t>
      </w:r>
    </w:p>
    <w:p w:rsidR="00E83DC3" w:rsidRDefault="00E83DC3" w:rsidP="00E83DC3">
      <w:r>
        <w:t>3. Kaip mano vaikas gaus Synagis</w:t>
      </w:r>
    </w:p>
    <w:p w:rsidR="00E83DC3" w:rsidRDefault="00E83DC3" w:rsidP="00E83DC3">
      <w:r>
        <w:t>4. Galimas šalutinis poveikis</w:t>
      </w:r>
    </w:p>
    <w:p w:rsidR="00E83DC3" w:rsidRDefault="00E83DC3" w:rsidP="00E83DC3">
      <w:r>
        <w:t>5. Kaip laikyti Synagis</w:t>
      </w:r>
    </w:p>
    <w:p w:rsidR="00E83DC3" w:rsidRDefault="00E83DC3" w:rsidP="00E83DC3">
      <w:r>
        <w:t>6. Pakuotės turinys ir kita informacija</w:t>
      </w:r>
    </w:p>
    <w:p w:rsidR="00E83DC3" w:rsidRDefault="00E83DC3" w:rsidP="00E83DC3">
      <w:r>
        <w:t>1. Kas yra Synagis ir kam jis vartojamas</w:t>
      </w:r>
    </w:p>
    <w:p w:rsidR="00E83DC3" w:rsidRDefault="00E83DC3" w:rsidP="00E83DC3">
      <w:r>
        <w:t>Synagis sudėtyje yra aktyvi sudedamoji dalis, vadinama palivizumabu, tai yra antikūnas, kuris veikia</w:t>
      </w:r>
    </w:p>
    <w:p w:rsidR="00E83DC3" w:rsidRDefault="00E83DC3" w:rsidP="00E83DC3">
      <w:r>
        <w:t>specifiškai prieš virusą, vadinamą respiraciniu sincitijaus virusu (RSV).</w:t>
      </w:r>
    </w:p>
    <w:p w:rsidR="00E83DC3" w:rsidRDefault="00E83DC3" w:rsidP="00E83DC3">
      <w:r>
        <w:t>Jūsų vaikui yra didelė rizika susirgti liga, kurią sukelia virusas, vadinamas respiraciniu sincitijaus</w:t>
      </w:r>
    </w:p>
    <w:p w:rsidR="00E83DC3" w:rsidRDefault="00E83DC3" w:rsidP="00E83DC3">
      <w:r>
        <w:t>virusu (RSV).</w:t>
      </w:r>
    </w:p>
    <w:p w:rsidR="00E83DC3" w:rsidRDefault="00E83DC3" w:rsidP="00E83DC3">
      <w:r>
        <w:t>RSV liga labiau linkę susirgti (didelė ligos rizika) vaikai, gimę prieš laiką (35 ar mažiau savaičių), ar</w:t>
      </w:r>
    </w:p>
    <w:p w:rsidR="00E83DC3" w:rsidRDefault="00E83DC3" w:rsidP="00E83DC3">
      <w:r>
        <w:t>vaikai, gimę su tam tikromis širdies ar plaučių problemomis.</w:t>
      </w:r>
    </w:p>
    <w:p w:rsidR="00E83DC3" w:rsidRDefault="00E83DC3" w:rsidP="00E83DC3">
      <w:r>
        <w:t>Synagis – tai vaistas, kuris gali padėti apsaugoti vaiką nuo sunkios RSV ligos.</w:t>
      </w:r>
    </w:p>
    <w:p w:rsidR="00E83DC3" w:rsidRDefault="00E83DC3" w:rsidP="00E83DC3">
      <w:r>
        <w:t>2. Kas žinotina prieš vartojant Jūsų vaikui Synagis</w:t>
      </w:r>
    </w:p>
    <w:p w:rsidR="00E83DC3" w:rsidRDefault="00E83DC3" w:rsidP="00E83DC3">
      <w:r>
        <w:lastRenderedPageBreak/>
        <w:t>Synagis Jūsų vaikui vartoti negalima</w:t>
      </w:r>
    </w:p>
    <w:p w:rsidR="00E83DC3" w:rsidRDefault="00E83DC3" w:rsidP="00E83DC3">
      <w:r>
        <w:t>Jeigu jam / jai yra alergija palivizumabui arba bet kuriai pagalbinei šio vaisto medžiagai (jos</w:t>
      </w:r>
    </w:p>
    <w:p w:rsidR="00E83DC3" w:rsidRDefault="00E83DC3" w:rsidP="00E83DC3">
      <w:r>
        <w:t>išvardytos 6 skyriuje). Sunkios alerginės reakcijos požymiai ir simptomai gali būti:</w:t>
      </w:r>
    </w:p>
    <w:p w:rsidR="00E83DC3" w:rsidRDefault="00E83DC3" w:rsidP="00E83DC3">
      <w:r>
        <w:t>- sunkus išbėrimas, dilgėlinė ar niežtinti oda;</w:t>
      </w:r>
    </w:p>
    <w:p w:rsidR="00E83DC3" w:rsidRDefault="00E83DC3" w:rsidP="00E83DC3">
      <w:r>
        <w:t>- lūpų, liežuvio ar veido patinimas;</w:t>
      </w:r>
    </w:p>
    <w:p w:rsidR="00E83DC3" w:rsidRDefault="00E83DC3" w:rsidP="00E83DC3">
      <w:r>
        <w:t>- spaudimas gerklėje, apsunkintas rijimas;</w:t>
      </w:r>
    </w:p>
    <w:p w:rsidR="00E83DC3" w:rsidRDefault="00E83DC3" w:rsidP="00E83DC3">
      <w:r>
        <w:t>- sunkus, greitas arba nereguliarus kvėpavimas;</w:t>
      </w:r>
    </w:p>
    <w:p w:rsidR="00E83DC3" w:rsidRDefault="00E83DC3" w:rsidP="00E83DC3">
      <w:r>
        <w:t>- melsva odos, lūpų ar panagių spalva;</w:t>
      </w:r>
    </w:p>
    <w:p w:rsidR="00E83DC3" w:rsidRDefault="00E83DC3" w:rsidP="00E83DC3">
      <w:r>
        <w:t>- raumenų silpnumas arba suglebimas;</w:t>
      </w:r>
    </w:p>
    <w:p w:rsidR="00E83DC3" w:rsidRDefault="00E83DC3" w:rsidP="00E83DC3">
      <w:r>
        <w:t>- kraujospūdžio kritimas;</w:t>
      </w:r>
    </w:p>
    <w:p w:rsidR="00E83DC3" w:rsidRDefault="00E83DC3" w:rsidP="00E83DC3">
      <w:r>
        <w:t>- nereagavimas.</w:t>
      </w:r>
    </w:p>
    <w:p w:rsidR="00E83DC3" w:rsidRDefault="00E83DC3" w:rsidP="00E83DC3">
      <w:r>
        <w:t>Įspėjimai ir atsargumo priemonės</w:t>
      </w:r>
    </w:p>
    <w:p w:rsidR="00E83DC3" w:rsidRDefault="00E83DC3" w:rsidP="00E83DC3">
      <w:r>
        <w:t>- Jeigu Jūsų vaikas nesveikas. Pasakykite gydytojui, jeigu Jūsų vaikas serga, nes Synagis</w:t>
      </w:r>
    </w:p>
    <w:p w:rsidR="00E83DC3" w:rsidRDefault="00E83DC3" w:rsidP="00E83DC3">
      <w:r>
        <w:t>vartojimą gali tekti atidėti.</w:t>
      </w:r>
    </w:p>
    <w:p w:rsidR="00E83DC3" w:rsidRDefault="00E83DC3" w:rsidP="00E83DC3">
      <w:r>
        <w:t>- Jeigu Jūsų vaikui yra bet kokių kraujavimo sutrikimų, nes Synagis paprastai švirkščiamas į</w:t>
      </w:r>
    </w:p>
    <w:p w:rsidR="00E83DC3" w:rsidRDefault="00E83DC3" w:rsidP="00E83DC3">
      <w:r>
        <w:t>šlaunį.</w:t>
      </w:r>
    </w:p>
    <w:p w:rsidR="00E83DC3" w:rsidRDefault="00E83DC3" w:rsidP="00E83DC3">
      <w:r>
        <w:t>43</w:t>
      </w:r>
    </w:p>
    <w:p w:rsidR="00E83DC3" w:rsidRDefault="00E83DC3" w:rsidP="00E83DC3">
      <w:r>
        <w:t>Kiti vaistai ir Synagis</w:t>
      </w:r>
    </w:p>
    <w:p w:rsidR="00E83DC3" w:rsidRDefault="00E83DC3" w:rsidP="00E83DC3">
      <w:r>
        <w:t>Nežinoma, ar Synagis sąveikauja su kitais vaistais, tačiau, prieš pradedant vartoti Synagis, gydytojui</w:t>
      </w:r>
    </w:p>
    <w:p w:rsidR="00E83DC3" w:rsidRDefault="00E83DC3" w:rsidP="00E83DC3">
      <w:r>
        <w:t>pasakykite apie visus Jūsų vaiko vartojamus vaistus.</w:t>
      </w:r>
    </w:p>
    <w:p w:rsidR="00E83DC3" w:rsidRDefault="00E83DC3" w:rsidP="00E83DC3">
      <w:r>
        <w:t>3. Kaip mano vaikas gaus Synagis</w:t>
      </w:r>
    </w:p>
    <w:p w:rsidR="00E83DC3" w:rsidRDefault="00E83DC3" w:rsidP="00E83DC3">
      <w:r>
        <w:t>Kaip dažnai Synagis bus skiriamas mano vaikui?</w:t>
      </w:r>
    </w:p>
    <w:p w:rsidR="00E83DC3" w:rsidRDefault="00E83DC3" w:rsidP="00E83DC3">
      <w:r>
        <w:t>Jūsų vaikui bus skiriama 15 mg/kg kūno masės Synagis dozė vieną kartą per mėnesį visą laikotarpį,</w:t>
      </w:r>
    </w:p>
    <w:p w:rsidR="00E83DC3" w:rsidRDefault="00E83DC3" w:rsidP="00E83DC3">
      <w:r>
        <w:t>kol bus RSV infekcijos rizika. Kad Jūsų vaikas būtų geriausiai apsaugotas, būtina atvykti</w:t>
      </w:r>
    </w:p>
    <w:p w:rsidR="00E83DC3" w:rsidRDefault="00E83DC3" w:rsidP="00E83DC3">
      <w:r>
        <w:t>papildomoms Synagis dozėms tada, kai nurodė gydytojas.</w:t>
      </w:r>
    </w:p>
    <w:p w:rsidR="00E83DC3" w:rsidRDefault="00E83DC3" w:rsidP="00E83DC3">
      <w:r>
        <w:lastRenderedPageBreak/>
        <w:t>Jeigu Jūsų vaikui bus atliekama širdies operacija (kurios metu naudojama dirbtinė kraujotaka), gali</w:t>
      </w:r>
    </w:p>
    <w:p w:rsidR="00E83DC3" w:rsidRDefault="00E83DC3" w:rsidP="00E83DC3">
      <w:r>
        <w:t>būti paskirta papildoma Synagis dozė po operacijos. Vėliau Jūsų vaikas galės laikytis įprastinės</w:t>
      </w:r>
    </w:p>
    <w:p w:rsidR="00E83DC3" w:rsidRDefault="00E83DC3" w:rsidP="00E83DC3">
      <w:r>
        <w:t>injekcijų tvarkos.</w:t>
      </w:r>
    </w:p>
    <w:p w:rsidR="00E83DC3" w:rsidRDefault="00E83DC3" w:rsidP="00E83DC3">
      <w:r>
        <w:t>Kaip mano vaikas vartos Synagis?</w:t>
      </w:r>
    </w:p>
    <w:p w:rsidR="00E83DC3" w:rsidRDefault="00E83DC3" w:rsidP="00E83DC3">
      <w:r>
        <w:t>Synagis Jūsų vaikui bus leidžiamas į raumenis, dažniausiai į išorinę šlaunies sritį.</w:t>
      </w:r>
    </w:p>
    <w:p w:rsidR="00E83DC3" w:rsidRDefault="00E83DC3" w:rsidP="00E83DC3">
      <w:r>
        <w:t>Ką daryti, jeigu vaikas praleido Synagis injekciją?</w:t>
      </w:r>
    </w:p>
    <w:p w:rsidR="00E83DC3" w:rsidRDefault="00E83DC3" w:rsidP="00E83DC3">
      <w:r>
        <w:t>Jeigu vaikas praleido injekciją, nedelsdami kreipkitės į gydytoją. Kiekviena Synagis injekcija saugo</w:t>
      </w:r>
    </w:p>
    <w:p w:rsidR="00E83DC3" w:rsidRDefault="00E83DC3" w:rsidP="00E83DC3">
      <w:r>
        <w:t>Jūsų vaiką maždaug vieną mėnesį, kol bus atlikta kita injekcija.</w:t>
      </w:r>
    </w:p>
    <w:p w:rsidR="00E83DC3" w:rsidRDefault="00E83DC3" w:rsidP="00E83DC3">
      <w:r>
        <w:t>Visada vartokite šį vaistą tiksliai kaip nurodė gydytojas arba vaistininkas. Jeigu abejojate dėl šio vaisto</w:t>
      </w:r>
    </w:p>
    <w:p w:rsidR="00E83DC3" w:rsidRDefault="00E83DC3" w:rsidP="00E83DC3">
      <w:r>
        <w:t>skyrimo Jūsų vaikui, kreipkitės į gydytoją arba vaistininką.</w:t>
      </w:r>
    </w:p>
    <w:p w:rsidR="00E83DC3" w:rsidRDefault="00E83DC3" w:rsidP="00E83DC3">
      <w:r>
        <w:t>4. Galimas šalutinis poveikis</w:t>
      </w:r>
    </w:p>
    <w:p w:rsidR="00E83DC3" w:rsidRDefault="00E83DC3" w:rsidP="00E83DC3">
      <w:r>
        <w:t>Šis vaistas, kaip ir visi kiti vaistai, gali sukelti šalutinį poveikį, nors jis pasireiškia ne visiems</w:t>
      </w:r>
    </w:p>
    <w:p w:rsidR="00E83DC3" w:rsidRDefault="00E83DC3" w:rsidP="00E83DC3">
      <w:r>
        <w:t>žmonėms.</w:t>
      </w:r>
    </w:p>
    <w:p w:rsidR="00E83DC3" w:rsidRDefault="00E83DC3" w:rsidP="00E83DC3">
      <w:r>
        <w:t>Synagis gali sukelti rimtų šalutinio poveikio reiškinių, įskaitant:</w:t>
      </w:r>
    </w:p>
    <w:p w:rsidR="00E83DC3" w:rsidRDefault="00E83DC3" w:rsidP="00E83DC3">
      <w:r>
        <w:t> sunkias alergines reakcijas, kurios gali būti pavojingos gyvybei ar mirtinos (simptomai ir</w:t>
      </w:r>
    </w:p>
    <w:p w:rsidR="00E83DC3" w:rsidRDefault="00E83DC3" w:rsidP="00E83DC3">
      <w:r>
        <w:t>požymiai išvardyti poskyryje „Synagis Jūsų vaikui vartoti negalima“);</w:t>
      </w:r>
    </w:p>
    <w:p w:rsidR="00E83DC3" w:rsidRDefault="00E83DC3" w:rsidP="00E83DC3">
      <w:r>
        <w:t> neįprastas kraujosruvas ar mažų raudonų taškelių grupes ant odos.</w:t>
      </w:r>
    </w:p>
    <w:p w:rsidR="00E83DC3" w:rsidRDefault="00E83DC3" w:rsidP="00E83DC3">
      <w:r>
        <w:t>Nedelsiant kvieskite savo gydytoją ar kreipkitės medicininės pagalbos, jei Jūsų vaikui pasireiškia bet</w:t>
      </w:r>
    </w:p>
    <w:p w:rsidR="00E83DC3" w:rsidRDefault="00E83DC3" w:rsidP="00E83DC3">
      <w:r>
        <w:t>koks aukščiau išvardytas sunkus nepageidaujamas poveikis po bet kurios Synagis dozės vartojimo.</w:t>
      </w:r>
    </w:p>
    <w:p w:rsidR="00E83DC3" w:rsidRDefault="00E83DC3" w:rsidP="00E83DC3">
      <w:r>
        <w:t>Papildomas šalutinis poveikis</w:t>
      </w:r>
    </w:p>
    <w:p w:rsidR="00E83DC3" w:rsidRDefault="00E83DC3" w:rsidP="00E83DC3">
      <w:r>
        <w:t>Labai dažnas (pasireiškia bent 1 iš 10 pacientų):</w:t>
      </w:r>
    </w:p>
    <w:p w:rsidR="00E83DC3" w:rsidRDefault="00E83DC3" w:rsidP="00E83DC3">
      <w:r>
        <w:t> išbėrimas;</w:t>
      </w:r>
    </w:p>
    <w:p w:rsidR="00E83DC3" w:rsidRDefault="00E83DC3" w:rsidP="00E83DC3">
      <w:r>
        <w:t> karščiavimas.</w:t>
      </w:r>
    </w:p>
    <w:p w:rsidR="00E83DC3" w:rsidRDefault="00E83DC3" w:rsidP="00E83DC3">
      <w:r>
        <w:t>Dažnas (pasireiškia nuo 1 iki 10 pacientų iš 100):</w:t>
      </w:r>
    </w:p>
    <w:p w:rsidR="00E83DC3" w:rsidRDefault="00E83DC3" w:rsidP="00E83DC3">
      <w:r>
        <w:t> skausmas, injekcijos vietos paraudimas ar patinimas;</w:t>
      </w:r>
    </w:p>
    <w:p w:rsidR="00E83DC3" w:rsidRDefault="00E83DC3" w:rsidP="00E83DC3">
      <w:r>
        <w:lastRenderedPageBreak/>
        <w:t> kvėpavimo pauzė ar kitokie kvėpavimo sutrikimai.</w:t>
      </w:r>
    </w:p>
    <w:p w:rsidR="00E83DC3" w:rsidRDefault="00E83DC3" w:rsidP="00E83DC3">
      <w:r>
        <w:t>Nedažnas (pasireiškia mažiau nei 1 pacientui iš 100):</w:t>
      </w:r>
    </w:p>
    <w:p w:rsidR="00E83DC3" w:rsidRDefault="00E83DC3" w:rsidP="00E83DC3">
      <w:r>
        <w:t> traukuliai;</w:t>
      </w:r>
    </w:p>
    <w:p w:rsidR="00E83DC3" w:rsidRDefault="00E83DC3" w:rsidP="00E83DC3">
      <w:r>
        <w:t> dilgėlinė.</w:t>
      </w:r>
    </w:p>
    <w:p w:rsidR="00E83DC3" w:rsidRDefault="00E83DC3" w:rsidP="00E83DC3">
      <w:r>
        <w:t>44</w:t>
      </w:r>
    </w:p>
    <w:p w:rsidR="00E83DC3" w:rsidRDefault="00E83DC3" w:rsidP="00E83DC3">
      <w:r>
        <w:t>Pranešimas apie šalutinį poveikį</w:t>
      </w:r>
    </w:p>
    <w:p w:rsidR="00E83DC3" w:rsidRDefault="00E83DC3" w:rsidP="00E83DC3">
      <w:r>
        <w:t>Jeigu vaikui atsirado šalutinių reiškinių, kreipkitės į gydytoją. Jeigu pasireiškė stiprus šalutinis</w:t>
      </w:r>
    </w:p>
    <w:p w:rsidR="00E83DC3" w:rsidRDefault="00E83DC3" w:rsidP="00E83DC3">
      <w:r>
        <w:t>poveikis arba jeigu atsiranda šiame lapelyje nepaminėtas šalutinis poveikis, pasakykite gydytojui.</w:t>
      </w:r>
    </w:p>
    <w:p w:rsidR="00E83DC3" w:rsidRDefault="00E83DC3" w:rsidP="00E83DC3">
      <w:r>
        <w:t>Apie šalutinį poveikį taip pat galite pranešti tiesiogiai naudodamiesi V priede nurodyta nacionaline</w:t>
      </w:r>
    </w:p>
    <w:p w:rsidR="00E83DC3" w:rsidRDefault="00E83DC3" w:rsidP="00E83DC3">
      <w:r>
        <w:t>pranešimo sistema. Pranešdami apie šalutinį poveikį galite mums padėti gauti daugiau informacijos</w:t>
      </w:r>
    </w:p>
    <w:p w:rsidR="00E83DC3" w:rsidRDefault="00E83DC3" w:rsidP="00E83DC3">
      <w:r>
        <w:t>apie šio vaisto saugumą.</w:t>
      </w:r>
    </w:p>
    <w:p w:rsidR="00E83DC3" w:rsidRDefault="00E83DC3" w:rsidP="00E83DC3">
      <w:r>
        <w:t>5. Kaip laikyti Synagis</w:t>
      </w:r>
    </w:p>
    <w:p w:rsidR="00E83DC3" w:rsidRDefault="00E83DC3" w:rsidP="00E83DC3">
      <w:r>
        <w:t>Šį vaistą laikykite vaikams nepastebimoje ir nepasiekiamoje vietoje.</w:t>
      </w:r>
    </w:p>
    <w:p w:rsidR="00E83DC3" w:rsidRDefault="00E83DC3" w:rsidP="00E83DC3">
      <w:r>
        <w:t>Ant dėžutės ir etiketės po „Tinka iki/EXP“ nurodytam tinkamumo laikui pasibaigus, šio vaisto vartoti</w:t>
      </w:r>
    </w:p>
    <w:p w:rsidR="00E83DC3" w:rsidRDefault="00E83DC3" w:rsidP="00E83DC3">
      <w:r>
        <w:t>negalima. Vaistas tinkamas vartoti iki paskutinės nurodyto mėnesio dienos.</w:t>
      </w:r>
    </w:p>
    <w:p w:rsidR="00E83DC3" w:rsidRDefault="00E83DC3" w:rsidP="00E83DC3">
      <w:r>
        <w:t xml:space="preserve">Laikyti šaldytuve (2 </w:t>
      </w:r>
      <w:r>
        <w:t xml:space="preserve">C–8 </w:t>
      </w:r>
      <w:r>
        <w:t>C).</w:t>
      </w:r>
    </w:p>
    <w:p w:rsidR="00E83DC3" w:rsidRDefault="00E83DC3" w:rsidP="00E83DC3">
      <w:r>
        <w:t>Po ištirpinimo suvartoti per 3 valandas.</w:t>
      </w:r>
    </w:p>
    <w:p w:rsidR="00E83DC3" w:rsidRDefault="00E83DC3" w:rsidP="00E83DC3">
      <w:r>
        <w:t>Negalima užšaldyti.</w:t>
      </w:r>
    </w:p>
    <w:p w:rsidR="00E83DC3" w:rsidRDefault="00E83DC3" w:rsidP="00E83DC3">
      <w:r>
        <w:t>Flakoną laikyti išorinėje dėžutėje, kad vaistas būtų apsaugotas nuo šviesos.</w:t>
      </w:r>
    </w:p>
    <w:p w:rsidR="00E83DC3" w:rsidRDefault="00E83DC3" w:rsidP="00E83DC3">
      <w:r>
        <w:t>6. Pakuotės turinys ir kita informacija</w:t>
      </w:r>
    </w:p>
    <w:p w:rsidR="00E83DC3" w:rsidRDefault="00E83DC3" w:rsidP="00E83DC3">
      <w:r>
        <w:t>Synagis sudėtis</w:t>
      </w:r>
    </w:p>
    <w:p w:rsidR="00E83DC3" w:rsidRDefault="00E83DC3" w:rsidP="00E83DC3">
      <w:r>
        <w:t>- Veiklioji medžiaga yra palivizumabas. Viename flakone yra 50 mg palivizumabo, ištirpinus</w:t>
      </w:r>
    </w:p>
    <w:p w:rsidR="00E83DC3" w:rsidRDefault="00E83DC3" w:rsidP="00E83DC3">
      <w:r>
        <w:t>pagal rekomendacijas gaunamas 100 mg/ml palivizumabo tirpalas.</w:t>
      </w:r>
    </w:p>
    <w:p w:rsidR="00E83DC3" w:rsidRDefault="00E83DC3" w:rsidP="00E83DC3">
      <w:r>
        <w:t>- Pagalbinės medžiagos: milteliuose yra histidinas, glicinas ir manitolis.</w:t>
      </w:r>
    </w:p>
    <w:p w:rsidR="00E83DC3" w:rsidRDefault="00E83DC3" w:rsidP="00E83DC3">
      <w:r>
        <w:t xml:space="preserve"> - tirpiklis: injekcinis vanduo.</w:t>
      </w:r>
    </w:p>
    <w:p w:rsidR="00E83DC3" w:rsidRDefault="00E83DC3" w:rsidP="00E83DC3">
      <w:r>
        <w:lastRenderedPageBreak/>
        <w:t>Synagis išvaizda ir kiekis pakuotėje</w:t>
      </w:r>
    </w:p>
    <w:p w:rsidR="00E83DC3" w:rsidRDefault="00E83DC3" w:rsidP="00E83DC3">
      <w:r>
        <w:t>Synagis yra pakuojamas kaip milteliai ir tirpiklis (50 mg miltelių flakone) + 1 ml tirpiklio ampulėje.</w:t>
      </w:r>
    </w:p>
    <w:p w:rsidR="00E83DC3" w:rsidRDefault="00E83DC3" w:rsidP="00E83DC3">
      <w:r>
        <w:t>Pakuotėje yra 1 rinkinys.</w:t>
      </w:r>
    </w:p>
    <w:p w:rsidR="00E83DC3" w:rsidRDefault="00E83DC3" w:rsidP="00E83DC3">
      <w:r>
        <w:t>Synagis yra baltos arba beveik baltos spalvos briketas.</w:t>
      </w:r>
    </w:p>
    <w:p w:rsidR="00E83DC3" w:rsidRDefault="00E83DC3" w:rsidP="00E83DC3">
      <w:r>
        <w:t>Registruotojas</w:t>
      </w:r>
    </w:p>
    <w:p w:rsidR="00E83DC3" w:rsidRDefault="00E83DC3" w:rsidP="00E83DC3">
      <w:r>
        <w:t>AbbVie Deutschland GmbH &amp; Co. KG</w:t>
      </w:r>
    </w:p>
    <w:p w:rsidR="00E83DC3" w:rsidRDefault="00E83DC3" w:rsidP="00E83DC3">
      <w:r>
        <w:t>Knollstrasse</w:t>
      </w:r>
    </w:p>
    <w:p w:rsidR="00E83DC3" w:rsidRDefault="00E83DC3" w:rsidP="00E83DC3">
      <w:r>
        <w:t>67061 Ludwigshafen</w:t>
      </w:r>
    </w:p>
    <w:p w:rsidR="00E83DC3" w:rsidRDefault="00E83DC3" w:rsidP="00E83DC3">
      <w:r>
        <w:t>Vokietija</w:t>
      </w:r>
    </w:p>
    <w:p w:rsidR="00E83DC3" w:rsidRDefault="00E83DC3" w:rsidP="00E83DC3">
      <w:r>
        <w:t>Gamintojas</w:t>
      </w:r>
    </w:p>
    <w:p w:rsidR="00E83DC3" w:rsidRDefault="00E83DC3" w:rsidP="00E83DC3">
      <w:r>
        <w:t>AbbVie S.r.l.</w:t>
      </w:r>
    </w:p>
    <w:p w:rsidR="00E83DC3" w:rsidRDefault="00E83DC3" w:rsidP="00E83DC3">
      <w:r>
        <w:t>04011 Campoverde di Aprilia (LT)</w:t>
      </w:r>
    </w:p>
    <w:p w:rsidR="00E83DC3" w:rsidRDefault="00E83DC3" w:rsidP="00E83DC3">
      <w:r>
        <w:t>Italija</w:t>
      </w:r>
    </w:p>
    <w:p w:rsidR="00E83DC3" w:rsidRDefault="00E83DC3" w:rsidP="00E83DC3">
      <w:r>
        <w:t>Jeigu apie šį vaistą norite sužinoti daugiau, kreipkitės į vietinį registruotojo atstovą.</w:t>
      </w:r>
    </w:p>
    <w:p w:rsidR="00E83DC3" w:rsidRDefault="00E83DC3" w:rsidP="00E83DC3">
      <w:r>
        <w:t>België/Belgique/Belgien</w:t>
      </w:r>
    </w:p>
    <w:p w:rsidR="00E83DC3" w:rsidRDefault="00E83DC3" w:rsidP="00E83DC3">
      <w:r>
        <w:t>AbbVie SA</w:t>
      </w:r>
    </w:p>
    <w:p w:rsidR="00E83DC3" w:rsidRDefault="00E83DC3" w:rsidP="00E83DC3">
      <w:r>
        <w:t>Tél/Tel: +32 10 477811</w:t>
      </w:r>
    </w:p>
    <w:p w:rsidR="00E83DC3" w:rsidRDefault="00E83DC3" w:rsidP="00E83DC3">
      <w:r>
        <w:t>Lietuva</w:t>
      </w:r>
    </w:p>
    <w:p w:rsidR="00E83DC3" w:rsidRDefault="00E83DC3" w:rsidP="00E83DC3">
      <w:r>
        <w:t>AbbVie UAB</w:t>
      </w:r>
    </w:p>
    <w:p w:rsidR="00E83DC3" w:rsidRDefault="00E83DC3" w:rsidP="00E83DC3">
      <w:r>
        <w:t>Tel: +370 5 205 3023</w:t>
      </w:r>
    </w:p>
    <w:p w:rsidR="00E83DC3" w:rsidRDefault="00E83DC3" w:rsidP="00E83DC3">
      <w:r>
        <w:t>България</w:t>
      </w:r>
    </w:p>
    <w:p w:rsidR="00E83DC3" w:rsidRDefault="00E83DC3" w:rsidP="00E83DC3">
      <w:r>
        <w:t>АбВи ЕООД</w:t>
      </w:r>
    </w:p>
    <w:p w:rsidR="00E83DC3" w:rsidRDefault="00E83DC3" w:rsidP="00E83DC3">
      <w:r>
        <w:t>Тел.: +359 2 90 30 430</w:t>
      </w:r>
    </w:p>
    <w:p w:rsidR="00E83DC3" w:rsidRDefault="00E83DC3" w:rsidP="00E83DC3">
      <w:r>
        <w:t>Luxembourg/Luxemburg</w:t>
      </w:r>
    </w:p>
    <w:p w:rsidR="00E83DC3" w:rsidRDefault="00E83DC3" w:rsidP="00E83DC3">
      <w:r>
        <w:t>AbbVie SA</w:t>
      </w:r>
    </w:p>
    <w:p w:rsidR="00E83DC3" w:rsidRDefault="00E83DC3" w:rsidP="00E83DC3">
      <w:r>
        <w:lastRenderedPageBreak/>
        <w:t>Belgique/Belgien</w:t>
      </w:r>
    </w:p>
    <w:p w:rsidR="00E83DC3" w:rsidRDefault="00E83DC3" w:rsidP="00E83DC3">
      <w:r>
        <w:t>Tél/Tel: +32 10 477811</w:t>
      </w:r>
    </w:p>
    <w:p w:rsidR="00E83DC3" w:rsidRDefault="00E83DC3" w:rsidP="00E83DC3">
      <w:r>
        <w:t>45</w:t>
      </w:r>
    </w:p>
    <w:p w:rsidR="00E83DC3" w:rsidRDefault="00E83DC3" w:rsidP="00E83DC3">
      <w:r>
        <w:t>Česká republika</w:t>
      </w:r>
    </w:p>
    <w:p w:rsidR="00E83DC3" w:rsidRDefault="00E83DC3" w:rsidP="00E83DC3">
      <w:r>
        <w:t>AbbVie s.r.o.</w:t>
      </w:r>
    </w:p>
    <w:p w:rsidR="00E83DC3" w:rsidRDefault="00E83DC3" w:rsidP="00E83DC3">
      <w:r>
        <w:t>Tel: +420 233 098 111</w:t>
      </w:r>
    </w:p>
    <w:p w:rsidR="00E83DC3" w:rsidRDefault="00E83DC3" w:rsidP="00E83DC3">
      <w:r>
        <w:t>Magyarország</w:t>
      </w:r>
    </w:p>
    <w:p w:rsidR="00E83DC3" w:rsidRDefault="00E83DC3" w:rsidP="00E83DC3">
      <w:r>
        <w:t>AbbVie Kft.</w:t>
      </w:r>
    </w:p>
    <w:p w:rsidR="00E83DC3" w:rsidRDefault="00E83DC3" w:rsidP="00E83DC3">
      <w:r>
        <w:t>Tel.:+36 1 455 8600</w:t>
      </w:r>
    </w:p>
    <w:p w:rsidR="00E83DC3" w:rsidRDefault="00E83DC3" w:rsidP="00E83DC3">
      <w:r>
        <w:t>Danmark</w:t>
      </w:r>
    </w:p>
    <w:p w:rsidR="00E83DC3" w:rsidRDefault="00E83DC3" w:rsidP="00E83DC3">
      <w:r>
        <w:t>AbbVie A/S</w:t>
      </w:r>
    </w:p>
    <w:p w:rsidR="00E83DC3" w:rsidRDefault="00E83DC3" w:rsidP="00E83DC3">
      <w:r>
        <w:t>Tlf: +45 72 30-20-28</w:t>
      </w:r>
    </w:p>
    <w:p w:rsidR="00E83DC3" w:rsidRDefault="00E83DC3" w:rsidP="00E83DC3">
      <w:r>
        <w:t>Malta</w:t>
      </w:r>
    </w:p>
    <w:p w:rsidR="00E83DC3" w:rsidRDefault="00E83DC3" w:rsidP="00E83DC3">
      <w:r>
        <w:t>V.J.Salomone Pharma Limited</w:t>
      </w:r>
    </w:p>
    <w:p w:rsidR="00E83DC3" w:rsidRDefault="00E83DC3" w:rsidP="00E83DC3">
      <w:r>
        <w:t>Tel: +356 22983201</w:t>
      </w:r>
    </w:p>
    <w:p w:rsidR="00E83DC3" w:rsidRDefault="00E83DC3" w:rsidP="00E83DC3">
      <w:r>
        <w:t>Deutschland</w:t>
      </w:r>
    </w:p>
    <w:p w:rsidR="00E83DC3" w:rsidRDefault="00E83DC3" w:rsidP="00E83DC3">
      <w:r>
        <w:t>AbbVie Deutschland GmbH &amp; Co. KG</w:t>
      </w:r>
    </w:p>
    <w:p w:rsidR="00E83DC3" w:rsidRDefault="00E83DC3" w:rsidP="00E83DC3">
      <w:r>
        <w:t>Tel: 00800 222843 33 (gebührenfrei)</w:t>
      </w:r>
    </w:p>
    <w:p w:rsidR="00E83DC3" w:rsidRDefault="00E83DC3" w:rsidP="00E83DC3">
      <w:r>
        <w:t>Tel: +49 (0) 611 / 1720-0</w:t>
      </w:r>
    </w:p>
    <w:p w:rsidR="00E83DC3" w:rsidRDefault="00E83DC3" w:rsidP="00E83DC3">
      <w:r>
        <w:t>Nederland</w:t>
      </w:r>
    </w:p>
    <w:p w:rsidR="00E83DC3" w:rsidRDefault="00E83DC3" w:rsidP="00E83DC3">
      <w:r>
        <w:t>AbbVie B.V.</w:t>
      </w:r>
    </w:p>
    <w:p w:rsidR="00E83DC3" w:rsidRDefault="00E83DC3" w:rsidP="00E83DC3">
      <w:r>
        <w:t>Tel: +31 (0)88 322 2843</w:t>
      </w:r>
    </w:p>
    <w:p w:rsidR="00E83DC3" w:rsidRDefault="00E83DC3" w:rsidP="00E83DC3">
      <w:r>
        <w:t>Eesti</w:t>
      </w:r>
    </w:p>
    <w:p w:rsidR="00E83DC3" w:rsidRDefault="00E83DC3" w:rsidP="00E83DC3">
      <w:r>
        <w:t>AbbVie Biopharmaceuticals GmbH Eesti filiaal</w:t>
      </w:r>
    </w:p>
    <w:p w:rsidR="00E83DC3" w:rsidRDefault="00E83DC3" w:rsidP="00E83DC3">
      <w:r>
        <w:t>Tel: +372 623 1011</w:t>
      </w:r>
    </w:p>
    <w:p w:rsidR="00E83DC3" w:rsidRDefault="00E83DC3" w:rsidP="00E83DC3">
      <w:r>
        <w:lastRenderedPageBreak/>
        <w:t>Norge</w:t>
      </w:r>
    </w:p>
    <w:p w:rsidR="00E83DC3" w:rsidRDefault="00E83DC3" w:rsidP="00E83DC3">
      <w:r>
        <w:t>AbbVie AS</w:t>
      </w:r>
    </w:p>
    <w:p w:rsidR="00E83DC3" w:rsidRDefault="00E83DC3" w:rsidP="00E83DC3">
      <w:r>
        <w:t>Tlf: +47 67 81 80 00</w:t>
      </w:r>
    </w:p>
    <w:p w:rsidR="00E83DC3" w:rsidRDefault="00E83DC3" w:rsidP="00E83DC3">
      <w:r>
        <w:t>Ελλάδα</w:t>
      </w:r>
    </w:p>
    <w:p w:rsidR="00E83DC3" w:rsidRDefault="00E83DC3" w:rsidP="00E83DC3">
      <w:r>
        <w:t>AbbVie ΦΑΡΜΑΚΕΥΤΙΚΗ Α.Ε.</w:t>
      </w:r>
    </w:p>
    <w:p w:rsidR="00E83DC3" w:rsidRDefault="00E83DC3" w:rsidP="00E83DC3">
      <w:r>
        <w:t>Τηλ: +30 214 4165 555</w:t>
      </w:r>
    </w:p>
    <w:p w:rsidR="00E83DC3" w:rsidRDefault="00E83DC3" w:rsidP="00E83DC3">
      <w:r>
        <w:t>Österreich</w:t>
      </w:r>
    </w:p>
    <w:p w:rsidR="00E83DC3" w:rsidRDefault="00E83DC3" w:rsidP="00E83DC3">
      <w:r>
        <w:t>AbbVie GmbH</w:t>
      </w:r>
    </w:p>
    <w:p w:rsidR="00E83DC3" w:rsidRDefault="00E83DC3" w:rsidP="00E83DC3">
      <w:r>
        <w:t>Tel: +43 1 20589-0</w:t>
      </w:r>
    </w:p>
    <w:p w:rsidR="00E83DC3" w:rsidRDefault="00E83DC3" w:rsidP="00E83DC3">
      <w:r>
        <w:t>España</w:t>
      </w:r>
    </w:p>
    <w:p w:rsidR="00E83DC3" w:rsidRDefault="00E83DC3" w:rsidP="00E83DC3">
      <w:r>
        <w:t>AbbVie Spain, S.L.U.</w:t>
      </w:r>
    </w:p>
    <w:p w:rsidR="00E83DC3" w:rsidRDefault="00E83DC3" w:rsidP="00E83DC3">
      <w:r>
        <w:t>Tel: +34 9 1 384 09 10</w:t>
      </w:r>
    </w:p>
    <w:p w:rsidR="00E83DC3" w:rsidRDefault="00E83DC3" w:rsidP="00E83DC3">
      <w:r>
        <w:t>Polska</w:t>
      </w:r>
    </w:p>
    <w:p w:rsidR="00E83DC3" w:rsidRDefault="00E83DC3" w:rsidP="00E83DC3">
      <w:r>
        <w:t>AbbVie Polska Sp. z o.o.</w:t>
      </w:r>
    </w:p>
    <w:p w:rsidR="00E83DC3" w:rsidRDefault="00E83DC3" w:rsidP="00E83DC3">
      <w:r>
        <w:t>Tel.: +48 22 372 78 00</w:t>
      </w:r>
    </w:p>
    <w:p w:rsidR="00E83DC3" w:rsidRDefault="00E83DC3" w:rsidP="00E83DC3">
      <w:r>
        <w:t>France</w:t>
      </w:r>
    </w:p>
    <w:p w:rsidR="00E83DC3" w:rsidRDefault="00E83DC3" w:rsidP="00E83DC3">
      <w:r>
        <w:t>AbbVie</w:t>
      </w:r>
    </w:p>
    <w:p w:rsidR="00E83DC3" w:rsidRDefault="00E83DC3" w:rsidP="00E83DC3">
      <w:r>
        <w:t>Tél: +33 (0) 1 45 60 13 00</w:t>
      </w:r>
    </w:p>
    <w:p w:rsidR="00E83DC3" w:rsidRDefault="00E83DC3" w:rsidP="00E83DC3">
      <w:r>
        <w:t>Portugal</w:t>
      </w:r>
    </w:p>
    <w:p w:rsidR="00E83DC3" w:rsidRDefault="00E83DC3" w:rsidP="00E83DC3">
      <w:r>
        <w:t>AbbVie, Lda.</w:t>
      </w:r>
    </w:p>
    <w:p w:rsidR="00E83DC3" w:rsidRDefault="00E83DC3" w:rsidP="00E83DC3">
      <w:r>
        <w:t>Tel: +351 (0)21 1908400</w:t>
      </w:r>
    </w:p>
    <w:p w:rsidR="00E83DC3" w:rsidRDefault="00E83DC3" w:rsidP="00E83DC3">
      <w:r>
        <w:t>Hrvatska</w:t>
      </w:r>
    </w:p>
    <w:p w:rsidR="00E83DC3" w:rsidRDefault="00E83DC3" w:rsidP="00E83DC3">
      <w:r>
        <w:t>AbbVie d.o.o.</w:t>
      </w:r>
    </w:p>
    <w:p w:rsidR="00E83DC3" w:rsidRDefault="00E83DC3" w:rsidP="00E83DC3">
      <w:r>
        <w:t>Tel + 385 (0)1 5625 501</w:t>
      </w:r>
    </w:p>
    <w:p w:rsidR="00E83DC3" w:rsidRDefault="00E83DC3" w:rsidP="00E83DC3">
      <w:r>
        <w:t>România</w:t>
      </w:r>
    </w:p>
    <w:p w:rsidR="00E83DC3" w:rsidRDefault="00E83DC3" w:rsidP="00E83DC3">
      <w:r>
        <w:lastRenderedPageBreak/>
        <w:t>AbbVie S.R.L.</w:t>
      </w:r>
    </w:p>
    <w:p w:rsidR="00E83DC3" w:rsidRDefault="00E83DC3" w:rsidP="00E83DC3">
      <w:r>
        <w:t>Tel: +40 21 529 30 35</w:t>
      </w:r>
    </w:p>
    <w:p w:rsidR="00E83DC3" w:rsidRDefault="00E83DC3" w:rsidP="00E83DC3">
      <w:r>
        <w:t>Ireland</w:t>
      </w:r>
    </w:p>
    <w:p w:rsidR="00E83DC3" w:rsidRDefault="00E83DC3" w:rsidP="00E83DC3">
      <w:r>
        <w:t>AbbVie Limited</w:t>
      </w:r>
    </w:p>
    <w:p w:rsidR="00E83DC3" w:rsidRDefault="00E83DC3" w:rsidP="00E83DC3">
      <w:r>
        <w:t>Tel: +353 (0)1 4287900</w:t>
      </w:r>
    </w:p>
    <w:p w:rsidR="00E83DC3" w:rsidRDefault="00E83DC3" w:rsidP="00E83DC3">
      <w:r>
        <w:t>Slovenija</w:t>
      </w:r>
    </w:p>
    <w:p w:rsidR="00E83DC3" w:rsidRDefault="00E83DC3" w:rsidP="00E83DC3">
      <w:r>
        <w:t>AbbVie Biofarmacevtska družba d.o.o.</w:t>
      </w:r>
    </w:p>
    <w:p w:rsidR="00E83DC3" w:rsidRDefault="00E83DC3" w:rsidP="00E83DC3">
      <w:r>
        <w:t>Tel: +386 (1)32 08 060</w:t>
      </w:r>
    </w:p>
    <w:p w:rsidR="00E83DC3" w:rsidRDefault="00E83DC3" w:rsidP="00E83DC3">
      <w:r>
        <w:t>Ísland</w:t>
      </w:r>
    </w:p>
    <w:p w:rsidR="00E83DC3" w:rsidRDefault="00E83DC3" w:rsidP="00E83DC3">
      <w:r>
        <w:t>Vistor hf.</w:t>
      </w:r>
    </w:p>
    <w:p w:rsidR="00E83DC3" w:rsidRDefault="00E83DC3" w:rsidP="00E83DC3">
      <w:r>
        <w:t>Tel: +354 535 7000</w:t>
      </w:r>
    </w:p>
    <w:p w:rsidR="00E83DC3" w:rsidRDefault="00E83DC3" w:rsidP="00E83DC3">
      <w:r>
        <w:t>Slovenská republika</w:t>
      </w:r>
    </w:p>
    <w:p w:rsidR="00E83DC3" w:rsidRDefault="00E83DC3" w:rsidP="00E83DC3">
      <w:r>
        <w:t>AbbVie s.r.o.</w:t>
      </w:r>
    </w:p>
    <w:p w:rsidR="00E83DC3" w:rsidRDefault="00E83DC3" w:rsidP="00E83DC3">
      <w:r>
        <w:t>Tel: +421 2 5050 0777</w:t>
      </w:r>
    </w:p>
    <w:p w:rsidR="00E83DC3" w:rsidRDefault="00E83DC3" w:rsidP="00E83DC3">
      <w:r>
        <w:t>Italia</w:t>
      </w:r>
    </w:p>
    <w:p w:rsidR="00E83DC3" w:rsidRDefault="00E83DC3" w:rsidP="00E83DC3">
      <w:r>
        <w:t>AbbVie S.r.l.</w:t>
      </w:r>
    </w:p>
    <w:p w:rsidR="00E83DC3" w:rsidRDefault="00E83DC3" w:rsidP="00E83DC3">
      <w:r>
        <w:t>Tel: +39 06 928921</w:t>
      </w:r>
    </w:p>
    <w:p w:rsidR="00E83DC3" w:rsidRDefault="00E83DC3" w:rsidP="00E83DC3">
      <w:r>
        <w:t>Suomi/Finland</w:t>
      </w:r>
    </w:p>
    <w:p w:rsidR="00E83DC3" w:rsidRDefault="00E83DC3" w:rsidP="00E83DC3">
      <w:r>
        <w:t>AbbVie Oy</w:t>
      </w:r>
    </w:p>
    <w:p w:rsidR="00E83DC3" w:rsidRDefault="00E83DC3" w:rsidP="00E83DC3">
      <w:r>
        <w:t>Puh/Tel: +358 (0)10 2411 200</w:t>
      </w:r>
    </w:p>
    <w:p w:rsidR="00E83DC3" w:rsidRDefault="00E83DC3" w:rsidP="00E83DC3">
      <w:r>
        <w:t>Κύπρος</w:t>
      </w:r>
    </w:p>
    <w:p w:rsidR="00E83DC3" w:rsidRDefault="00E83DC3" w:rsidP="00E83DC3">
      <w:r>
        <w:t>Lifepharma (Z.A.M.) Ltd</w:t>
      </w:r>
    </w:p>
    <w:p w:rsidR="00E83DC3" w:rsidRDefault="00E83DC3" w:rsidP="00E83DC3">
      <w:r>
        <w:t>Τηλ.: +357 22 34 74 40</w:t>
      </w:r>
    </w:p>
    <w:p w:rsidR="00E83DC3" w:rsidRDefault="00E83DC3" w:rsidP="00E83DC3">
      <w:r>
        <w:t>Sverige</w:t>
      </w:r>
    </w:p>
    <w:p w:rsidR="00E83DC3" w:rsidRDefault="00E83DC3" w:rsidP="00E83DC3">
      <w:r>
        <w:t>AbbVie AB</w:t>
      </w:r>
    </w:p>
    <w:p w:rsidR="00E83DC3" w:rsidRDefault="00E83DC3" w:rsidP="00E83DC3">
      <w:r>
        <w:lastRenderedPageBreak/>
        <w:t>Tel: +46 (0)8 684 44 600</w:t>
      </w:r>
    </w:p>
    <w:p w:rsidR="00E83DC3" w:rsidRDefault="00E83DC3" w:rsidP="00E83DC3">
      <w:r>
        <w:t>Latvija</w:t>
      </w:r>
    </w:p>
    <w:p w:rsidR="00E83DC3" w:rsidRDefault="00E83DC3" w:rsidP="00E83DC3">
      <w:r>
        <w:t>AbbVie SIA</w:t>
      </w:r>
    </w:p>
    <w:p w:rsidR="00E83DC3" w:rsidRDefault="00E83DC3" w:rsidP="00E83DC3">
      <w:r>
        <w:t>Tel: +371 67605000</w:t>
      </w:r>
    </w:p>
    <w:p w:rsidR="00E83DC3" w:rsidRDefault="00E83DC3" w:rsidP="00E83DC3">
      <w:r>
        <w:t>United Kingdom</w:t>
      </w:r>
    </w:p>
    <w:p w:rsidR="00E83DC3" w:rsidRDefault="00E83DC3" w:rsidP="00E83DC3">
      <w:r>
        <w:t>AbbVie Ltd</w:t>
      </w:r>
    </w:p>
    <w:p w:rsidR="00E83DC3" w:rsidRDefault="00E83DC3" w:rsidP="00E83DC3">
      <w:r>
        <w:t>Tel: +44 (0)1628 561090</w:t>
      </w:r>
    </w:p>
    <w:p w:rsidR="00E83DC3" w:rsidRDefault="00E83DC3" w:rsidP="00E83DC3">
      <w:r>
        <w:t>Šis pakuotės lapelis paskutinį kartą peržiūrėtas {data}</w:t>
      </w:r>
    </w:p>
    <w:p w:rsidR="00E83DC3" w:rsidRDefault="00E83DC3" w:rsidP="00E83DC3">
      <w:r>
        <w:t>Išsami informacija apie šį vaistą pateikiama Europos vaistų agentūros tinklalapyje</w:t>
      </w:r>
    </w:p>
    <w:p w:rsidR="00E83DC3" w:rsidRDefault="00E83DC3" w:rsidP="00E83DC3">
      <w:r>
        <w:t>http://www.emea.europa.eu/.</w:t>
      </w:r>
    </w:p>
    <w:p w:rsidR="00E83DC3" w:rsidRDefault="00E83DC3" w:rsidP="00E83DC3">
      <w:r>
        <w:t>Jeigu norite pasiklausyti šio pakuotės lapelio teksto, ar Jums reikalinga lapelio kopija &lt;Brailio raštu&gt;,</w:t>
      </w:r>
    </w:p>
    <w:p w:rsidR="00E83DC3" w:rsidRDefault="00E83DC3" w:rsidP="00E83DC3">
      <w:r>
        <w:t>&lt;stambiu šriftu&gt; ar &lt;įgarsinta versija&gt;, prašome susisiekti su vietiniu registruojo atstovu.</w:t>
      </w:r>
    </w:p>
    <w:p w:rsidR="00E83DC3" w:rsidRDefault="00E83DC3" w:rsidP="00E83DC3">
      <w:r>
        <w:t>46</w:t>
      </w:r>
    </w:p>
    <w:p w:rsidR="00E83DC3" w:rsidRDefault="00E83DC3" w:rsidP="00E83DC3">
      <w:r>
        <w:t>Toliau pateikta informacija skirta tik sveikatos priežiūros specialistams:</w:t>
      </w:r>
    </w:p>
    <w:p w:rsidR="00E83DC3" w:rsidRDefault="00E83DC3" w:rsidP="00E83DC3">
      <w:r>
        <w:t>Instrukcija švirkščiančiajam vaistą</w:t>
      </w:r>
    </w:p>
    <w:p w:rsidR="00E83DC3" w:rsidRDefault="00E83DC3" w:rsidP="00E83DC3">
      <w:r>
        <w:t>50 mg flakone vaistinio preparato kiekis viršija nurodytą tam, kad po jo ištirpinimo, laikantis toliau</w:t>
      </w:r>
    </w:p>
    <w:p w:rsidR="00E83DC3" w:rsidRDefault="00E83DC3" w:rsidP="00E83DC3">
      <w:r>
        <w:t>aprašytų instrukcijų, būtų ištraukta 50 mg.</w:t>
      </w:r>
    </w:p>
    <w:p w:rsidR="00E83DC3" w:rsidRDefault="00E83DC3" w:rsidP="00E83DC3">
      <w:r>
        <w:t>Kad paruoštumėte tirpalą, nuimkite flakono dangtelio nuimamą dalį ir nuvalykite guminį kamštį 70 %</w:t>
      </w:r>
    </w:p>
    <w:p w:rsidR="00E83DC3" w:rsidRDefault="00E83DC3" w:rsidP="00E83DC3">
      <w:r>
        <w:t>etanolio tirpalu ar jam ekvivalentišku tirpalu.</w:t>
      </w:r>
    </w:p>
    <w:p w:rsidR="00E83DC3" w:rsidRDefault="00E83DC3" w:rsidP="00E83DC3">
      <w:r>
        <w:t>Lėtai sušvirkšti 0,6 ml injekcinio vandens pagal vidinę flakono sienelę, kad nesusidarytų putų.</w:t>
      </w:r>
    </w:p>
    <w:p w:rsidR="00E83DC3" w:rsidRDefault="00E83DC3" w:rsidP="00E83DC3">
      <w:r>
        <w:t>Sušvirkštus vandenį, flakoną šiek tiek pakreipti ir švelniai pasukioti 30 sekundžių.</w:t>
      </w:r>
    </w:p>
    <w:p w:rsidR="00E83DC3" w:rsidRDefault="00E83DC3" w:rsidP="00E83DC3">
      <w:r>
        <w:t>Flakono nekratyti.</w:t>
      </w:r>
    </w:p>
    <w:p w:rsidR="00E83DC3" w:rsidRDefault="00E83DC3" w:rsidP="00E83DC3">
      <w:r>
        <w:t>Palivizumabo tirpalą laikyti kambario temperatūroje mažiausiai 20 min., kol tirpalas taps skaidrus.</w:t>
      </w:r>
    </w:p>
    <w:p w:rsidR="00E83DC3" w:rsidRDefault="00E83DC3" w:rsidP="00E83DC3">
      <w:r>
        <w:t>Palivizumabo tirpalo sudėtyje nėra konservantų, todėl jį reikia suvartoti per 3 valandas po ištirpinimo.</w:t>
      </w:r>
    </w:p>
    <w:p w:rsidR="00E83DC3" w:rsidRDefault="00E83DC3" w:rsidP="00E83DC3">
      <w:r>
        <w:t>Vienkartinis flakonas. Nesuvartotas vaistinio preparato likutis turėtų būti išmestas.</w:t>
      </w:r>
    </w:p>
    <w:p w:rsidR="00E83DC3" w:rsidRDefault="00E83DC3" w:rsidP="00E83DC3">
      <w:r>
        <w:lastRenderedPageBreak/>
        <w:t>Ištirpinto pagal nurodymus tirpalo koncentracija yra 100 mg/ml.</w:t>
      </w:r>
    </w:p>
    <w:p w:rsidR="00E83DC3" w:rsidRDefault="00E83DC3" w:rsidP="00E83DC3">
      <w:r>
        <w:t>Palivizumabo negalima maišyti su kitais vaistiniais preparatais ar tirpikliais, išskyrus injekcinį</w:t>
      </w:r>
    </w:p>
    <w:p w:rsidR="00E83DC3" w:rsidRDefault="00E83DC3" w:rsidP="00E83DC3">
      <w:r>
        <w:t>vandenį.</w:t>
      </w:r>
    </w:p>
    <w:p w:rsidR="00E83DC3" w:rsidRDefault="00E83DC3" w:rsidP="00E83DC3">
      <w:r>
        <w:t>Palivizumabo leidžiama vieną kartą per mėnesį į raumenis, geriausiai į priekinę šoninę šlaunies sritį.</w:t>
      </w:r>
    </w:p>
    <w:p w:rsidR="00E83DC3" w:rsidRDefault="00E83DC3" w:rsidP="00E83DC3">
      <w:r>
        <w:t>Nerekomenduojama rutiniškai leisti į sėdmenų raumenis, nes galima pažeisti sėdimąjį nervą. Injekciją</w:t>
      </w:r>
    </w:p>
    <w:p w:rsidR="00E83DC3" w:rsidRDefault="00E83DC3" w:rsidP="00E83DC3">
      <w:r>
        <w:t>atlikti laikantis įprastinių aseptikos reikalavimų. Didesnę kaip 1 ml dozę reikia padalyti į dalis.</w:t>
      </w:r>
    </w:p>
    <w:p w:rsidR="00E83DC3" w:rsidRDefault="00E83DC3" w:rsidP="00E83DC3">
      <w:r>
        <w:t>Vartojant palivizumabą 100 mg/ml, vieną kartą per mėnesį vartojamo palivizumabo tūris (išreikštas</w:t>
      </w:r>
    </w:p>
    <w:p w:rsidR="00E83DC3" w:rsidRDefault="00E83DC3" w:rsidP="00E83DC3">
      <w:r>
        <w:t>ml) = [paciento svoris, kg] padaugintas iš 0,15.</w:t>
      </w:r>
    </w:p>
    <w:p w:rsidR="00E83DC3" w:rsidRDefault="00E83DC3" w:rsidP="00E83DC3">
      <w:r>
        <w:t>Pavyzdžiui, kūdikiui, sveriančiam 3 kg, dozė apskaičiuojama taip:</w:t>
      </w:r>
    </w:p>
    <w:p w:rsidR="00460BCF" w:rsidRDefault="00E83DC3" w:rsidP="00E83DC3">
      <w:r>
        <w:t>(3 x 0,15) ml = 0,45 ml palivizumabo per mėnesį.</w:t>
      </w:r>
    </w:p>
    <w:sectPr w:rsidR="0046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C3"/>
    <w:rsid w:val="00460BCF"/>
    <w:rsid w:val="00E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2019-07-03T11:59:00Z</dcterms:created>
  <dcterms:modified xsi:type="dcterms:W3CDTF">2019-07-03T12:01:00Z</dcterms:modified>
</cp:coreProperties>
</file>