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54" w:rsidRDefault="00F32D54" w:rsidP="00F32D54">
      <w:r>
        <w:t>Pakuotės lapelis: informacija vartotojui</w:t>
      </w:r>
    </w:p>
    <w:p w:rsidR="00F32D54" w:rsidRDefault="00F32D54" w:rsidP="00F32D54">
      <w:bookmarkStart w:id="0" w:name="_GoBack"/>
      <w:r>
        <w:t xml:space="preserve">Humalog Mix25 </w:t>
      </w:r>
      <w:bookmarkEnd w:id="0"/>
      <w:r>
        <w:t>100 vienetų/ml KwikPen injekcinė suspensija užpildytame švirkštiklyje</w:t>
      </w:r>
    </w:p>
    <w:p w:rsidR="00F32D54" w:rsidRDefault="00F32D54" w:rsidP="00F32D54">
      <w:r>
        <w:t>insulinas lispro</w:t>
      </w:r>
    </w:p>
    <w:p w:rsidR="00F32D54" w:rsidRDefault="00F32D54" w:rsidP="00F32D54">
      <w:r>
        <w:t>Kiekvienu KwikPen galima suleisti nuo 1iki 60 vienetų dozes, dozę didinant po 1 vienetą</w:t>
      </w:r>
    </w:p>
    <w:p w:rsidR="00F32D54" w:rsidRDefault="00F32D54" w:rsidP="00F32D54">
      <w:r>
        <w:t>Atidžiai perskaitykite visą šį lapelį, prieš pradėdami vartoti šį vaistą, nes jame pateikiama Jums</w:t>
      </w:r>
    </w:p>
    <w:p w:rsidR="00F32D54" w:rsidRDefault="00F32D54" w:rsidP="00F32D54">
      <w:r>
        <w:t>svarbi informacija.</w:t>
      </w:r>
    </w:p>
    <w:p w:rsidR="00F32D54" w:rsidRDefault="00F32D54" w:rsidP="00F32D54">
      <w:r>
        <w:t>- Neišmeskite šio lapelio, nes vėl gali prireikti jį perskaityti.</w:t>
      </w:r>
    </w:p>
    <w:p w:rsidR="00F32D54" w:rsidRDefault="00F32D54" w:rsidP="00F32D54">
      <w:r>
        <w:t>- Jeigu kiltų daugiau klausimų, kreipkitės į gydytoją arba vaistininką.</w:t>
      </w:r>
    </w:p>
    <w:p w:rsidR="00F32D54" w:rsidRDefault="00F32D54" w:rsidP="00F32D54">
      <w:r>
        <w:t>- Šis vaistas skirtas tik Jums, todėl kitiems žmonėms jo duoti negalima. Vaistas gali jiems</w:t>
      </w:r>
    </w:p>
    <w:p w:rsidR="00F32D54" w:rsidRDefault="00F32D54" w:rsidP="00F32D54">
      <w:r>
        <w:t>pakenkti (net tiems, kurių ligos simptomai yra tokie patys kaip Jūsų).</w:t>
      </w:r>
    </w:p>
    <w:p w:rsidR="00F32D54" w:rsidRDefault="00F32D54" w:rsidP="00F32D54">
      <w:r>
        <w:t>- Jeigu pasireiškė šalutinis poveikis (net jeigu jis šiame lapelyje nenurodytas), kreipkitės į</w:t>
      </w:r>
    </w:p>
    <w:p w:rsidR="00F32D54" w:rsidRDefault="00F32D54" w:rsidP="00F32D54">
      <w:r>
        <w:t>gydytoją arba vaistininką. Žr. 4 skyrių.</w:t>
      </w:r>
    </w:p>
    <w:p w:rsidR="00F32D54" w:rsidRDefault="00F32D54" w:rsidP="00F32D54">
      <w:r>
        <w:t>Apie ką rašoma šiame lapelyje?</w:t>
      </w:r>
    </w:p>
    <w:p w:rsidR="00F32D54" w:rsidRDefault="00F32D54" w:rsidP="00F32D54">
      <w:r>
        <w:t>1. Kas yra Humalog Mix25 KwikPen ir kam jis vartojamas</w:t>
      </w:r>
    </w:p>
    <w:p w:rsidR="00F32D54" w:rsidRDefault="00F32D54" w:rsidP="00F32D54">
      <w:r>
        <w:t>2. Kas žinotina prieš vartojant Humalog Mix25 KwikPen</w:t>
      </w:r>
    </w:p>
    <w:p w:rsidR="00F32D54" w:rsidRDefault="00F32D54" w:rsidP="00F32D54">
      <w:r>
        <w:t>3. Kaip vartoti Humalog Mix25 KwikPen</w:t>
      </w:r>
    </w:p>
    <w:p w:rsidR="00F32D54" w:rsidRDefault="00F32D54" w:rsidP="00F32D54">
      <w:r>
        <w:t>4. Galimas šalutinis poveikis</w:t>
      </w:r>
    </w:p>
    <w:p w:rsidR="00F32D54" w:rsidRDefault="00F32D54" w:rsidP="00F32D54">
      <w:r>
        <w:t>5. Kaip laikyti Humalog Mix25 KwikPen</w:t>
      </w:r>
    </w:p>
    <w:p w:rsidR="00F32D54" w:rsidRDefault="00F32D54" w:rsidP="00F32D54">
      <w:r>
        <w:t>6. Pakuotės turinys ir kita informacija</w:t>
      </w:r>
    </w:p>
    <w:p w:rsidR="00F32D54" w:rsidRDefault="00F32D54" w:rsidP="00F32D54">
      <w:r>
        <w:t>1. Kas yra Humalog Mix25 kwikpen ir kam jis vartojamas</w:t>
      </w:r>
    </w:p>
    <w:p w:rsidR="00F32D54" w:rsidRDefault="00F32D54" w:rsidP="00F32D54">
      <w:r>
        <w:t>Humalog Mix25 KwikPen vartojamas diabetui gydyti. Humalog Mix25 KwikPen – tai iš anksto</w:t>
      </w:r>
    </w:p>
    <w:p w:rsidR="00F32D54" w:rsidRDefault="00F32D54" w:rsidP="00F32D54">
      <w:r>
        <w:t>sumaišyta suspensija. Vaisto veiklioji medžiaga yra insulinas lispro. Humalog Mix25 KwikPen 25 %</w:t>
      </w:r>
    </w:p>
    <w:p w:rsidR="00F32D54" w:rsidRDefault="00F32D54" w:rsidP="00F32D54">
      <w:r>
        <w:t>insulino lispro yra ištirpusio vandenyje, kuris veikia greičiau negu normalus žmogaus insulinas, nes</w:t>
      </w:r>
    </w:p>
    <w:p w:rsidR="00F32D54" w:rsidRDefault="00F32D54" w:rsidP="00F32D54">
      <w:r>
        <w:t>insulino molekulė yra šiek tiek pakeista. Kiti 75 % insulino lispro, esančio Humalog Mix25 KwikPen,</w:t>
      </w:r>
    </w:p>
    <w:p w:rsidR="00F32D54" w:rsidRDefault="00F32D54" w:rsidP="00F32D54">
      <w:r>
        <w:t>yra suspensijos su protamino sulfatu pavidalu, todėl jo veikimas pailgėja.</w:t>
      </w:r>
    </w:p>
    <w:p w:rsidR="00F32D54" w:rsidRDefault="00F32D54" w:rsidP="00F32D54">
      <w:r>
        <w:lastRenderedPageBreak/>
        <w:t>Diabetu susergama, kai kasa gamina nepakankamai insulino gliukozės koncentracijai kraujyje</w:t>
      </w:r>
    </w:p>
    <w:p w:rsidR="00F32D54" w:rsidRDefault="00F32D54" w:rsidP="00F32D54">
      <w:r>
        <w:t>reguliuoti. Humalog Mix25 yra Jūsų insulino pakaitalas, skirtas ilgalaikei gliukozės koncentracijos</w:t>
      </w:r>
    </w:p>
    <w:p w:rsidR="00F32D54" w:rsidRDefault="00F32D54" w:rsidP="00F32D54">
      <w:r>
        <w:t>kontrolei. Jis veikia labai greitai ir ilgiau už tirpųjį insuliną. Įprastinis Humalog Mix25 injekcijos</w:t>
      </w:r>
    </w:p>
    <w:p w:rsidR="00F32D54" w:rsidRDefault="00F32D54" w:rsidP="00F32D54">
      <w:r>
        <w:t>laikas – 15 min. laikotarpis iki valgio.</w:t>
      </w:r>
    </w:p>
    <w:p w:rsidR="00F32D54" w:rsidRDefault="00F32D54" w:rsidP="00F32D54">
      <w:r>
        <w:t>Gydytojas gali Jums patarti vartoti Humalog Mix25 KwikPen kartu su ilgiau veikiančiu insulinu. Prie</w:t>
      </w:r>
    </w:p>
    <w:p w:rsidR="00F32D54" w:rsidRDefault="00F32D54" w:rsidP="00F32D54">
      <w:r>
        <w:t>kiekvienos insulinų rūšies yra pridėtas vis kitas Pakuotės lapelis. Kol gydytojas nepataria, insulinų</w:t>
      </w:r>
    </w:p>
    <w:p w:rsidR="00F32D54" w:rsidRDefault="00F32D54" w:rsidP="00F32D54">
      <w:r>
        <w:t>nekeiskite. Pakeitę insuliną, būkite labai atsargūs.</w:t>
      </w:r>
    </w:p>
    <w:p w:rsidR="00F32D54" w:rsidRDefault="00F32D54" w:rsidP="00F32D54">
      <w:r>
        <w:t>KwikPen yra vienkartinis užpildytas švirkštiklis, kuriame yra 3 ml (300 vienetų, 100 vienetų/ml)</w:t>
      </w:r>
    </w:p>
    <w:p w:rsidR="00F32D54" w:rsidRDefault="00F32D54" w:rsidP="00F32D54">
      <w:r>
        <w:t>insulino lispro. Viename KwikPen yra daug insulino dozių. Su KwikPen galima nustatyti po 1 vienetą.</w:t>
      </w:r>
    </w:p>
    <w:p w:rsidR="00F32D54" w:rsidRDefault="00F32D54" w:rsidP="00F32D54">
      <w:r>
        <w:t>Vienetų skaičius nurodomas dozės langelyje, kurį reikia patikrinti kiekvieną kartą prieš</w:t>
      </w:r>
    </w:p>
    <w:p w:rsidR="00F32D54" w:rsidRDefault="00F32D54" w:rsidP="00F32D54">
      <w:r>
        <w:t>suleidžiant injekciją. Galima suleisti nuo 1 iki 60 vienetų per vieną injekciją. Jeigu Jums paskirta</w:t>
      </w:r>
    </w:p>
    <w:p w:rsidR="00F32D54" w:rsidRDefault="00F32D54" w:rsidP="00F32D54">
      <w:r>
        <w:t>didesnė kaip 60 vienetų dozė, turėsite susileisti daugiau kaip 1 injekciją.</w:t>
      </w:r>
    </w:p>
    <w:p w:rsidR="00F32D54" w:rsidRDefault="00F32D54" w:rsidP="00F32D54">
      <w:r>
        <w:t>2. Kas žinotina prieš vartojant Humalog Mix25 Kwikpen</w:t>
      </w:r>
    </w:p>
    <w:p w:rsidR="00F32D54" w:rsidRDefault="00F32D54" w:rsidP="00F32D54">
      <w:r>
        <w:t>Humalog Mix25 KwikPen vartoti negalima:</w:t>
      </w:r>
    </w:p>
    <w:p w:rsidR="00F32D54" w:rsidRDefault="00F32D54" w:rsidP="00F32D54">
      <w:r>
        <w:t>- Jeigu manote, kad prasideda hipoglikemija (per mažai gliukozės kraujyje). Toliau šiame</w:t>
      </w:r>
    </w:p>
    <w:p w:rsidR="00F32D54" w:rsidRDefault="00F32D54" w:rsidP="00F32D54">
      <w:r>
        <w:t>informaciniame lapelyje aprašyta, ką daryti, ištikus lengvai hipoglikemijai (žr. 3 skyrių</w:t>
      </w:r>
    </w:p>
    <w:p w:rsidR="00F32D54" w:rsidRDefault="00F32D54" w:rsidP="00F32D54">
      <w:r>
        <w:t>„Pavartojus per didelę Humalog Mix25 dozę“).</w:t>
      </w:r>
    </w:p>
    <w:p w:rsidR="00F32D54" w:rsidRDefault="00F32D54" w:rsidP="00F32D54">
      <w:r>
        <w:t>- Jeigu yra alergija insulinui lispro arba bet kuriai pagalbinei šio vaisto medžiagai (jos išvardytos</w:t>
      </w:r>
    </w:p>
    <w:p w:rsidR="00F32D54" w:rsidRDefault="00F32D54" w:rsidP="00F32D54">
      <w:r>
        <w:t>6 skyriuje).</w:t>
      </w:r>
    </w:p>
    <w:p w:rsidR="00F32D54" w:rsidRDefault="00F32D54" w:rsidP="00F32D54">
      <w:r>
        <w:t>149</w:t>
      </w:r>
    </w:p>
    <w:p w:rsidR="00F32D54" w:rsidRDefault="00F32D54" w:rsidP="00F32D54">
      <w:r>
        <w:t>Įspėjimai ir atsargumo priemonės</w:t>
      </w:r>
    </w:p>
    <w:p w:rsidR="00F32D54" w:rsidRDefault="00F32D54" w:rsidP="00F32D54">
      <w:r>
        <w:t>• Jeigu Jums gerai pavyksta kontroliuoti gliukozės koncentraciją kraujyje dabar vartojamu</w:t>
      </w:r>
    </w:p>
    <w:p w:rsidR="00F32D54" w:rsidRDefault="00F32D54" w:rsidP="00F32D54">
      <w:r>
        <w:t>insulinu, Jūs galite nepajusti ankstyvųjų hipoglikemijos požymių. Ankstyvieji požymiai</w:t>
      </w:r>
    </w:p>
    <w:p w:rsidR="00F32D54" w:rsidRDefault="00F32D54" w:rsidP="00F32D54">
      <w:r>
        <w:t>išvardinti toliau. Turite gerai apsvarstyti, kada valgysite, kaip dažnai ir kiek sportuosite. Taip pat</w:t>
      </w:r>
    </w:p>
    <w:p w:rsidR="00F32D54" w:rsidRDefault="00F32D54" w:rsidP="00F32D54">
      <w:r>
        <w:t>privalote dažnai ir atidžiai tirti gliukozės koncentraciją kraujyje.</w:t>
      </w:r>
    </w:p>
    <w:p w:rsidR="00F32D54" w:rsidRDefault="00F32D54" w:rsidP="00F32D54">
      <w:r>
        <w:lastRenderedPageBreak/>
        <w:t>• Keletas pacientų, kuriems buvo hipoglikeminių reakcijų gyvulinį insuliną pakeitus žmogaus</w:t>
      </w:r>
    </w:p>
    <w:p w:rsidR="00F32D54" w:rsidRDefault="00F32D54" w:rsidP="00F32D54">
      <w:r>
        <w:t>insulinu, pranešė, kad ankstyvieji hipoglikemijos simptomai buvo silpnesni ar kitokie. Jei Jus</w:t>
      </w:r>
    </w:p>
    <w:p w:rsidR="00F32D54" w:rsidRDefault="00F32D54" w:rsidP="00F32D54">
      <w:r>
        <w:t>dažnai ištinka hipoglikemija ar sunku ją atpažinti, pasitarkite su gydytoju.</w:t>
      </w:r>
    </w:p>
    <w:p w:rsidR="00F32D54" w:rsidRDefault="00F32D54" w:rsidP="00F32D54">
      <w:r>
        <w:t>• Jei teigiamai atsakote bent į vieną žemiau pateiktų klausimų, praneškite gydytojui, vaistininkui</w:t>
      </w:r>
    </w:p>
    <w:p w:rsidR="00F32D54" w:rsidRDefault="00F32D54" w:rsidP="00F32D54">
      <w:r>
        <w:t>ar diabeto slaugytojui.</w:t>
      </w:r>
    </w:p>
    <w:p w:rsidR="00F32D54" w:rsidRDefault="00F32D54" w:rsidP="00F32D54">
      <w:r>
        <w:t>- Ar susirgote neseniai?</w:t>
      </w:r>
    </w:p>
    <w:p w:rsidR="00F32D54" w:rsidRDefault="00F32D54" w:rsidP="00F32D54">
      <w:r>
        <w:t>- Ar sukelia rūpesčių inkstų ar kepenų veikla?</w:t>
      </w:r>
    </w:p>
    <w:p w:rsidR="00F32D54" w:rsidRDefault="00F32D54" w:rsidP="00F32D54">
      <w:r>
        <w:t>- Ar sportuojate daugiau negu įprastai?</w:t>
      </w:r>
    </w:p>
    <w:p w:rsidR="00F32D54" w:rsidRDefault="00F32D54" w:rsidP="00F32D54">
      <w:r>
        <w:t>• Insulino poreikis taip pat gali kisti vartojant alkoholį.</w:t>
      </w:r>
    </w:p>
    <w:p w:rsidR="00F32D54" w:rsidRDefault="00F32D54" w:rsidP="00F32D54">
      <w:r>
        <w:t>• Jei planuojate vykti į užsienį, turite įspėti gydytoją, vaistininką ar diabeto slaugytoją. Dėl laiko</w:t>
      </w:r>
    </w:p>
    <w:p w:rsidR="00F32D54" w:rsidRDefault="00F32D54" w:rsidP="00F32D54">
      <w:r>
        <w:t>skirtumo Jums gali tekti insuliną leistis ir valgyti kitu laiku nei namie.</w:t>
      </w:r>
    </w:p>
    <w:p w:rsidR="00F32D54" w:rsidRDefault="00F32D54" w:rsidP="00F32D54">
      <w:r>
        <w:t>• Kai kuriems pioglitazonu ir insulinu gydomiems pacientams, kuriuos vargina ilgalaikis II tipo</w:t>
      </w:r>
    </w:p>
    <w:p w:rsidR="00F32D54" w:rsidRDefault="00F32D54" w:rsidP="00F32D54">
      <w:r>
        <w:t>cukrinis diabetas ir širdies liga arba anksčiau patirtas smegenų insultas, pasireiškė širdies</w:t>
      </w:r>
    </w:p>
    <w:p w:rsidR="00F32D54" w:rsidRDefault="00F32D54" w:rsidP="00F32D54">
      <w:r>
        <w:t>nepakankamumas. Jeigu Jums atsirado širdies nepakankamumo požymių, tokių kaip neįprastas</w:t>
      </w:r>
    </w:p>
    <w:p w:rsidR="00F32D54" w:rsidRDefault="00F32D54" w:rsidP="00F32D54">
      <w:r>
        <w:t>dusulys, greitas kūno svorio didėjimas arba lokalizuotas patinimas (edema), kuo greičiau</w:t>
      </w:r>
    </w:p>
    <w:p w:rsidR="00F32D54" w:rsidRDefault="00F32D54" w:rsidP="00F32D54">
      <w:r>
        <w:t>informuokite savo gydytoją.</w:t>
      </w:r>
    </w:p>
    <w:p w:rsidR="00F32D54" w:rsidRDefault="00F32D54" w:rsidP="00F32D54">
      <w:r>
        <w:t>• Šio švirkštiklio nerekomenduojama naudoti akliesiems ir žmonėms, kurių regėjimas yra</w:t>
      </w:r>
    </w:p>
    <w:p w:rsidR="00F32D54" w:rsidRDefault="00F32D54" w:rsidP="00F32D54">
      <w:r>
        <w:t>sutrikęs, be mokančių naudoti švirkštiklį žmonių pagalbos.</w:t>
      </w:r>
    </w:p>
    <w:p w:rsidR="00F32D54" w:rsidRDefault="00F32D54" w:rsidP="00F32D54">
      <w:r>
        <w:t>Kiti vaistai ir Humalog Mix25 KwikPen</w:t>
      </w:r>
    </w:p>
    <w:p w:rsidR="00F32D54" w:rsidRDefault="00F32D54" w:rsidP="00F32D54">
      <w:r>
        <w:t>Insulino poreikis gali pakisti, jei vartojate</w:t>
      </w:r>
    </w:p>
    <w:p w:rsidR="00F32D54" w:rsidRDefault="00F32D54" w:rsidP="00F32D54">
      <w:r>
        <w:t>• kontracepcinius vaistus,</w:t>
      </w:r>
    </w:p>
    <w:p w:rsidR="00F32D54" w:rsidRDefault="00F32D54" w:rsidP="00F32D54">
      <w:r>
        <w:t>• steroidus,</w:t>
      </w:r>
    </w:p>
    <w:p w:rsidR="00F32D54" w:rsidRDefault="00F32D54" w:rsidP="00F32D54">
      <w:r>
        <w:t>• pakaitinius skydliaukės hormonų preparatus,</w:t>
      </w:r>
    </w:p>
    <w:p w:rsidR="00F32D54" w:rsidRDefault="00F32D54" w:rsidP="00F32D54">
      <w:r>
        <w:t>• geriamuosius hipoglikeminius vaistus,</w:t>
      </w:r>
    </w:p>
    <w:p w:rsidR="00F32D54" w:rsidRDefault="00F32D54" w:rsidP="00F32D54">
      <w:r>
        <w:t>• acetilsalicilo rūgštį,</w:t>
      </w:r>
    </w:p>
    <w:p w:rsidR="00F32D54" w:rsidRDefault="00F32D54" w:rsidP="00F32D54">
      <w:r>
        <w:lastRenderedPageBreak/>
        <w:t>• sulfonamidus,</w:t>
      </w:r>
    </w:p>
    <w:p w:rsidR="00F32D54" w:rsidRDefault="00F32D54" w:rsidP="00F32D54">
      <w:r>
        <w:t>• oktreotidą,</w:t>
      </w:r>
    </w:p>
    <w:p w:rsidR="00F32D54" w:rsidRDefault="00F32D54" w:rsidP="00F32D54">
      <w:r>
        <w:t>• „β2 stimuliatorius” (pvz., ritodriną, salbutamolį ar terbutaliną),</w:t>
      </w:r>
    </w:p>
    <w:p w:rsidR="00F32D54" w:rsidRDefault="00F32D54" w:rsidP="00F32D54">
      <w:r>
        <w:t>• β adrenoblokatorius,</w:t>
      </w:r>
    </w:p>
    <w:p w:rsidR="00F32D54" w:rsidRDefault="00F32D54" w:rsidP="00F32D54">
      <w:r>
        <w:t>• kai kuriuos antidepresantus (monoaminooksidazės inhibitorius ar selektyvius seratonino</w:t>
      </w:r>
    </w:p>
    <w:p w:rsidR="00F32D54" w:rsidRDefault="00F32D54" w:rsidP="00F32D54">
      <w:r>
        <w:t>reabsorbcijos inhibitorius),</w:t>
      </w:r>
    </w:p>
    <w:p w:rsidR="00F32D54" w:rsidRDefault="00F32D54" w:rsidP="00F32D54">
      <w:r>
        <w:t>• danazolį,</w:t>
      </w:r>
    </w:p>
    <w:p w:rsidR="00F32D54" w:rsidRDefault="00F32D54" w:rsidP="00F32D54">
      <w:r>
        <w:t>• kai kuriuos angiotenziną konvertuojančio fermento (AKF) inhibitorius (pvz., kaptoprilį,</w:t>
      </w:r>
    </w:p>
    <w:p w:rsidR="00F32D54" w:rsidRDefault="00F32D54" w:rsidP="00F32D54">
      <w:r>
        <w:t>enalaprilį) ar</w:t>
      </w:r>
    </w:p>
    <w:p w:rsidR="00F32D54" w:rsidRDefault="00F32D54" w:rsidP="00F32D54">
      <w:r>
        <w:t>• angiotenzino II receptorių blokatorius.</w:t>
      </w:r>
    </w:p>
    <w:p w:rsidR="00F32D54" w:rsidRDefault="00F32D54" w:rsidP="00F32D54">
      <w:r>
        <w:t>Jeigu vartojate arba neseniai vartojote kitų vaistų, įskaitant įsigytus be recepto, pasakykite gydytojui</w:t>
      </w:r>
    </w:p>
    <w:p w:rsidR="00F32D54" w:rsidRDefault="00F32D54" w:rsidP="00F32D54">
      <w:r>
        <w:t>arba vaistininkui (žr. skyrių „Įspėjimai ir atsargumo priemonės“).</w:t>
      </w:r>
    </w:p>
    <w:p w:rsidR="00F32D54" w:rsidRDefault="00F32D54" w:rsidP="00F32D54">
      <w:r>
        <w:t>Nėštumas ir žindymo laikotarpis</w:t>
      </w:r>
    </w:p>
    <w:p w:rsidR="00F32D54" w:rsidRDefault="00F32D54" w:rsidP="00F32D54">
      <w:r>
        <w:t>Ar esate nėščia, ar planuojate pastoti, ar žindote kūdikį? Paprastai insulino poreikis pirmaisiais trim</w:t>
      </w:r>
    </w:p>
    <w:p w:rsidR="00F32D54" w:rsidRDefault="00F32D54" w:rsidP="00F32D54">
      <w:r>
        <w:t>nėštumo mėnesiais sumažėja, o kitais – padidėja. Jei žindote kūdikį, Jums gali tekti pakeisti vartojamo</w:t>
      </w:r>
    </w:p>
    <w:p w:rsidR="00F32D54" w:rsidRDefault="00F32D54" w:rsidP="00F32D54">
      <w:r>
        <w:t>insulino dozę ar dietą.</w:t>
      </w:r>
    </w:p>
    <w:p w:rsidR="00F32D54" w:rsidRDefault="00F32D54" w:rsidP="00F32D54">
      <w:r>
        <w:t>Pasitarkite su gydytoju.</w:t>
      </w:r>
    </w:p>
    <w:p w:rsidR="00F32D54" w:rsidRDefault="00F32D54" w:rsidP="00F32D54">
      <w:r>
        <w:t>150</w:t>
      </w:r>
    </w:p>
    <w:p w:rsidR="00F32D54" w:rsidRDefault="00F32D54" w:rsidP="00F32D54">
      <w:r>
        <w:t>Vairavimas ir mechanizmų valdymas</w:t>
      </w:r>
    </w:p>
    <w:p w:rsidR="00F32D54" w:rsidRDefault="00F32D54" w:rsidP="00F32D54">
      <w:r>
        <w:t>Ištikus hipoglikemijai, gali sumažėti geba susitelkti ir reaguoti. Visada tai prisiminkite, kai rizikuojate</w:t>
      </w:r>
    </w:p>
    <w:p w:rsidR="00F32D54" w:rsidRDefault="00F32D54" w:rsidP="00F32D54">
      <w:r>
        <w:t>pats ar sukeliate riziką kitiems (pvz., kai vairuojate automobilį ar valdote mechanizmus). Turite</w:t>
      </w:r>
    </w:p>
    <w:p w:rsidR="00F32D54" w:rsidRDefault="00F32D54" w:rsidP="00F32D54">
      <w:r>
        <w:t>pasitarti su gydytoju, ar galite vairuoti, jei:</w:t>
      </w:r>
    </w:p>
    <w:p w:rsidR="00F32D54" w:rsidRDefault="00F32D54" w:rsidP="00F32D54">
      <w:r>
        <w:t>• Jums dažnai kartojasi hipoglikemija,</w:t>
      </w:r>
    </w:p>
    <w:p w:rsidR="00F32D54" w:rsidRDefault="00F32D54" w:rsidP="00F32D54">
      <w:r>
        <w:t>• ankstyvieji hipoglikemijos požymiai yra neryškūs ar jų visai nėra.</w:t>
      </w:r>
    </w:p>
    <w:p w:rsidR="00F32D54" w:rsidRDefault="00F32D54" w:rsidP="00F32D54">
      <w:r>
        <w:t>Svarbi informacija apie kai kurias Humalog Mix25 KwikPen sudėtyje esančias pagalbines</w:t>
      </w:r>
    </w:p>
    <w:p w:rsidR="00F32D54" w:rsidRDefault="00F32D54" w:rsidP="00F32D54">
      <w:r>
        <w:lastRenderedPageBreak/>
        <w:t>medžiagas</w:t>
      </w:r>
    </w:p>
    <w:p w:rsidR="00F32D54" w:rsidRDefault="00F32D54" w:rsidP="00F32D54">
      <w:r>
        <w:t>Šio vaisto dozėje yra mažiau kaip 1 mmol (23 mg) natrio, t. y. jis beveik neturi reikšmės.</w:t>
      </w:r>
    </w:p>
    <w:p w:rsidR="00F32D54" w:rsidRDefault="00F32D54" w:rsidP="00F32D54">
      <w:r>
        <w:t>3. Kaip vartoti Humalog Mix25 KwikPen</w:t>
      </w:r>
    </w:p>
    <w:p w:rsidR="00F32D54" w:rsidRDefault="00F32D54" w:rsidP="00F32D54">
      <w:r>
        <w:t>Visada patikrinkite ant pakuotės ir švirkštiklio etiketės užrašytą vaistinėje įsigyto insulino</w:t>
      </w:r>
    </w:p>
    <w:p w:rsidR="00F32D54" w:rsidRDefault="00F32D54" w:rsidP="00F32D54">
      <w:r>
        <w:t>pavadinimą ir tipą. Įsitikinkite, kad gavote Humalog Mix25 KwikPen, kurį Jums paskyrė</w:t>
      </w:r>
    </w:p>
    <w:p w:rsidR="00F32D54" w:rsidRDefault="00F32D54" w:rsidP="00F32D54">
      <w:r>
        <w:t>gydytojas.</w:t>
      </w:r>
    </w:p>
    <w:p w:rsidR="00F32D54" w:rsidRDefault="00F32D54" w:rsidP="00F32D54">
      <w:r>
        <w:t>Humalog Mix25 KwikPen visada vartokite tiksliai taip, kaip nurodė gydytojas. Jeigu abejojate,</w:t>
      </w:r>
    </w:p>
    <w:p w:rsidR="00F32D54" w:rsidRDefault="00F32D54" w:rsidP="00F32D54">
      <w:r>
        <w:t>kreipkitės į gydytoją arba vaistininką. Siekiant išvengti galimo užkrėtimo užkrečiamosiomis ligomis,</w:t>
      </w:r>
    </w:p>
    <w:p w:rsidR="00F32D54" w:rsidRDefault="00F32D54" w:rsidP="00F32D54">
      <w:r>
        <w:t>kiekvieną švirkštiklį galima naudoti tik Jums, net jei adata yra pakeista.</w:t>
      </w:r>
    </w:p>
    <w:p w:rsidR="00F32D54" w:rsidRDefault="00F32D54" w:rsidP="00F32D54">
      <w:r>
        <w:t>Dozavimas</w:t>
      </w:r>
    </w:p>
    <w:p w:rsidR="00F32D54" w:rsidRDefault="00F32D54" w:rsidP="00F32D54">
      <w:r>
        <w:t>• Įprastinis Humalog Mix25 injekcijos laikas – 15 min. laikotarpis iki valgio. Jei reikia, galite</w:t>
      </w:r>
    </w:p>
    <w:p w:rsidR="00F32D54" w:rsidRDefault="00F32D54" w:rsidP="00F32D54">
      <w:r>
        <w:t>leisti iš karto po valgio. Gydytojas Jums bus nurodęs tikslią dozę, kada ir kaip dažnai ją vartoti.</w:t>
      </w:r>
    </w:p>
    <w:p w:rsidR="00F32D54" w:rsidRDefault="00F32D54" w:rsidP="00F32D54">
      <w:r>
        <w:t>Reikia tiksliai laikytis šių nurodymų ir reguliariai lankytis diabeto klinikoje.</w:t>
      </w:r>
    </w:p>
    <w:p w:rsidR="00F32D54" w:rsidRDefault="00F32D54" w:rsidP="00F32D54">
      <w:r>
        <w:t>• Jei keičiate insulino rūšį (pvz., žmogaus ar gyvulinį insuliną keičiate Humalog), Jums gali</w:t>
      </w:r>
    </w:p>
    <w:p w:rsidR="00F32D54" w:rsidRDefault="00F32D54" w:rsidP="00F32D54">
      <w:r>
        <w:t>prireikti didesnės ar mažesnės dozės negu anksčiau. Galima keisti iš karto pirmąją dozę arba</w:t>
      </w:r>
    </w:p>
    <w:p w:rsidR="00F32D54" w:rsidRDefault="00F32D54" w:rsidP="00F32D54">
      <w:r>
        <w:t>laipsniškai tai padaryti per kelias savaites ar mėnesius.</w:t>
      </w:r>
    </w:p>
    <w:p w:rsidR="00F32D54" w:rsidRDefault="00F32D54" w:rsidP="00F32D54">
      <w:r>
        <w:t>• Humalog Mix25 KwikPen tinka suleisti tik injekciją į poodį. Jeigu Jums reikia suleisti insuliną</w:t>
      </w:r>
    </w:p>
    <w:p w:rsidR="00F32D54" w:rsidRDefault="00F32D54" w:rsidP="00F32D54">
      <w:r>
        <w:t>kitokiu būdu, pasitarkite su savo gydytoju</w:t>
      </w:r>
    </w:p>
    <w:p w:rsidR="00F32D54" w:rsidRDefault="00F32D54" w:rsidP="00F32D54">
      <w:r>
        <w:t>Humalog Mix25 KwikPen paruošimas</w:t>
      </w:r>
    </w:p>
    <w:p w:rsidR="00F32D54" w:rsidRDefault="00F32D54" w:rsidP="00F32D54">
      <w:r>
        <w:t>• KwikPen švirkštiklį reikia dešimt kartų paridenti tarp delnų ir dešimt kartų pavartyti 180°, kol</w:t>
      </w:r>
    </w:p>
    <w:p w:rsidR="00F32D54" w:rsidRDefault="00F32D54" w:rsidP="00F32D54">
      <w:r>
        <w:t>insulinas pasidarys vientisai drumstas ar pieniškas. Jei iš karto nepavyksta, procedūrą kartoti,</w:t>
      </w:r>
    </w:p>
    <w:p w:rsidR="00F32D54" w:rsidRDefault="00F32D54" w:rsidP="00F32D54">
      <w:r>
        <w:t>kol turinys visiškai susimaišys. Užtaisuose yra nedidelis stiklinis rutuliukas, padedantis geriau</w:t>
      </w:r>
    </w:p>
    <w:p w:rsidR="00F32D54" w:rsidRDefault="00F32D54" w:rsidP="00F32D54">
      <w:r>
        <w:t>sumaišyti. Stipriai nekratyti, nes gali susidaryti putų, galinčių trukdyti tiksliai dozuoti. Užtaisus</w:t>
      </w:r>
    </w:p>
    <w:p w:rsidR="00F32D54" w:rsidRDefault="00F32D54" w:rsidP="00F32D54">
      <w:r>
        <w:t>reikia dažnai apžiūrėti. Jų nenaudoti, jei insulinas yra sulipęs į gabalus arba kietos baltos dalelės</w:t>
      </w:r>
    </w:p>
    <w:p w:rsidR="00F32D54" w:rsidRDefault="00F32D54" w:rsidP="00F32D54">
      <w:r>
        <w:t>prilipusios prie užtaiso dugno bei šonų ir jis atrodo kaip apšalęs. Tikrinkite kiekvieną kartą prieš</w:t>
      </w:r>
    </w:p>
    <w:p w:rsidR="00F32D54" w:rsidRDefault="00F32D54" w:rsidP="00F32D54">
      <w:r>
        <w:lastRenderedPageBreak/>
        <w:t>švirkščiant vaistą.</w:t>
      </w:r>
    </w:p>
    <w:p w:rsidR="00F32D54" w:rsidRDefault="00F32D54" w:rsidP="00F32D54">
      <w:r>
        <w:t>KwikPen švirkštiklio paruošimas (perskaitykite naudojimo instrukciją)</w:t>
      </w:r>
    </w:p>
    <w:p w:rsidR="00F32D54" w:rsidRDefault="00F32D54" w:rsidP="00F32D54">
      <w:r>
        <w:t>• Pirmiausia nusiplaukite rankas.</w:t>
      </w:r>
    </w:p>
    <w:p w:rsidR="00F32D54" w:rsidRDefault="00F32D54" w:rsidP="00F32D54">
      <w:r>
        <w:t>• Perskaitykite nurodymus, kaip naudotis iš anksto užpildytu švirkštikliu. Griežtai laikykitės</w:t>
      </w:r>
    </w:p>
    <w:p w:rsidR="00F32D54" w:rsidRDefault="00F32D54" w:rsidP="00F32D54">
      <w:r>
        <w:t>nurodymų. Čia nurodyti tik kai kurie priminimai.</w:t>
      </w:r>
    </w:p>
    <w:p w:rsidR="00F32D54" w:rsidRDefault="00F32D54" w:rsidP="00F32D54">
      <w:r>
        <w:t>• Naudokite švarią adatą (adatų rinkinyje nėra).</w:t>
      </w:r>
    </w:p>
    <w:p w:rsidR="00F32D54" w:rsidRDefault="00F32D54" w:rsidP="00F32D54">
      <w:r>
        <w:t>• Užtaisykite KwikPen švirkštiklį prieš kiekvieną švirkštimą. Tokiu būdu patikrinsite insulino</w:t>
      </w:r>
    </w:p>
    <w:p w:rsidR="00F32D54" w:rsidRDefault="00F32D54" w:rsidP="00F32D54">
      <w:r>
        <w:t>tėkmę ir pašalinsite oro burbuliukus iš KwikPen švirkštiklio. KwikPen švirkštiklye gali likti</w:t>
      </w:r>
    </w:p>
    <w:p w:rsidR="00F32D54" w:rsidRDefault="00F32D54" w:rsidP="00F32D54">
      <w:r>
        <w:t>mažų burbuliukų, jie nekenkia. Likę didesni burbuliukai gali trukdyti tiksliai dozuoti insuliną.</w:t>
      </w:r>
    </w:p>
    <w:p w:rsidR="00F32D54" w:rsidRDefault="00F32D54" w:rsidP="00F32D54">
      <w:r>
        <w:t>Humalog Mix25 švirkštimas</w:t>
      </w:r>
    </w:p>
    <w:p w:rsidR="00F32D54" w:rsidRDefault="00F32D54" w:rsidP="00F32D54">
      <w:r>
        <w:t>• Prieš švirkšdami gerai nuvalykite odą taip, kaip Jums nurodė. Švirkškite į poodį taip, kaip</w:t>
      </w:r>
    </w:p>
    <w:p w:rsidR="00F32D54" w:rsidRDefault="00F32D54" w:rsidP="00F32D54">
      <w:r>
        <w:t>buvote išmokyti. Tiesiogiai į veną nešvirkškite. Sušvirkštę vaistą, neištraukite adatos 5</w:t>
      </w:r>
    </w:p>
    <w:p w:rsidR="00F32D54" w:rsidRDefault="00F32D54" w:rsidP="00F32D54">
      <w:r>
        <w:t>sekundes, kad būtumėte tikri, jog sušvirkštėte visą dozę. Injekcijos vietos netrinkite. Švirkškite</w:t>
      </w:r>
    </w:p>
    <w:p w:rsidR="00F32D54" w:rsidRDefault="00F32D54" w:rsidP="00F32D54">
      <w:r>
        <w:t>ne arčiau kaip per 1 cm nuo prieš tai buvusios injekcijos vietos ir vis į kitą vietą taip, kaip Jus</w:t>
      </w:r>
    </w:p>
    <w:p w:rsidR="00F32D54" w:rsidRDefault="00F32D54" w:rsidP="00F32D54">
      <w:r>
        <w:t xml:space="preserve">mokė. </w:t>
      </w:r>
    </w:p>
    <w:p w:rsidR="00F32D54" w:rsidRDefault="00F32D54" w:rsidP="00F32D54">
      <w:r>
        <w:t>151</w:t>
      </w:r>
    </w:p>
    <w:p w:rsidR="00F32D54" w:rsidRDefault="00F32D54" w:rsidP="00F32D54">
      <w:r>
        <w:t>Po leidimo</w:t>
      </w:r>
    </w:p>
    <w:p w:rsidR="00F32D54" w:rsidRDefault="00F32D54" w:rsidP="00F32D54">
      <w:r>
        <w:t>• Tuojau pat po injekcijos išoriniu adatos dangteliu nusukite KwikPen švirkštiklio adatą. Tada</w:t>
      </w:r>
    </w:p>
    <w:p w:rsidR="00F32D54" w:rsidRDefault="00F32D54" w:rsidP="00F32D54">
      <w:r>
        <w:t>insulinas liks sterilus ir neištekės. Be to, į švirkštiklį nepateks oro ir adata neužsikimš.</w:t>
      </w:r>
    </w:p>
    <w:p w:rsidR="00F32D54" w:rsidRDefault="00F32D54" w:rsidP="00F32D54">
      <w:r>
        <w:t>Nesikeiskite adatomis su kitais asmenimis. Nesikeiskite švirkštikliu. Užmaukite švirkštiklio</w:t>
      </w:r>
    </w:p>
    <w:p w:rsidR="00F32D54" w:rsidRDefault="00F32D54" w:rsidP="00F32D54">
      <w:r>
        <w:t>dangtelį.</w:t>
      </w:r>
    </w:p>
    <w:p w:rsidR="00F32D54" w:rsidRDefault="00F32D54" w:rsidP="00F32D54">
      <w:r>
        <w:t>Kitos injekcijos</w:t>
      </w:r>
    </w:p>
    <w:p w:rsidR="00F32D54" w:rsidRDefault="00F32D54" w:rsidP="00F32D54">
      <w:r>
        <w:t>• Kiekvieną kartą KwikPen švirkštiklį naudokite su nauja adata. Prieš kiekvieną švirkštimą</w:t>
      </w:r>
    </w:p>
    <w:p w:rsidR="00F32D54" w:rsidRDefault="00F32D54" w:rsidP="00F32D54">
      <w:r>
        <w:t>pašalinkite visus oro burbuliukus. Laikydami KwikPen švirkštiklį aukštyn nukreipta adata,</w:t>
      </w:r>
    </w:p>
    <w:p w:rsidR="00F32D54" w:rsidRDefault="00F32D54" w:rsidP="00F32D54">
      <w:r>
        <w:t>galite pamatyti, kiek liko insulino. Užtaiso skalėje matysite, kiek vienetų liko.</w:t>
      </w:r>
    </w:p>
    <w:p w:rsidR="00F32D54" w:rsidRDefault="00F32D54" w:rsidP="00F32D54">
      <w:r>
        <w:lastRenderedPageBreak/>
        <w:t>• Jokio kito insulino šiame švirkštiklyje nemaišykite. Pasibaigusio KwikPen švirkštiklio kartotinai</w:t>
      </w:r>
    </w:p>
    <w:p w:rsidR="00F32D54" w:rsidRDefault="00F32D54" w:rsidP="00F32D54">
      <w:r>
        <w:t>nenaudokite. Prašome jį saugiai išmesti, vaistininkas ar diabeto slaugytojas pasakys Jums, kaip</w:t>
      </w:r>
    </w:p>
    <w:p w:rsidR="00F32D54" w:rsidRDefault="00F32D54" w:rsidP="00F32D54">
      <w:r>
        <w:t>tai padaryti.</w:t>
      </w:r>
    </w:p>
    <w:p w:rsidR="00F32D54" w:rsidRDefault="00F32D54" w:rsidP="00F32D54">
      <w:r>
        <w:t>Pavartojus per didelę Humalog Mix25 dozę</w:t>
      </w:r>
    </w:p>
    <w:p w:rsidR="00F32D54" w:rsidRDefault="00F32D54" w:rsidP="00F32D54">
      <w:r>
        <w:t>Jei pavartosite didesnę Humalog Mix25 dozę nei reikia, gali sumažėti gliukozės kiekis kraujyje.</w:t>
      </w:r>
    </w:p>
    <w:p w:rsidR="00F32D54" w:rsidRDefault="00F32D54" w:rsidP="00F32D54">
      <w:r>
        <w:t>Pasitikrinkite savo gliukozės kiekį kraujyje.</w:t>
      </w:r>
    </w:p>
    <w:p w:rsidR="00F32D54" w:rsidRDefault="00F32D54" w:rsidP="00F32D54">
      <w:r>
        <w:t>Jei gliukozės kraujyje yra per mažai, (lengva hipoglikemija) suvalgykite gliukozės tablečių, cukraus</w:t>
      </w:r>
    </w:p>
    <w:p w:rsidR="00F32D54" w:rsidRDefault="00F32D54" w:rsidP="00F32D54">
      <w:r>
        <w:t>ar išgerkite cukrumi saldinto gėrimo. Paskui suvalgykite vaisių, sausainių ar sumuštinį, kaip nurodė</w:t>
      </w:r>
    </w:p>
    <w:p w:rsidR="00F32D54" w:rsidRDefault="00F32D54" w:rsidP="00F32D54">
      <w:r>
        <w:t>gydytojas, ir pailsėkite. Tai padės, jei hipoglikemija lengva ar perdozuota nedaug insulino. Jei Jūsų</w:t>
      </w:r>
    </w:p>
    <w:p w:rsidR="00F32D54" w:rsidRDefault="00F32D54" w:rsidP="00F32D54">
      <w:r>
        <w:t>būklė blogėja, kvėpavimas tampa paviršutiniškas, oda pabąla, nedelsdami kreipkitės į gydytoją.</w:t>
      </w:r>
    </w:p>
    <w:p w:rsidR="00F32D54" w:rsidRDefault="00F32D54" w:rsidP="00F32D54">
      <w:r>
        <w:t>Gliukagono injekcija gali išgydyti vidutinio sunkumo hipoglikemiją. Po šios injekcijos suvalgykite</w:t>
      </w:r>
    </w:p>
    <w:p w:rsidR="00F32D54" w:rsidRDefault="00F32D54" w:rsidP="00F32D54">
      <w:r>
        <w:t>gliukozės ar cukraus. Jei gliukagonas nepadeda, Jus reikia gydyti ligoninėje. Paprašykite gydytojo</w:t>
      </w:r>
    </w:p>
    <w:p w:rsidR="00F32D54" w:rsidRDefault="00F32D54" w:rsidP="00F32D54">
      <w:r>
        <w:t>papasakoti apie gliukagoną.</w:t>
      </w:r>
    </w:p>
    <w:p w:rsidR="00F32D54" w:rsidRDefault="00F32D54" w:rsidP="00F32D54">
      <w:r>
        <w:t>Pamiršus pavartoti Humalog Mix25</w:t>
      </w:r>
    </w:p>
    <w:p w:rsidR="00F32D54" w:rsidRDefault="00F32D54" w:rsidP="00F32D54">
      <w:r>
        <w:t>Jei pavartosite mažesnę Humalog Mix25 dozę nei reikia, gali padidėti gliukozės kiekis kraujyje.</w:t>
      </w:r>
    </w:p>
    <w:p w:rsidR="00F32D54" w:rsidRDefault="00F32D54" w:rsidP="00F32D54">
      <w:r>
        <w:t>Pasitikrinkite savo gliukozės kiekį kraujyje.</w:t>
      </w:r>
    </w:p>
    <w:p w:rsidR="00F32D54" w:rsidRDefault="00F32D54" w:rsidP="00F32D54">
      <w:r>
        <w:t>Negydyta hipoglikemija (per mažai gliukozės kraujyje) ar hiperglikemija (per daug gliukozės kraujyje)</w:t>
      </w:r>
    </w:p>
    <w:p w:rsidR="00F32D54" w:rsidRDefault="00F32D54" w:rsidP="00F32D54">
      <w:r>
        <w:t>(žr. A ir B 4 skyriuje „Galimas šalutinis poveikis“) gali būti labai sunki ir sukelti galvos skausmą,</w:t>
      </w:r>
    </w:p>
    <w:p w:rsidR="00F32D54" w:rsidRDefault="00F32D54" w:rsidP="00F32D54">
      <w:r>
        <w:t>pykinimą, vėmimą, dehidraciją, sąmonės praradimą, komą ar net mirtį.</w:t>
      </w:r>
    </w:p>
    <w:p w:rsidR="00F32D54" w:rsidRDefault="00F32D54" w:rsidP="00F32D54">
      <w:r>
        <w:t>Trys paprasti žingsniai, siekiant išvengti hipoglikemijos ar hiperglikemijos yra:</w:t>
      </w:r>
    </w:p>
    <w:p w:rsidR="00F32D54" w:rsidRDefault="00F32D54" w:rsidP="00F32D54">
      <w:r>
        <w:t>• Visada su savimi turėkite atsarginių švirkštų ir Humalog Mix25 flakoną, ar atsarginį švirkštiklį</w:t>
      </w:r>
    </w:p>
    <w:p w:rsidR="00F32D54" w:rsidRDefault="00F32D54" w:rsidP="00F32D54">
      <w:r>
        <w:t>ir užtaisus, jeigu pamestumėte KwikPen švirkštiklį ar jie sugestų.</w:t>
      </w:r>
    </w:p>
    <w:p w:rsidR="00F32D54" w:rsidRDefault="00F32D54" w:rsidP="00F32D54">
      <w:r>
        <w:t>• Visada su savimi turėkite dokumentą, kuriame nurodyta, kad sergate cukriniu diabetu.</w:t>
      </w:r>
    </w:p>
    <w:p w:rsidR="00F32D54" w:rsidRDefault="00F32D54" w:rsidP="00F32D54">
      <w:r>
        <w:t>• Visada su savimi turėkite cukraus.</w:t>
      </w:r>
    </w:p>
    <w:p w:rsidR="00F32D54" w:rsidRDefault="00F32D54" w:rsidP="00F32D54">
      <w:r>
        <w:t>Nustojus vartoti Humalog Mix25</w:t>
      </w:r>
    </w:p>
    <w:p w:rsidR="00F32D54" w:rsidRDefault="00F32D54" w:rsidP="00F32D54">
      <w:r>
        <w:lastRenderedPageBreak/>
        <w:t>Jei pavartosite mažesnę Humalog Mix25 dozę nei reikia, gali padidėti gliukozės kiekis kraujyje. Kol</w:t>
      </w:r>
    </w:p>
    <w:p w:rsidR="00F32D54" w:rsidRDefault="00F32D54" w:rsidP="00F32D54">
      <w:r>
        <w:t>gydytojas nepataria, insulino nekeiskite.</w:t>
      </w:r>
    </w:p>
    <w:p w:rsidR="00F32D54" w:rsidRDefault="00F32D54" w:rsidP="00F32D54">
      <w:r>
        <w:t>Jeigu kiltų daugiau klausimų dėl šio vaisto vartojimo, kreipkitės į gydytoją arba vaistininką.</w:t>
      </w:r>
    </w:p>
    <w:p w:rsidR="00F32D54" w:rsidRDefault="00F32D54" w:rsidP="00F32D54">
      <w:r>
        <w:t>4. Galimas šalutinis poveikis</w:t>
      </w:r>
    </w:p>
    <w:p w:rsidR="00F32D54" w:rsidRDefault="00F32D54" w:rsidP="00F32D54">
      <w:r>
        <w:t>Šis vaistas, kaip ir visi kiti vaistai, gali sukelti šalutinį poveikį, nors jis pasireiškia ne visiems.</w:t>
      </w:r>
    </w:p>
    <w:p w:rsidR="00F32D54" w:rsidRDefault="00F32D54" w:rsidP="00F32D54">
      <w:r>
        <w:t>Sisteminė alergija pasireiškia retai (nuo ≥ 1/10 000 iki &lt; 1/1 000). Jos simptomai:</w:t>
      </w:r>
    </w:p>
    <w:p w:rsidR="00F32D54" w:rsidRDefault="00F32D54" w:rsidP="00F32D54">
      <w:r>
        <w:t>• viso kūno bėrimas, • sumažėjęs kraujospūdis,</w:t>
      </w:r>
    </w:p>
    <w:p w:rsidR="00F32D54" w:rsidRDefault="00F32D54" w:rsidP="00F32D54">
      <w:r>
        <w:t>• pasunkėjęs kvėpavimas, • dažnesnis širdies plakimas,</w:t>
      </w:r>
    </w:p>
    <w:p w:rsidR="00F32D54" w:rsidRDefault="00F32D54" w:rsidP="00F32D54">
      <w:r>
        <w:t>• švokštimas, • prakaitavimas.</w:t>
      </w:r>
    </w:p>
    <w:p w:rsidR="00F32D54" w:rsidRDefault="00F32D54" w:rsidP="00F32D54">
      <w:r>
        <w:t>Jei manote, kad Jums atsirado tokia alergija Humalog Mix25, nedelsdami pasakykite savo gydytojui.</w:t>
      </w:r>
    </w:p>
    <w:p w:rsidR="00F32D54" w:rsidRDefault="00F32D54" w:rsidP="00F32D54">
      <w:r>
        <w:t>152</w:t>
      </w:r>
    </w:p>
    <w:p w:rsidR="00F32D54" w:rsidRDefault="00F32D54" w:rsidP="00F32D54">
      <w:r>
        <w:t>Lokalaus pobūdžio alergija pasireiškia dažnai (nuo ≥ 1/100 iki &lt; 1/10). Kai kuriems žmonėms</w:t>
      </w:r>
    </w:p>
    <w:p w:rsidR="00F32D54" w:rsidRDefault="00F32D54" w:rsidP="00F32D54">
      <w:r>
        <w:t>pasireiškia paraudimas, patinimas ar niežėjimas aplink insulino injekcijos vietą. Tai dažniausiai</w:t>
      </w:r>
    </w:p>
    <w:p w:rsidR="00F32D54" w:rsidRDefault="00F32D54" w:rsidP="00F32D54">
      <w:r>
        <w:t>praeina savaime per keletą dienų ar savaičių. Jei taip atsitiktų, pasakykite savo gydytojui.</w:t>
      </w:r>
    </w:p>
    <w:p w:rsidR="00F32D54" w:rsidRDefault="00F32D54" w:rsidP="00F32D54">
      <w:r>
        <w:t>Lipodistrofija (odos sustorėjimas ar įdubimas) pasireiškia nedažnai (nuo ≥ 1/1 000 iki &lt; 1/100). Jei</w:t>
      </w:r>
    </w:p>
    <w:p w:rsidR="00F32D54" w:rsidRDefault="00F32D54" w:rsidP="00F32D54">
      <w:r>
        <w:t>injekcijos vietos oda sustorėja arba įdumba, pasakykite savo gydytojui.</w:t>
      </w:r>
    </w:p>
    <w:p w:rsidR="00F32D54" w:rsidRDefault="00F32D54" w:rsidP="00F32D54">
      <w:r>
        <w:t>Buvo pranešimų apie edemą (pvz., rankų, kulkšnių patinimą, skysčių susilaikymą), ypač gydymo</w:t>
      </w:r>
    </w:p>
    <w:p w:rsidR="00F32D54" w:rsidRDefault="00F32D54" w:rsidP="00F32D54">
      <w:r>
        <w:t>insulinu pradžioje ar keičiant gydymą, norint pagerinti gliukozės koncentracijos Jūsų kraujyje</w:t>
      </w:r>
    </w:p>
    <w:p w:rsidR="00F32D54" w:rsidRDefault="00F32D54" w:rsidP="00F32D54">
      <w:r>
        <w:t>kontrolę.</w:t>
      </w:r>
    </w:p>
    <w:p w:rsidR="00F32D54" w:rsidRDefault="00F32D54" w:rsidP="00F32D54">
      <w:r>
        <w:t>Pranešimas apie šalutinį poveikį</w:t>
      </w:r>
    </w:p>
    <w:p w:rsidR="00F32D54" w:rsidRDefault="00F32D54" w:rsidP="00F32D54">
      <w:r>
        <w:t>Jeigu pasireiškė šalutinis poveikis, įskaitant šiame lapelyje nenurodytą, pasakykite gydytojui arba</w:t>
      </w:r>
    </w:p>
    <w:p w:rsidR="00F32D54" w:rsidRDefault="00F32D54" w:rsidP="00F32D54">
      <w:r>
        <w:t>vaistininkui. Apie šalutinį poveikį taip pat galite pranešti tiesiogiai naudodamiesi V priede nurodyta</w:t>
      </w:r>
    </w:p>
    <w:p w:rsidR="00F32D54" w:rsidRDefault="00F32D54" w:rsidP="00F32D54">
      <w:r>
        <w:t>nacionaline pranešimo sistema. Pranešdami apie šalutinį poveikį galite mums padėti gauti daugiau</w:t>
      </w:r>
    </w:p>
    <w:p w:rsidR="00F32D54" w:rsidRDefault="00F32D54" w:rsidP="00F32D54">
      <w:r>
        <w:t>informacijos apie šio vaisto saugumą.</w:t>
      </w:r>
    </w:p>
    <w:p w:rsidR="00F32D54" w:rsidRDefault="00F32D54" w:rsidP="00F32D54">
      <w:r>
        <w:t>Dažnos su diabetu susijusios problemos</w:t>
      </w:r>
    </w:p>
    <w:p w:rsidR="00F32D54" w:rsidRDefault="00F32D54" w:rsidP="00F32D54">
      <w:r>
        <w:lastRenderedPageBreak/>
        <w:t>A. Hipoglikemija</w:t>
      </w:r>
    </w:p>
    <w:p w:rsidR="00F32D54" w:rsidRDefault="00F32D54" w:rsidP="00F32D54">
      <w:r>
        <w:t>Hipoglikemija (per mažas gliukozės kiekis kraujyje) reiškia, kad kraujyje gliukozės yra nepakankamai.</w:t>
      </w:r>
    </w:p>
    <w:p w:rsidR="00F32D54" w:rsidRDefault="00F32D54" w:rsidP="00F32D54">
      <w:r>
        <w:t>Ji gali atsirasti dėl to, kad:</w:t>
      </w:r>
    </w:p>
    <w:p w:rsidR="00F32D54" w:rsidRDefault="00F32D54" w:rsidP="00F32D54">
      <w:r>
        <w:t>• susišvirkštėte per daug Humalog Mix25 ar kito insulino,</w:t>
      </w:r>
    </w:p>
    <w:p w:rsidR="00F32D54" w:rsidRDefault="00F32D54" w:rsidP="00F32D54">
      <w:r>
        <w:t>• nevalgėte arba pavalgėte per vėlai arba pakeitėte dietą,</w:t>
      </w:r>
    </w:p>
    <w:p w:rsidR="00F32D54" w:rsidRDefault="00F32D54" w:rsidP="00F32D54">
      <w:r>
        <w:t>• prieš pat valgymą ar po jo sunkiai mankštinotės ar dirbote,</w:t>
      </w:r>
    </w:p>
    <w:p w:rsidR="00F32D54" w:rsidRDefault="00F32D54" w:rsidP="00F32D54">
      <w:r>
        <w:t>• sergate infekcine ar kita liga (ypač jei viduriuojate ir vemiate),</w:t>
      </w:r>
    </w:p>
    <w:p w:rsidR="00F32D54" w:rsidRDefault="00F32D54" w:rsidP="00F32D54">
      <w:r>
        <w:t>• pasikeitė organizmo insulino poreikis; arba</w:t>
      </w:r>
    </w:p>
    <w:p w:rsidR="00F32D54" w:rsidRDefault="00F32D54" w:rsidP="00F32D54">
      <w:r>
        <w:t>• sergate inkstų ar kepenų liga ir ji paūmėjo.</w:t>
      </w:r>
    </w:p>
    <w:p w:rsidR="00F32D54" w:rsidRDefault="00F32D54" w:rsidP="00F32D54">
      <w:r>
        <w:t>Alkoholis ir kai kurie vaistai gali paveikti gliukozės kiekį kraujyje.</w:t>
      </w:r>
    </w:p>
    <w:p w:rsidR="00F32D54" w:rsidRDefault="00F32D54" w:rsidP="00F32D54">
      <w:r>
        <w:t>Pirmieji nepakankamo gliukozės kiekio kraujyje simptomai išryškėja greitai. Tai:</w:t>
      </w:r>
    </w:p>
    <w:p w:rsidR="00F32D54" w:rsidRDefault="00F32D54" w:rsidP="00F32D54">
      <w:r>
        <w:t>• nuovargis, • greitas širdies plakimas,</w:t>
      </w:r>
    </w:p>
    <w:p w:rsidR="00F32D54" w:rsidRDefault="00F32D54" w:rsidP="00F32D54">
      <w:r>
        <w:t>• nervingumas ar drebulys, • pykinimas,</w:t>
      </w:r>
    </w:p>
    <w:p w:rsidR="00F32D54" w:rsidRDefault="00F32D54" w:rsidP="00F32D54">
      <w:r>
        <w:t>• galvos skausmas, • šaltas prakaitas.</w:t>
      </w:r>
    </w:p>
    <w:p w:rsidR="00F32D54" w:rsidRDefault="00F32D54" w:rsidP="00F32D54">
      <w:r>
        <w:t>Jei nesate tikri, kad pažinsite ankstyvuosius hipoglikemijos požymius, venkite tokių situacijų, kai gali</w:t>
      </w:r>
    </w:p>
    <w:p w:rsidR="00F32D54" w:rsidRDefault="00F32D54" w:rsidP="00F32D54">
      <w:r>
        <w:t>kilti pavojus savo ar kitų saugumui (pvz., vairuojant automobilį).</w:t>
      </w:r>
    </w:p>
    <w:p w:rsidR="00F32D54" w:rsidRDefault="00F32D54" w:rsidP="00F32D54">
      <w:r>
        <w:t>B. Hiperglikemija ir diabetinė ketoacidozė</w:t>
      </w:r>
    </w:p>
    <w:p w:rsidR="00F32D54" w:rsidRDefault="00F32D54" w:rsidP="00F32D54">
      <w:r>
        <w:t>Hiperglikemija (per didelis gliukozės kiekis kraujyje) reiškia, kad insulino kraujyje nepakanka.</w:t>
      </w:r>
    </w:p>
    <w:p w:rsidR="00F32D54" w:rsidRDefault="00F32D54" w:rsidP="00F32D54">
      <w:r>
        <w:t>Hiperglikemija gali atsirasti dėl to, kad:</w:t>
      </w:r>
    </w:p>
    <w:p w:rsidR="00F32D54" w:rsidRDefault="00F32D54" w:rsidP="00F32D54">
      <w:r>
        <w:t>• nesusišvirkštėte Humalog Mix25 ar kito insulino,</w:t>
      </w:r>
    </w:p>
    <w:p w:rsidR="00F32D54" w:rsidRDefault="00F32D54" w:rsidP="00F32D54">
      <w:r>
        <w:t>• susišvirkštėte mažiau insulino negu gydytojas Jums paskyrė,</w:t>
      </w:r>
    </w:p>
    <w:p w:rsidR="00F32D54" w:rsidRDefault="00F32D54" w:rsidP="00F32D54">
      <w:r>
        <w:t>• valgote gerokai daugiau ir nesilaikote dietos,</w:t>
      </w:r>
    </w:p>
    <w:p w:rsidR="00F32D54" w:rsidRDefault="00F32D54" w:rsidP="00F32D54">
      <w:r>
        <w:t>• karščiuojate, sergate infekcine liga ar patyrėte emocinį stresą.</w:t>
      </w:r>
    </w:p>
    <w:p w:rsidR="00F32D54" w:rsidRDefault="00F32D54" w:rsidP="00F32D54">
      <w:r>
        <w:t>Hiperglikemija gali būti diabetinės ketoacidozės priežastis. Pirmieji simptomai išryškėja pamažu, per</w:t>
      </w:r>
    </w:p>
    <w:p w:rsidR="00F32D54" w:rsidRDefault="00F32D54" w:rsidP="00F32D54">
      <w:r>
        <w:t>kelias valandas ar dienas. Tai:</w:t>
      </w:r>
    </w:p>
    <w:p w:rsidR="00F32D54" w:rsidRDefault="00F32D54" w:rsidP="00F32D54">
      <w:r>
        <w:lastRenderedPageBreak/>
        <w:t>• mieguistumas, • išnykęs apetitas,</w:t>
      </w:r>
    </w:p>
    <w:p w:rsidR="00F32D54" w:rsidRDefault="00F32D54" w:rsidP="00F32D54">
      <w:r>
        <w:t>• paraudęs veidas, • salsvas iškvepiamo oro kvapas,</w:t>
      </w:r>
    </w:p>
    <w:p w:rsidR="00F32D54" w:rsidRDefault="00F32D54" w:rsidP="00F32D54">
      <w:r>
        <w:t>• troškulys, • pykinimas ar vėmimas.</w:t>
      </w:r>
    </w:p>
    <w:p w:rsidR="00F32D54" w:rsidRDefault="00F32D54" w:rsidP="00F32D54">
      <w:r>
        <w:t>Pasunkėjęs kvėpavimas ir dažnas pulsas - tai sunkios būklės simptomai. Nedelsiant kreipkitės į</w:t>
      </w:r>
    </w:p>
    <w:p w:rsidR="00F32D54" w:rsidRDefault="00F32D54" w:rsidP="00F32D54">
      <w:r>
        <w:t>gydytoją.</w:t>
      </w:r>
    </w:p>
    <w:p w:rsidR="00F32D54" w:rsidRDefault="00F32D54" w:rsidP="00F32D54">
      <w:r>
        <w:t>153</w:t>
      </w:r>
    </w:p>
    <w:p w:rsidR="00F32D54" w:rsidRDefault="00F32D54" w:rsidP="00F32D54">
      <w:r>
        <w:t>C. Liga</w:t>
      </w:r>
    </w:p>
    <w:p w:rsidR="00F32D54" w:rsidRDefault="00F32D54" w:rsidP="00F32D54">
      <w:r>
        <w:t>Jei sergate, ypač jei pykina ar vemiate, insulino poreikis gali pakisti. Net jei nevalgote, Jums vis tiek</w:t>
      </w:r>
    </w:p>
    <w:p w:rsidR="00F32D54" w:rsidRDefault="00F32D54" w:rsidP="00F32D54">
      <w:r>
        <w:t>reikia insulino. Tikrinkite gliukozės kiekį šlapime ar kraujyje, laikykitės nurodymų, kaip elgtis</w:t>
      </w:r>
    </w:p>
    <w:p w:rsidR="00F32D54" w:rsidRDefault="00F32D54" w:rsidP="00F32D54">
      <w:r>
        <w:t>susirgus, nedelsdami praneškite gydytojui.</w:t>
      </w:r>
    </w:p>
    <w:p w:rsidR="00F32D54" w:rsidRDefault="00F32D54" w:rsidP="00F32D54">
      <w:r>
        <w:t>5. Kaip laikyti Humalog Mix25 KwikPen</w:t>
      </w:r>
    </w:p>
    <w:p w:rsidR="00F32D54" w:rsidRDefault="00F32D54" w:rsidP="00F32D54">
      <w:r>
        <w:t>Nepradėtą naudoti Humalog Mix25 KwikPen laikyti šaldytuve (2 °C-8 °C ). Negalima užšaldyti.</w:t>
      </w:r>
    </w:p>
    <w:p w:rsidR="00F32D54" w:rsidRDefault="00F32D54" w:rsidP="00F32D54">
      <w:r>
        <w:t>Pradėtą naudoti Humalog Mix25 KwikPen užtaisą laikyti kambario temperatūroje (15 °C-30 °C), ir</w:t>
      </w:r>
    </w:p>
    <w:p w:rsidR="00F32D54" w:rsidRDefault="00F32D54" w:rsidP="00F32D54">
      <w:r>
        <w:t>sunaikinkite po 28 dienų. Laikyti, kad vaistas būtų apsaugotas nuo šilumos šaltinio ar saulės. Pradėtą</w:t>
      </w:r>
    </w:p>
    <w:p w:rsidR="00F32D54" w:rsidRDefault="00F32D54" w:rsidP="00F32D54">
      <w:r>
        <w:t>naudoti KwikPen nelaikykite šaldytuve. Su užmauta adata KwikPen laikyti negalima.</w:t>
      </w:r>
    </w:p>
    <w:p w:rsidR="00F32D54" w:rsidRDefault="00F32D54" w:rsidP="00F32D54">
      <w:r>
        <w:t>Laikyti vaikams nepastebimoje ir nepasiekiamoje vietoje.</w:t>
      </w:r>
    </w:p>
    <w:p w:rsidR="00F32D54" w:rsidRDefault="00F32D54" w:rsidP="00F32D54">
      <w:r>
        <w:t>Ant dėžutės nurodytam tinkamumo laikui pasibaigus, šio vaisto vartoti negalima. Vaistas tinkamas</w:t>
      </w:r>
    </w:p>
    <w:p w:rsidR="00F32D54" w:rsidRDefault="00F32D54" w:rsidP="00F32D54">
      <w:r>
        <w:t>vartoti iki paskutinės to mėnesio dienos.</w:t>
      </w:r>
    </w:p>
    <w:p w:rsidR="00F32D54" w:rsidRDefault="00F32D54" w:rsidP="00F32D54">
      <w:r>
        <w:t>Pastebėjus, kad insulinas yra sulipęs į gabalus arba kietos baltos dalelės prilipusios prie užtaiso dugno</w:t>
      </w:r>
    </w:p>
    <w:p w:rsidR="00F32D54" w:rsidRDefault="00F32D54" w:rsidP="00F32D54">
      <w:r>
        <w:t>bei šonų ir jis atrodo kaip apšalęs, šio vaisto vartoti negalima. Patikrinkite tai kiekvieną kartą prieš</w:t>
      </w:r>
    </w:p>
    <w:p w:rsidR="00F32D54" w:rsidRDefault="00F32D54" w:rsidP="00F32D54">
      <w:r>
        <w:t>susileisdami vaistą.</w:t>
      </w:r>
    </w:p>
    <w:p w:rsidR="00F32D54" w:rsidRDefault="00F32D54" w:rsidP="00F32D54">
      <w:r>
        <w:t>Vaistų negalima išmesti į kanalizaciją arba su buitinėmis atliekomis. Kaip išmesti nereikalingus</w:t>
      </w:r>
    </w:p>
    <w:p w:rsidR="00F32D54" w:rsidRDefault="00F32D54" w:rsidP="00F32D54">
      <w:r>
        <w:t>vaistus, klauskite vaistininko. Šios priemonės padės apsaugoti aplinką.</w:t>
      </w:r>
    </w:p>
    <w:p w:rsidR="00F32D54" w:rsidRDefault="00F32D54" w:rsidP="00F32D54">
      <w:r>
        <w:t>6. Pakuotės turinys ir kita informacija</w:t>
      </w:r>
    </w:p>
    <w:p w:rsidR="00F32D54" w:rsidRDefault="00F32D54" w:rsidP="00F32D54">
      <w:r>
        <w:t>Humalog Mix25 100 vienetų/ml KwikPen injekcinės suspensijos sudėtis</w:t>
      </w:r>
    </w:p>
    <w:p w:rsidR="00F32D54" w:rsidRDefault="00F32D54" w:rsidP="00F32D54">
      <w:r>
        <w:lastRenderedPageBreak/>
        <w:t>- Veiklioji medžiaga yra insulinas lispro. Insulinas lispro sintezuojamas laboratorijoje</w:t>
      </w:r>
    </w:p>
    <w:p w:rsidR="00F32D54" w:rsidRDefault="00F32D54" w:rsidP="00F32D54">
      <w:r>
        <w:t>rekombinacinės DNR technologijos būdu. Tai pakeista žmogaus insulino forma, todėl jis skiriasi</w:t>
      </w:r>
    </w:p>
    <w:p w:rsidR="00F32D54" w:rsidRDefault="00F32D54" w:rsidP="00F32D54">
      <w:r>
        <w:t>nuo kitų žmogaus ir gyvulinių insulinų. Insulinas lispro artimas žmogaus insulinui, natūraliam</w:t>
      </w:r>
    </w:p>
    <w:p w:rsidR="00F32D54" w:rsidRDefault="00F32D54" w:rsidP="00F32D54">
      <w:r>
        <w:t>kasos gaminamam hormonui.</w:t>
      </w:r>
    </w:p>
    <w:p w:rsidR="00F32D54" w:rsidRDefault="00F32D54" w:rsidP="00F32D54">
      <w:r>
        <w:t>- Pagalbinės medžiagos yra protamino sulfatas, m-krezolis, fenolis, glicerolis, dinatrio</w:t>
      </w:r>
    </w:p>
    <w:p w:rsidR="00F32D54" w:rsidRDefault="00F32D54" w:rsidP="00F32D54">
      <w:r>
        <w:t>fosfatas</w:t>
      </w:r>
      <w:r>
        <w:rPr>
          <w:rFonts w:ascii="Cambria Math" w:hAnsi="Cambria Math" w:cs="Cambria Math"/>
        </w:rPr>
        <w:t>⋅</w:t>
      </w:r>
      <w:r>
        <w:t>7H2O, cinko oksidas ir injekcinis vanduo. Gali būti pridėta natrio hidroksido ar</w:t>
      </w:r>
    </w:p>
    <w:p w:rsidR="00F32D54" w:rsidRDefault="00F32D54" w:rsidP="00F32D54">
      <w:r>
        <w:t>vandenilio chlorido rūgšties rūgštingumui koreguoti.</w:t>
      </w:r>
    </w:p>
    <w:p w:rsidR="00F32D54" w:rsidRDefault="00F32D54" w:rsidP="00F32D54">
      <w:r>
        <w:t>Humalog Mix25 100 vienetų/ml KwikPen injekcinė suspensija išvaizda ir kiekis pakuotėje</w:t>
      </w:r>
    </w:p>
    <w:p w:rsidR="00F32D54" w:rsidRDefault="00F32D54" w:rsidP="00F32D54">
      <w:r>
        <w:t>Humalog Mix25 100 vienetų/ml KwikPen injekcinė suspensija – tai sterili, balta suspensija, kurios</w:t>
      </w:r>
    </w:p>
    <w:p w:rsidR="00F32D54" w:rsidRDefault="00F32D54" w:rsidP="00F32D54">
      <w:r>
        <w:t>viename mililitre yra 100 vienetų (100 vienetų/ml) insulino lispro. Humalog Mix25 KwikPen 25 %</w:t>
      </w:r>
    </w:p>
    <w:p w:rsidR="00F32D54" w:rsidRDefault="00F32D54" w:rsidP="00F32D54">
      <w:r>
        <w:t>insulino lispro yra ištirpusio vandenyje, kiti 75 % insulino lispro, esančio Humalog Mix25 KwikPen,</w:t>
      </w:r>
    </w:p>
    <w:p w:rsidR="00F32D54" w:rsidRDefault="00F32D54" w:rsidP="00F32D54">
      <w:r>
        <w:t>yra suspensijos su protamino sulfatu pavidalu. Viename švirkštiklyje yra 300 vienetų (3 ml) insulino</w:t>
      </w:r>
    </w:p>
    <w:p w:rsidR="00F32D54" w:rsidRDefault="00F32D54" w:rsidP="00F32D54">
      <w:r>
        <w:t>lispro. Humalog Mix25 100 vienetų/ml KwikPen injekcinė suspensija gali būti tiekiamas pakuotėmis</w:t>
      </w:r>
    </w:p>
    <w:p w:rsidR="00F32D54" w:rsidRDefault="00F32D54" w:rsidP="00F32D54">
      <w:r>
        <w:t>po 5 švirkštiklius arba sudėtinėmis pakuotėmis, kuriose yra 2 dėžutės po 5 švirkštiklius. Gali būti</w:t>
      </w:r>
    </w:p>
    <w:p w:rsidR="00F32D54" w:rsidRDefault="00F32D54" w:rsidP="00F32D54">
      <w:r>
        <w:t>tiekiamos ne visų dydžių pakuotės. Humalog Mix25 užpildytame švirkštiklyje yra toks pat kaip</w:t>
      </w:r>
    </w:p>
    <w:p w:rsidR="00F32D54" w:rsidRDefault="00F32D54" w:rsidP="00F32D54">
      <w:r>
        <w:t>Humalog Mix25 užtaisuose. KwikPen švirkštiklyje yra iš anksto įmontuotas užtaisas. Ištuštėjusio</w:t>
      </w:r>
    </w:p>
    <w:p w:rsidR="00F32D54" w:rsidRDefault="00F32D54" w:rsidP="00F32D54">
      <w:r>
        <w:t>KwikPen švirkštiklio kartotinai užpildyti negalima.</w:t>
      </w:r>
    </w:p>
    <w:p w:rsidR="00F32D54" w:rsidRDefault="00F32D54" w:rsidP="00F32D54">
      <w:r>
        <w:t>Registruotojas ir gamintojas</w:t>
      </w:r>
    </w:p>
    <w:p w:rsidR="00F32D54" w:rsidRDefault="00F32D54" w:rsidP="00F32D54">
      <w:r>
        <w:t>Humalog Mix25 KwikPen 100 vienetų/ml injekcinę suspensiją gamina:</w:t>
      </w:r>
    </w:p>
    <w:p w:rsidR="00F32D54" w:rsidRDefault="00F32D54" w:rsidP="00F32D54">
      <w:r>
        <w:t>• Lilly France S.A.S., Rue du Colonel Lilly, 67640 Fegersheim, Prancūzija,</w:t>
      </w:r>
    </w:p>
    <w:p w:rsidR="00F32D54" w:rsidRDefault="00F32D54" w:rsidP="00F32D54">
      <w:r>
        <w:t>• Eli Lilly Italia S.p.A., Via Gramsci 731-733, 50019 Sesto Fiorentino, (Fl) Italija.</w:t>
      </w:r>
    </w:p>
    <w:p w:rsidR="00F32D54" w:rsidRDefault="00F32D54" w:rsidP="00F32D54">
      <w:r>
        <w:t>Registruotojas: Eli Lilly Nederland B.V., Papendorpseweg 83, 3528 BJ Utrecht, Olandija.</w:t>
      </w:r>
    </w:p>
    <w:p w:rsidR="00F32D54" w:rsidRDefault="00F32D54" w:rsidP="00F32D54">
      <w:r>
        <w:t>154</w:t>
      </w:r>
    </w:p>
    <w:p w:rsidR="00F32D54" w:rsidRDefault="00F32D54" w:rsidP="00F32D54">
      <w:r>
        <w:t>Jeigu apie šį vaistą norite sužinoti daugiau, kreipkitės į vietinį registruotojo atstovą.</w:t>
      </w:r>
    </w:p>
    <w:p w:rsidR="00F32D54" w:rsidRDefault="00F32D54" w:rsidP="00F32D54">
      <w:r>
        <w:t>Belgique/België/Belgien</w:t>
      </w:r>
    </w:p>
    <w:p w:rsidR="00F32D54" w:rsidRDefault="00F32D54" w:rsidP="00F32D54">
      <w:r>
        <w:lastRenderedPageBreak/>
        <w:t>Eli Lilly Benelux S.A./N.V.</w:t>
      </w:r>
    </w:p>
    <w:p w:rsidR="00F32D54" w:rsidRDefault="00F32D54" w:rsidP="00F32D54">
      <w:r>
        <w:t>Tél/Tel: + 32-(0)2 548 84 84</w:t>
      </w:r>
    </w:p>
    <w:p w:rsidR="00F32D54" w:rsidRDefault="00F32D54" w:rsidP="00F32D54">
      <w:r>
        <w:t>Lietuva</w:t>
      </w:r>
    </w:p>
    <w:p w:rsidR="00F32D54" w:rsidRDefault="00F32D54" w:rsidP="00F32D54">
      <w:r>
        <w:t>Eli Lilly Holdings Limited atstovybė</w:t>
      </w:r>
    </w:p>
    <w:p w:rsidR="00F32D54" w:rsidRDefault="00F32D54" w:rsidP="00F32D54">
      <w:r>
        <w:t>Tel. +370 (5) 2649600</w:t>
      </w:r>
    </w:p>
    <w:p w:rsidR="00F32D54" w:rsidRDefault="00F32D54" w:rsidP="00F32D54">
      <w:r>
        <w:t>България</w:t>
      </w:r>
    </w:p>
    <w:p w:rsidR="00F32D54" w:rsidRDefault="00F32D54" w:rsidP="00F32D54">
      <w:r>
        <w:t>ТП "Ели Лили Недерланд" Б.В. - България</w:t>
      </w:r>
    </w:p>
    <w:p w:rsidR="00F32D54" w:rsidRDefault="00F32D54" w:rsidP="00F32D54">
      <w:r>
        <w:t>тел. + 359 2 491 41 40</w:t>
      </w:r>
    </w:p>
    <w:p w:rsidR="00F32D54" w:rsidRDefault="00F32D54" w:rsidP="00F32D54">
      <w:r>
        <w:t>Luxembourg/Luxemburg</w:t>
      </w:r>
    </w:p>
    <w:p w:rsidR="00F32D54" w:rsidRDefault="00F32D54" w:rsidP="00F32D54">
      <w:r>
        <w:t>Eli Lilly Benelux S.A./N.V.</w:t>
      </w:r>
    </w:p>
    <w:p w:rsidR="00F32D54" w:rsidRDefault="00F32D54" w:rsidP="00F32D54">
      <w:r>
        <w:t>Tél/Tel: + 32-(0)2 548 84 84</w:t>
      </w:r>
    </w:p>
    <w:p w:rsidR="00F32D54" w:rsidRDefault="00F32D54" w:rsidP="00F32D54">
      <w:r>
        <w:t>Česká republika</w:t>
      </w:r>
    </w:p>
    <w:p w:rsidR="00F32D54" w:rsidRDefault="00F32D54" w:rsidP="00F32D54">
      <w:r>
        <w:t>ELI LILLY ČR, s.r.o.</w:t>
      </w:r>
    </w:p>
    <w:p w:rsidR="00F32D54" w:rsidRDefault="00F32D54" w:rsidP="00F32D54">
      <w:r>
        <w:t>Tel: + 420 234 664 111</w:t>
      </w:r>
    </w:p>
    <w:p w:rsidR="00F32D54" w:rsidRDefault="00F32D54" w:rsidP="00F32D54">
      <w:r>
        <w:t>Magyarország</w:t>
      </w:r>
    </w:p>
    <w:p w:rsidR="00F32D54" w:rsidRDefault="00F32D54" w:rsidP="00F32D54">
      <w:r>
        <w:t>Lilly Hungária Kft.</w:t>
      </w:r>
    </w:p>
    <w:p w:rsidR="00F32D54" w:rsidRDefault="00F32D54" w:rsidP="00F32D54">
      <w:r>
        <w:t>Tel: + 36 1 328 5100</w:t>
      </w:r>
    </w:p>
    <w:p w:rsidR="00F32D54" w:rsidRDefault="00F32D54" w:rsidP="00F32D54">
      <w:r>
        <w:t>Danmark</w:t>
      </w:r>
    </w:p>
    <w:p w:rsidR="00F32D54" w:rsidRDefault="00F32D54" w:rsidP="00F32D54">
      <w:r>
        <w:t>Eli Lilly Danmark A/S</w:t>
      </w:r>
    </w:p>
    <w:p w:rsidR="00F32D54" w:rsidRDefault="00F32D54" w:rsidP="00F32D54">
      <w:r>
        <w:t>Tlf: +45 45 26 6000</w:t>
      </w:r>
    </w:p>
    <w:p w:rsidR="00F32D54" w:rsidRDefault="00F32D54" w:rsidP="00F32D54">
      <w:r>
        <w:t>Malta</w:t>
      </w:r>
    </w:p>
    <w:p w:rsidR="00F32D54" w:rsidRDefault="00F32D54" w:rsidP="00F32D54">
      <w:r>
        <w:t>Charles de Giorgio Ltd.</w:t>
      </w:r>
    </w:p>
    <w:p w:rsidR="00F32D54" w:rsidRDefault="00F32D54" w:rsidP="00F32D54">
      <w:r>
        <w:t>Tel: + 356 25600 500</w:t>
      </w:r>
    </w:p>
    <w:p w:rsidR="00F32D54" w:rsidRDefault="00F32D54" w:rsidP="00F32D54">
      <w:r>
        <w:t>Deutschland</w:t>
      </w:r>
    </w:p>
    <w:p w:rsidR="00F32D54" w:rsidRDefault="00F32D54" w:rsidP="00F32D54">
      <w:r>
        <w:t>Lilly Deutschland GmbH</w:t>
      </w:r>
    </w:p>
    <w:p w:rsidR="00F32D54" w:rsidRDefault="00F32D54" w:rsidP="00F32D54">
      <w:r>
        <w:lastRenderedPageBreak/>
        <w:t>Tel. + 49-(0) 6172 273 2222</w:t>
      </w:r>
    </w:p>
    <w:p w:rsidR="00F32D54" w:rsidRDefault="00F32D54" w:rsidP="00F32D54">
      <w:r>
        <w:t>Nederland</w:t>
      </w:r>
    </w:p>
    <w:p w:rsidR="00F32D54" w:rsidRDefault="00F32D54" w:rsidP="00F32D54">
      <w:r>
        <w:t>Eli Lilly Nederland B.V.</w:t>
      </w:r>
    </w:p>
    <w:p w:rsidR="00F32D54" w:rsidRDefault="00F32D54" w:rsidP="00F32D54">
      <w:r>
        <w:t>Tel: + 31-(0) 30 60 25 800</w:t>
      </w:r>
    </w:p>
    <w:p w:rsidR="00F32D54" w:rsidRDefault="00F32D54" w:rsidP="00F32D54">
      <w:r>
        <w:t>Eesti</w:t>
      </w:r>
    </w:p>
    <w:p w:rsidR="00F32D54" w:rsidRDefault="00F32D54" w:rsidP="00F32D54">
      <w:r>
        <w:t>Eli Lilly Holdings Limited Eesti filiaal</w:t>
      </w:r>
    </w:p>
    <w:p w:rsidR="00F32D54" w:rsidRDefault="00F32D54" w:rsidP="00F32D54">
      <w:r>
        <w:t>Tel: +372 6817 280</w:t>
      </w:r>
    </w:p>
    <w:p w:rsidR="00F32D54" w:rsidRDefault="00F32D54" w:rsidP="00F32D54">
      <w:r>
        <w:t>Norge</w:t>
      </w:r>
    </w:p>
    <w:p w:rsidR="00F32D54" w:rsidRDefault="00F32D54" w:rsidP="00F32D54">
      <w:r>
        <w:t>Eli Lilly Norge A.S.</w:t>
      </w:r>
    </w:p>
    <w:p w:rsidR="00F32D54" w:rsidRDefault="00F32D54" w:rsidP="00F32D54">
      <w:r>
        <w:t>Tlf: + 47 22 88 18 00</w:t>
      </w:r>
    </w:p>
    <w:p w:rsidR="00F32D54" w:rsidRDefault="00F32D54" w:rsidP="00F32D54">
      <w:r>
        <w:t>Ελλάδα</w:t>
      </w:r>
    </w:p>
    <w:p w:rsidR="00F32D54" w:rsidRDefault="00F32D54" w:rsidP="00F32D54">
      <w:r>
        <w:t>ΦΑΡΜΑΣΕΡΒ-ΛΙΛΛΥ Α.Ε.Β.Ε.</w:t>
      </w:r>
    </w:p>
    <w:p w:rsidR="00F32D54" w:rsidRDefault="00F32D54" w:rsidP="00F32D54">
      <w:r>
        <w:t>Τηλ: +30 210 629 4600</w:t>
      </w:r>
    </w:p>
    <w:p w:rsidR="00F32D54" w:rsidRDefault="00F32D54" w:rsidP="00F32D54">
      <w:r>
        <w:t>Österreich</w:t>
      </w:r>
    </w:p>
    <w:p w:rsidR="00F32D54" w:rsidRDefault="00F32D54" w:rsidP="00F32D54">
      <w:r>
        <w:t>Eli Lilly Ges. m.b.H.</w:t>
      </w:r>
    </w:p>
    <w:p w:rsidR="00F32D54" w:rsidRDefault="00F32D54" w:rsidP="00F32D54">
      <w:r>
        <w:t>Tel: + 43-(0) 1 711 780</w:t>
      </w:r>
    </w:p>
    <w:p w:rsidR="00F32D54" w:rsidRDefault="00F32D54" w:rsidP="00F32D54">
      <w:r>
        <w:t>España</w:t>
      </w:r>
    </w:p>
    <w:p w:rsidR="00F32D54" w:rsidRDefault="00F32D54" w:rsidP="00F32D54">
      <w:r>
        <w:t>Lilly S.A.</w:t>
      </w:r>
    </w:p>
    <w:p w:rsidR="00F32D54" w:rsidRDefault="00F32D54" w:rsidP="00F32D54">
      <w:r>
        <w:t>Tel: + 34-91 663 50 00</w:t>
      </w:r>
    </w:p>
    <w:p w:rsidR="00F32D54" w:rsidRDefault="00F32D54" w:rsidP="00F32D54">
      <w:r>
        <w:t>Polska</w:t>
      </w:r>
    </w:p>
    <w:p w:rsidR="00F32D54" w:rsidRDefault="00F32D54" w:rsidP="00F32D54">
      <w:r>
        <w:t>Eli Lilly Polska Sp. z o.o.</w:t>
      </w:r>
    </w:p>
    <w:p w:rsidR="00F32D54" w:rsidRDefault="00F32D54" w:rsidP="00F32D54">
      <w:r>
        <w:t>Tel: +48 22 440 33 00</w:t>
      </w:r>
    </w:p>
    <w:p w:rsidR="00F32D54" w:rsidRDefault="00F32D54" w:rsidP="00F32D54">
      <w:r>
        <w:t>France</w:t>
      </w:r>
    </w:p>
    <w:p w:rsidR="00F32D54" w:rsidRDefault="00F32D54" w:rsidP="00F32D54">
      <w:r>
        <w:t>Lilly France S.A.S.</w:t>
      </w:r>
    </w:p>
    <w:p w:rsidR="00F32D54" w:rsidRDefault="00F32D54" w:rsidP="00F32D54">
      <w:r>
        <w:t>Tél: +33-(0) 1 55 49 34 34</w:t>
      </w:r>
    </w:p>
    <w:p w:rsidR="00F32D54" w:rsidRDefault="00F32D54" w:rsidP="00F32D54">
      <w:r>
        <w:lastRenderedPageBreak/>
        <w:t>Portugal</w:t>
      </w:r>
    </w:p>
    <w:p w:rsidR="00F32D54" w:rsidRDefault="00F32D54" w:rsidP="00F32D54">
      <w:r>
        <w:t>Lilly Portugal - Produtos Farmacêuticos, Lda</w:t>
      </w:r>
    </w:p>
    <w:p w:rsidR="00F32D54" w:rsidRDefault="00F32D54" w:rsidP="00F32D54">
      <w:r>
        <w:t>Tel: + 351-21-4126600</w:t>
      </w:r>
    </w:p>
    <w:p w:rsidR="00F32D54" w:rsidRDefault="00F32D54" w:rsidP="00F32D54">
      <w:r>
        <w:t>Hrvatska</w:t>
      </w:r>
    </w:p>
    <w:p w:rsidR="00F32D54" w:rsidRDefault="00F32D54" w:rsidP="00F32D54">
      <w:r>
        <w:t>Eli Lilly Hrvatska d.o.o.</w:t>
      </w:r>
    </w:p>
    <w:p w:rsidR="00F32D54" w:rsidRDefault="00F32D54" w:rsidP="00F32D54">
      <w:r>
        <w:t>Tel: +385 1 2350 999</w:t>
      </w:r>
    </w:p>
    <w:p w:rsidR="00F32D54" w:rsidRDefault="00F32D54" w:rsidP="00F32D54">
      <w:r>
        <w:t>România</w:t>
      </w:r>
    </w:p>
    <w:p w:rsidR="00F32D54" w:rsidRDefault="00F32D54" w:rsidP="00F32D54">
      <w:r>
        <w:t>Eli Lilly România S.R.L.</w:t>
      </w:r>
    </w:p>
    <w:p w:rsidR="00F32D54" w:rsidRDefault="00F32D54" w:rsidP="00F32D54">
      <w:r>
        <w:t>Tel: + 40 21 4023000</w:t>
      </w:r>
    </w:p>
    <w:p w:rsidR="00F32D54" w:rsidRDefault="00F32D54" w:rsidP="00F32D54">
      <w:r>
        <w:t>Ireland</w:t>
      </w:r>
    </w:p>
    <w:p w:rsidR="00F32D54" w:rsidRDefault="00F32D54" w:rsidP="00F32D54">
      <w:r>
        <w:t>Eli Lilly and Company (Ireland) Limited</w:t>
      </w:r>
    </w:p>
    <w:p w:rsidR="00F32D54" w:rsidRDefault="00F32D54" w:rsidP="00F32D54">
      <w:r>
        <w:t>Tel: + 353-(0) 1 661 4377</w:t>
      </w:r>
    </w:p>
    <w:p w:rsidR="00F32D54" w:rsidRDefault="00F32D54" w:rsidP="00F32D54">
      <w:r>
        <w:t>Slovenija</w:t>
      </w:r>
    </w:p>
    <w:p w:rsidR="00F32D54" w:rsidRDefault="00F32D54" w:rsidP="00F32D54">
      <w:r>
        <w:t>Eli Lilly farmacevtska družba, d.o.o.</w:t>
      </w:r>
    </w:p>
    <w:p w:rsidR="00F32D54" w:rsidRDefault="00F32D54" w:rsidP="00F32D54">
      <w:r>
        <w:t>Tel: +386 (0) 1 580 00 10</w:t>
      </w:r>
    </w:p>
    <w:p w:rsidR="00F32D54" w:rsidRDefault="00F32D54" w:rsidP="00F32D54">
      <w:r>
        <w:t>Ísland</w:t>
      </w:r>
    </w:p>
    <w:p w:rsidR="00F32D54" w:rsidRDefault="00F32D54" w:rsidP="00F32D54">
      <w:r>
        <w:t>Icepharma hf.</w:t>
      </w:r>
    </w:p>
    <w:p w:rsidR="00F32D54" w:rsidRDefault="00F32D54" w:rsidP="00F32D54">
      <w:r>
        <w:t>Sími + 354 540 8000</w:t>
      </w:r>
    </w:p>
    <w:p w:rsidR="00F32D54" w:rsidRDefault="00F32D54" w:rsidP="00F32D54">
      <w:r>
        <w:t>Slovenská republika</w:t>
      </w:r>
    </w:p>
    <w:p w:rsidR="00F32D54" w:rsidRDefault="00F32D54" w:rsidP="00F32D54">
      <w:r>
        <w:t>Eli Lilly Slovakia, s.r.o.</w:t>
      </w:r>
    </w:p>
    <w:p w:rsidR="00F32D54" w:rsidRDefault="00F32D54" w:rsidP="00F32D54">
      <w:r>
        <w:t>Tel: + 421 220 663 111</w:t>
      </w:r>
    </w:p>
    <w:p w:rsidR="00F32D54" w:rsidRDefault="00F32D54" w:rsidP="00F32D54">
      <w:r>
        <w:t>155</w:t>
      </w:r>
    </w:p>
    <w:p w:rsidR="00F32D54" w:rsidRDefault="00F32D54" w:rsidP="00F32D54">
      <w:r>
        <w:t>Italia</w:t>
      </w:r>
    </w:p>
    <w:p w:rsidR="00F32D54" w:rsidRDefault="00F32D54" w:rsidP="00F32D54">
      <w:r>
        <w:t>Eli Lilly Italia S.p.A.</w:t>
      </w:r>
    </w:p>
    <w:p w:rsidR="00F32D54" w:rsidRDefault="00F32D54" w:rsidP="00F32D54">
      <w:r>
        <w:t>Tel: + 39- 055 42571</w:t>
      </w:r>
    </w:p>
    <w:p w:rsidR="00F32D54" w:rsidRDefault="00F32D54" w:rsidP="00F32D54">
      <w:r>
        <w:lastRenderedPageBreak/>
        <w:t>Suomi/Finland</w:t>
      </w:r>
    </w:p>
    <w:p w:rsidR="00F32D54" w:rsidRDefault="00F32D54" w:rsidP="00F32D54">
      <w:r>
        <w:t>Oy Eli Lilly Finland Ab</w:t>
      </w:r>
    </w:p>
    <w:p w:rsidR="00F32D54" w:rsidRDefault="00F32D54" w:rsidP="00F32D54">
      <w:r>
        <w:t>Puh/Tel: + 358-(0) 9 85 45 250</w:t>
      </w:r>
    </w:p>
    <w:p w:rsidR="00F32D54" w:rsidRDefault="00F32D54" w:rsidP="00F32D54">
      <w:r>
        <w:t>Κύπρος</w:t>
      </w:r>
    </w:p>
    <w:p w:rsidR="00F32D54" w:rsidRDefault="00F32D54" w:rsidP="00F32D54">
      <w:r>
        <w:t>Phadisco Ltd</w:t>
      </w:r>
    </w:p>
    <w:p w:rsidR="00F32D54" w:rsidRDefault="00F32D54" w:rsidP="00F32D54">
      <w:r>
        <w:t>Τηλ: +357 22 715000</w:t>
      </w:r>
    </w:p>
    <w:p w:rsidR="00F32D54" w:rsidRDefault="00F32D54" w:rsidP="00F32D54">
      <w:r>
        <w:t>Sverige</w:t>
      </w:r>
    </w:p>
    <w:p w:rsidR="00F32D54" w:rsidRDefault="00F32D54" w:rsidP="00F32D54">
      <w:r>
        <w:t>Eli Lilly Sweden AB</w:t>
      </w:r>
    </w:p>
    <w:p w:rsidR="00F32D54" w:rsidRDefault="00F32D54" w:rsidP="00F32D54">
      <w:r>
        <w:t>Tel: + 46-(0) 8 7378800</w:t>
      </w:r>
    </w:p>
    <w:p w:rsidR="00F32D54" w:rsidRDefault="00F32D54" w:rsidP="00F32D54">
      <w:r>
        <w:t>Latvija</w:t>
      </w:r>
    </w:p>
    <w:p w:rsidR="00F32D54" w:rsidRDefault="00F32D54" w:rsidP="00F32D54">
      <w:r>
        <w:t>Eli Lilly Holdings Limited pārstāvniecība Latvijā</w:t>
      </w:r>
    </w:p>
    <w:p w:rsidR="00F32D54" w:rsidRDefault="00F32D54" w:rsidP="00F32D54">
      <w:r>
        <w:t>Tel: +371 67364000</w:t>
      </w:r>
    </w:p>
    <w:p w:rsidR="00F32D54" w:rsidRDefault="00F32D54" w:rsidP="00F32D54">
      <w:r>
        <w:t>United Kingdom</w:t>
      </w:r>
    </w:p>
    <w:p w:rsidR="00F32D54" w:rsidRDefault="00F32D54" w:rsidP="00F32D54">
      <w:r>
        <w:t>Eli Lilly and Company Limited</w:t>
      </w:r>
    </w:p>
    <w:p w:rsidR="00F32D54" w:rsidRDefault="00F32D54" w:rsidP="00F32D54">
      <w:r>
        <w:t>Tel: + 44-(0) 1256 315000</w:t>
      </w:r>
    </w:p>
    <w:p w:rsidR="00F32D54" w:rsidRDefault="00F32D54" w:rsidP="00F32D54">
      <w:r>
        <w:t>Pakuotės lapelis paskutinį kartą peržiūrėtas {mm/MMMM}.</w:t>
      </w:r>
    </w:p>
    <w:p w:rsidR="00F32D54" w:rsidRDefault="00F32D54" w:rsidP="00F32D54">
      <w:r>
        <w:t>NAUDOJIMO INSTRUKCIJA</w:t>
      </w:r>
    </w:p>
    <w:p w:rsidR="00F32D54" w:rsidRDefault="00F32D54" w:rsidP="00F32D54">
      <w:r>
        <w:t>Žr. naudojimo instrukciją toliau</w:t>
      </w:r>
    </w:p>
    <w:p w:rsidR="00F32D54" w:rsidRDefault="00F32D54" w:rsidP="00F32D54">
      <w:r>
        <w:t>Išsami informacija apie šį vaistą pateikiama Europos vaistų agentūros tinklalapyje</w:t>
      </w:r>
    </w:p>
    <w:p w:rsidR="003F4444" w:rsidRDefault="00F32D54" w:rsidP="00F32D54">
      <w:r>
        <w:t>http://www.ema.europa.eu.</w:t>
      </w:r>
    </w:p>
    <w:sectPr w:rsidR="003F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54"/>
    <w:rsid w:val="003F4444"/>
    <w:rsid w:val="00F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3056</Words>
  <Characters>17425</Characters>
  <Application>Microsoft Office Word</Application>
  <DocSecurity>0</DocSecurity>
  <Lines>145</Lines>
  <Paragraphs>40</Paragraphs>
  <ScaleCrop>false</ScaleCrop>
  <Company/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2019-08-08T14:23:00Z</dcterms:created>
  <dcterms:modified xsi:type="dcterms:W3CDTF">2019-08-08T14:24:00Z</dcterms:modified>
</cp:coreProperties>
</file>