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C" w:rsidRDefault="0086416C" w:rsidP="0086416C">
      <w:r>
        <w:t>Pakuotės lapelis: informacija vartotojui</w:t>
      </w:r>
    </w:p>
    <w:p w:rsidR="0086416C" w:rsidRDefault="0086416C" w:rsidP="0086416C">
      <w:bookmarkStart w:id="0" w:name="_GoBack"/>
      <w:r>
        <w:t>PROTELOS</w:t>
      </w:r>
      <w:bookmarkEnd w:id="0"/>
      <w:r>
        <w:t xml:space="preserve"> 2 g granulės geriamajai suspensijai</w:t>
      </w:r>
    </w:p>
    <w:p w:rsidR="0086416C" w:rsidRDefault="0086416C" w:rsidP="0086416C">
      <w:r>
        <w:t>Stroncio ranelatas</w:t>
      </w:r>
    </w:p>
    <w:p w:rsidR="0086416C" w:rsidRDefault="0086416C" w:rsidP="0086416C">
      <w:r>
        <w:t>Atidžiai perskaitykite visą šį lapelį, prieš pradėdami vartoti šį vaistą, nes jame pateikiama Jums</w:t>
      </w:r>
    </w:p>
    <w:p w:rsidR="0086416C" w:rsidRDefault="0086416C" w:rsidP="0086416C">
      <w:r>
        <w:t>svarbi informacija.</w:t>
      </w:r>
    </w:p>
    <w:p w:rsidR="0086416C" w:rsidRDefault="0086416C" w:rsidP="0086416C">
      <w:r>
        <w:t>- Neišmeskite šio lapelio, nes vėl gali prireikti jį perskaityti.</w:t>
      </w:r>
    </w:p>
    <w:p w:rsidR="0086416C" w:rsidRDefault="0086416C" w:rsidP="0086416C">
      <w:r>
        <w:t>- Jeigu kiltų daugiau klausimų, kreipkitės į gydytoją arba vaistininką.</w:t>
      </w:r>
    </w:p>
    <w:p w:rsidR="0086416C" w:rsidRDefault="0086416C" w:rsidP="0086416C">
      <w:r>
        <w:t>- Šis vaistas skirtas tik Jums, todėl kitiems žmonėms jo duoti negalima. Vaistas gali jiems</w:t>
      </w:r>
    </w:p>
    <w:p w:rsidR="0086416C" w:rsidRDefault="0086416C" w:rsidP="0086416C">
      <w:r>
        <w:t>pakenkti (net tiems, kurių ligos požymiai yra tokie patys kaip Jūsų).</w:t>
      </w:r>
    </w:p>
    <w:p w:rsidR="0086416C" w:rsidRDefault="0086416C" w:rsidP="0086416C">
      <w:r>
        <w:t>- Jeigu pasireiškė šalutinis poveikis (net jei jis šiame lapelyje nenurodytas), kreipkitės į gydytoją</w:t>
      </w:r>
    </w:p>
    <w:p w:rsidR="0086416C" w:rsidRDefault="0086416C" w:rsidP="0086416C">
      <w:r>
        <w:t>arba vaistininką. Žr. 4 skyrių.</w:t>
      </w:r>
    </w:p>
    <w:p w:rsidR="0086416C" w:rsidRDefault="0086416C" w:rsidP="0086416C">
      <w:r>
        <w:t>Apie ką rašoma šiame lapelyje?</w:t>
      </w:r>
    </w:p>
    <w:p w:rsidR="0086416C" w:rsidRDefault="0086416C" w:rsidP="0086416C">
      <w:r>
        <w:t>1. Kas yra PROTELOS ir kam jis vartojamas</w:t>
      </w:r>
    </w:p>
    <w:p w:rsidR="0086416C" w:rsidRDefault="0086416C" w:rsidP="0086416C">
      <w:r>
        <w:t>2. Kas žinotina prieš vartojant PROTELOS</w:t>
      </w:r>
    </w:p>
    <w:p w:rsidR="0086416C" w:rsidRDefault="0086416C" w:rsidP="0086416C">
      <w:r>
        <w:t>3. Kaip vartoti PROTELOS</w:t>
      </w:r>
    </w:p>
    <w:p w:rsidR="0086416C" w:rsidRDefault="0086416C" w:rsidP="0086416C">
      <w:r>
        <w:t>4. Galimas šalutinis poveikis</w:t>
      </w:r>
    </w:p>
    <w:p w:rsidR="0086416C" w:rsidRDefault="0086416C" w:rsidP="0086416C">
      <w:r>
        <w:t>5. Kaip laikyti PROTELOS</w:t>
      </w:r>
    </w:p>
    <w:p w:rsidR="0086416C" w:rsidRDefault="0086416C" w:rsidP="0086416C">
      <w:r>
        <w:t>6. Pakuotės turinys ir kita informacija</w:t>
      </w:r>
    </w:p>
    <w:p w:rsidR="0086416C" w:rsidRDefault="0086416C" w:rsidP="0086416C">
      <w:r>
        <w:t>1. Kas yra PROTELOS ir kam jis vartojamas</w:t>
      </w:r>
    </w:p>
    <w:p w:rsidR="0086416C" w:rsidRDefault="0086416C" w:rsidP="0086416C">
      <w:r>
        <w:t>PROTELOS yra vaistas, vartojamas sunkiai osteoporozei gydyti:</w:t>
      </w:r>
    </w:p>
    <w:p w:rsidR="0086416C" w:rsidRDefault="0086416C" w:rsidP="0086416C">
      <w:r>
        <w:t>- moterims po menopauzės,</w:t>
      </w:r>
    </w:p>
    <w:p w:rsidR="0086416C" w:rsidRDefault="0086416C" w:rsidP="0086416C">
      <w:r>
        <w:t>- suaugusiems vyrams,</w:t>
      </w:r>
    </w:p>
    <w:p w:rsidR="0086416C" w:rsidRDefault="0086416C" w:rsidP="0086416C">
      <w:r>
        <w:t>esant didelei kaulų lūžių rizikai, kai kiti alternatyvūs gydymo būdai nėra galimi. Moterims po</w:t>
      </w:r>
    </w:p>
    <w:p w:rsidR="0086416C" w:rsidRDefault="0086416C" w:rsidP="0086416C">
      <w:r>
        <w:t>menopauzės stroncio ranelatas sumažina stuburo ir šlaunikaulio lūžių riziką.</w:t>
      </w:r>
    </w:p>
    <w:p w:rsidR="0086416C" w:rsidRDefault="0086416C" w:rsidP="0086416C">
      <w:r>
        <w:t>Apie osteoporozę</w:t>
      </w:r>
    </w:p>
    <w:p w:rsidR="0086416C" w:rsidRDefault="0086416C" w:rsidP="0086416C">
      <w:r>
        <w:lastRenderedPageBreak/>
        <w:t>Organizme senas kaulinis audinys yra nuolat ardomas ir gaminama naujas. Jei sergate osteoporoze,</w:t>
      </w:r>
    </w:p>
    <w:p w:rsidR="0086416C" w:rsidRDefault="0086416C" w:rsidP="0086416C">
      <w:r>
        <w:t>daugiau kaulinio audinio suardoma, negu pagaminama, todėl pamažu mažėja kaulų masė, kaulai</w:t>
      </w:r>
    </w:p>
    <w:p w:rsidR="0086416C" w:rsidRDefault="0086416C" w:rsidP="0086416C">
      <w:r>
        <w:t>tampa plonesni ir trapūs. Tai ypač būdinga menopauzės sulaukusioms moterims.</w:t>
      </w:r>
    </w:p>
    <w:p w:rsidR="0086416C" w:rsidRDefault="0086416C" w:rsidP="0086416C">
      <w:r>
        <w:t>Daugumai žmonių osteoporozė simptomų nesukelia, todėl galima ir nežinoti, kad ji yra. Tačiau dėl</w:t>
      </w:r>
    </w:p>
    <w:p w:rsidR="0086416C" w:rsidRDefault="0086416C" w:rsidP="0086416C">
      <w:r>
        <w:t>osteoporozės lengviau lūžta kaulai, ypač stuburo, klubų ir riešų.</w:t>
      </w:r>
    </w:p>
    <w:p w:rsidR="0086416C" w:rsidRDefault="0086416C" w:rsidP="0086416C">
      <w:r>
        <w:t>PROTELOS poveikis</w:t>
      </w:r>
    </w:p>
    <w:p w:rsidR="0086416C" w:rsidRDefault="0086416C" w:rsidP="0086416C">
      <w:r>
        <w:t>PROTELOS, kurio sudėtyje yra stroncio ranelato, priklauso vaistų, kuriais gydomos kaulų ligos,</w:t>
      </w:r>
    </w:p>
    <w:p w:rsidR="0086416C" w:rsidRDefault="0086416C" w:rsidP="0086416C">
      <w:r>
        <w:t>grupei.</w:t>
      </w:r>
    </w:p>
    <w:p w:rsidR="0086416C" w:rsidRDefault="0086416C" w:rsidP="0086416C">
      <w:r>
        <w:t>PROTELOS slopina kaulinio audinio irimą ir stimuliuoja jo formavimąsi, todėl mažėja lūžio pavojus.</w:t>
      </w:r>
    </w:p>
    <w:p w:rsidR="0086416C" w:rsidRDefault="0086416C" w:rsidP="0086416C">
      <w:r>
        <w:t>Naujai susiformavusio kaulo kokybė būna normali.</w:t>
      </w:r>
    </w:p>
    <w:p w:rsidR="0086416C" w:rsidRDefault="0086416C" w:rsidP="0086416C">
      <w:r>
        <w:t>2. Kas žinotina prieš vartojant PROTELOS</w:t>
      </w:r>
    </w:p>
    <w:p w:rsidR="0086416C" w:rsidRDefault="0086416C" w:rsidP="0086416C">
      <w:r>
        <w:t>PROTELOS vartoti negalima:</w:t>
      </w:r>
    </w:p>
    <w:p w:rsidR="0086416C" w:rsidRDefault="0086416C" w:rsidP="0086416C">
      <w:r>
        <w:t>- jeigu yra alergija stroncio ranelatui arba bet kuriai pagalbinei PROTELOS medžiagai (jos</w:t>
      </w:r>
    </w:p>
    <w:p w:rsidR="0086416C" w:rsidRDefault="0086416C" w:rsidP="0086416C">
      <w:r>
        <w:t>išvardytos 6.1 skyriuje);</w:t>
      </w:r>
    </w:p>
    <w:p w:rsidR="0086416C" w:rsidRDefault="0086416C" w:rsidP="0086416C">
      <w:r>
        <w:t>- jeigu jums yra ar yra buvę kraujo krešulių (pavyzdžiui, kojų ar plaučių kraujagyslėse);</w:t>
      </w:r>
    </w:p>
    <w:p w:rsidR="0086416C" w:rsidRDefault="0086416C" w:rsidP="0086416C">
      <w:r>
        <w:t>- jeigu esate nuolat imobilizuoti arba kurį laiką turite naudotis invalido vežimėliu, arba turite</w:t>
      </w:r>
    </w:p>
    <w:p w:rsidR="0086416C" w:rsidRDefault="0086416C" w:rsidP="0086416C">
      <w:r>
        <w:t>gulėti lovoje, arba jums bus taikoma chirurginė operacija, arba gyjate po operacijos. Venų</w:t>
      </w:r>
    </w:p>
    <w:p w:rsidR="0086416C" w:rsidRDefault="0086416C" w:rsidP="0086416C">
      <w:r>
        <w:t>trombozės rizika (kraujo krešuliai kojoje arba plaučiuose) gali padidėti ilgos imobilizacijos</w:t>
      </w:r>
    </w:p>
    <w:p w:rsidR="0086416C" w:rsidRDefault="0086416C" w:rsidP="0086416C">
      <w:r>
        <w:t xml:space="preserve">atveju; </w:t>
      </w:r>
    </w:p>
    <w:p w:rsidR="0086416C" w:rsidRDefault="0086416C" w:rsidP="0086416C">
      <w:r>
        <w:t>33</w:t>
      </w:r>
    </w:p>
    <w:p w:rsidR="0086416C" w:rsidRDefault="0086416C" w:rsidP="0086416C">
      <w:r>
        <w:t>- jeigu Jums yra nustatyta išeminė širdies liga arba galvos smegenų kraujagyslių liga, t. y. Jums</w:t>
      </w:r>
    </w:p>
    <w:p w:rsidR="0086416C" w:rsidRDefault="0086416C" w:rsidP="0086416C">
      <w:r>
        <w:t>yra buvęs miokardo infarktas, insultas arba praeinantis smegenų išemijos priepuolis (laikinas</w:t>
      </w:r>
    </w:p>
    <w:p w:rsidR="0086416C" w:rsidRDefault="0086416C" w:rsidP="0086416C">
      <w:r>
        <w:t>kraujo tėkmės į smegenis sumažėjimas, kuris taip pat gali būti vadinamas mikroinsultu),</w:t>
      </w:r>
    </w:p>
    <w:p w:rsidR="0086416C" w:rsidRDefault="0086416C" w:rsidP="0086416C">
      <w:r>
        <w:t>krūtinės angina arba širdies ar smegenų kraujagyslių užsikimšimas;</w:t>
      </w:r>
    </w:p>
    <w:p w:rsidR="0086416C" w:rsidRDefault="0086416C" w:rsidP="0086416C">
      <w:r>
        <w:t>- jeigu Jums yra arba buvo kraujo apykaitos sutrikimų (periferinių arterijų liga) arba buvo</w:t>
      </w:r>
    </w:p>
    <w:p w:rsidR="0086416C" w:rsidRDefault="0086416C" w:rsidP="0086416C">
      <w:r>
        <w:lastRenderedPageBreak/>
        <w:t>operuotos kojų arterijos;</w:t>
      </w:r>
    </w:p>
    <w:p w:rsidR="0086416C" w:rsidRDefault="0086416C" w:rsidP="0086416C">
      <w:r>
        <w:t>- jeigu Jūsų kraujospūdis aukštas ir jo nepavyksta kontroliuoti vaistais.</w:t>
      </w:r>
    </w:p>
    <w:p w:rsidR="0086416C" w:rsidRDefault="0086416C" w:rsidP="0086416C">
      <w:r>
        <w:t>Įspėjimai ir atsargumo priemonės:</w:t>
      </w:r>
    </w:p>
    <w:p w:rsidR="0086416C" w:rsidRDefault="0086416C" w:rsidP="0086416C">
      <w:r>
        <w:t>Pasitarkite su gydytoju ar vaistininku prieš pradėdami vartoti PROTELOS:</w:t>
      </w:r>
    </w:p>
    <w:p w:rsidR="0086416C" w:rsidRDefault="0086416C" w:rsidP="0086416C">
      <w:r>
        <w:t>- jeigu Jums yra širdies ligos rizika, pavyzdžiui, aukštas kraujospūdis, yra didelė cholesterolio</w:t>
      </w:r>
    </w:p>
    <w:p w:rsidR="0086416C" w:rsidRDefault="0086416C" w:rsidP="0086416C">
      <w:r>
        <w:t>koncentracija kraujyje, sergate cukriniu diabetu arba rūkote;</w:t>
      </w:r>
    </w:p>
    <w:p w:rsidR="0086416C" w:rsidRDefault="0086416C" w:rsidP="0086416C">
      <w:r>
        <w:t>- jeigu Jums yra kraujo krešulių susidarymo riziką;</w:t>
      </w:r>
    </w:p>
    <w:p w:rsidR="0086416C" w:rsidRDefault="0086416C" w:rsidP="0086416C">
      <w:r>
        <w:t>- jeigu sergate sunkia inkstų liga.</w:t>
      </w:r>
    </w:p>
    <w:p w:rsidR="0086416C" w:rsidRDefault="0086416C" w:rsidP="0086416C">
      <w:r>
        <w:t>PROTELOS vartojimo laikotarpiu jūsų gydytojas reguliariai vertins jūsų širdies ir kraujagyslių būklę,</w:t>
      </w:r>
    </w:p>
    <w:p w:rsidR="0086416C" w:rsidRDefault="0086416C" w:rsidP="0086416C">
      <w:r>
        <w:t>įprastai kas 6–12 mėnesių.</w:t>
      </w:r>
    </w:p>
    <w:p w:rsidR="0086416C" w:rsidRDefault="0086416C" w:rsidP="0086416C">
      <w:r>
        <w:t>Jeigu gydymo metu Jums atsirado - alerginė reakcija (tokia kaip veido, liežuvio ar gerklės patinimas,</w:t>
      </w:r>
    </w:p>
    <w:p w:rsidR="0086416C" w:rsidRDefault="0086416C" w:rsidP="0086416C">
      <w:r>
        <w:t>kvėpavimo ar rijimo pasunkėjimas, odos bėrimas), turite nedelsiant nutraukti PROTELOS vartojimą ir</w:t>
      </w:r>
    </w:p>
    <w:p w:rsidR="0086416C" w:rsidRDefault="0086416C" w:rsidP="0086416C">
      <w:r>
        <w:t>kreiptis į gydytoją (žr. 4 skyrių).</w:t>
      </w:r>
    </w:p>
    <w:p w:rsidR="0086416C" w:rsidRDefault="0086416C" w:rsidP="0086416C">
      <w:r>
        <w:t>Vartojant PROTELOS buvo gauta pranešimų apie galimai gyvybei pavojingas odos reakcijas</w:t>
      </w:r>
    </w:p>
    <w:p w:rsidR="0086416C" w:rsidRDefault="0086416C" w:rsidP="0086416C">
      <w:r>
        <w:t>(Stivenso - Džonsono sindromą, toksinę epidermio nekrolizę ir sunkias padidėjusio jautrumo reakcijas</w:t>
      </w:r>
    </w:p>
    <w:p w:rsidR="0086416C" w:rsidRDefault="0086416C" w:rsidP="0086416C">
      <w:r>
        <w:t>(ang. drug rash with eosinophilia and systemic symptoms, DRESS).</w:t>
      </w:r>
    </w:p>
    <w:p w:rsidR="0086416C" w:rsidRDefault="0086416C" w:rsidP="0086416C">
      <w:r>
        <w:t>Didžiausia Sivenso - Džonsono sindromo ir toksinės epidermio nekrolizės sunkių odos reakcijų</w:t>
      </w:r>
    </w:p>
    <w:p w:rsidR="0086416C" w:rsidRDefault="0086416C" w:rsidP="0086416C">
      <w:r>
        <w:t>pasireiškimo rizika yra pirmosiomis gydymo savaitėmis, o DRESS atveju 3–6 gydymo savaitėmis.</w:t>
      </w:r>
    </w:p>
    <w:p w:rsidR="0086416C" w:rsidRDefault="0086416C" w:rsidP="0086416C">
      <w:r>
        <w:t>Jeigu Jums pasireiškia bėrimas arba sunkūs simptomai odoje, PROTELOS vartojimą nutraukite ir</w:t>
      </w:r>
    </w:p>
    <w:p w:rsidR="0086416C" w:rsidRDefault="0086416C" w:rsidP="0086416C">
      <w:r>
        <w:t>kreipkitės skubios pagalbos į gydytoją. Būtinai pasakykite, kad vartojate šio vaisto.</w:t>
      </w:r>
    </w:p>
    <w:p w:rsidR="0086416C" w:rsidRDefault="0086416C" w:rsidP="0086416C">
      <w:r>
        <w:t>Jeigu vartojant PROTELOS jums išsivystė Stivenso - Džonsono sindromas arba toksinė epidermio</w:t>
      </w:r>
    </w:p>
    <w:p w:rsidR="0086416C" w:rsidRDefault="0086416C" w:rsidP="0086416C">
      <w:r>
        <w:t>nekrolizė, arba DRESS, PROTELOS vartojimo jokiu metu atnaujinti negalima.</w:t>
      </w:r>
    </w:p>
    <w:p w:rsidR="0086416C" w:rsidRDefault="0086416C" w:rsidP="0086416C">
      <w:r>
        <w:t>Jeigu jūs esate kilę iš Azijos, Jums gali būti didesnė odos reakcijų rizika.</w:t>
      </w:r>
    </w:p>
    <w:p w:rsidR="0086416C" w:rsidRDefault="0086416C" w:rsidP="0086416C">
      <w:r>
        <w:t>Galima numatyti, kad iš Azijos kilusiems pacientams, ypač Kinijos haniams, bus didesnė šių odos</w:t>
      </w:r>
    </w:p>
    <w:p w:rsidR="0086416C" w:rsidRDefault="0086416C" w:rsidP="0086416C">
      <w:r>
        <w:t>reakcijų rizika. Pacientams, kurie turi HLA-A*33:03 ir (arba) HLA-B*58:01 genus, yra didesnė</w:t>
      </w:r>
    </w:p>
    <w:p w:rsidR="0086416C" w:rsidRDefault="0086416C" w:rsidP="0086416C">
      <w:r>
        <w:lastRenderedPageBreak/>
        <w:t>tikimybė, kad pasireikš sunki odos reakcija, nei tiems, kurie šio geno neturi.</w:t>
      </w:r>
    </w:p>
    <w:p w:rsidR="0086416C" w:rsidRDefault="0086416C" w:rsidP="0086416C">
      <w:r>
        <w:t>Jūsų gydytojas patars, ar būtina atlikti kraujo tyrimą prieš vartojant PROTELOS.</w:t>
      </w:r>
    </w:p>
    <w:p w:rsidR="0086416C" w:rsidRDefault="0086416C" w:rsidP="0086416C">
      <w:r>
        <w:t>Vaikams ir paaugliams</w:t>
      </w:r>
    </w:p>
    <w:p w:rsidR="0086416C" w:rsidRDefault="0086416C" w:rsidP="0086416C">
      <w:r>
        <w:t>PROTELOS nėra skirtas vartoti vaikams ir paaugliams (jaunesniems nei 18 metų).</w:t>
      </w:r>
    </w:p>
    <w:p w:rsidR="0086416C" w:rsidRDefault="0086416C" w:rsidP="0086416C">
      <w:r>
        <w:t>Kiti vaistai ir PROTELOS</w:t>
      </w:r>
    </w:p>
    <w:p w:rsidR="0086416C" w:rsidRDefault="0086416C" w:rsidP="0086416C">
      <w:r>
        <w:t>Jeigu vartojate ar neseniai vartojote kitų vaistų arba dėl to nesate tikri, apie tai pasakykite gydytojui</w:t>
      </w:r>
    </w:p>
    <w:p w:rsidR="0086416C" w:rsidRDefault="0086416C" w:rsidP="0086416C">
      <w:r>
        <w:t>arba vaistininkui.</w:t>
      </w:r>
    </w:p>
    <w:p w:rsidR="0086416C" w:rsidRDefault="0086416C" w:rsidP="0086416C">
      <w:r>
        <w:t>Jei reikia gydytis geriamaisiais tetraciklinų, tokiais kaip doksiciklinas, ar chinolonų, tokiais kaip</w:t>
      </w:r>
    </w:p>
    <w:p w:rsidR="0086416C" w:rsidRDefault="0086416C" w:rsidP="0086416C">
      <w:r>
        <w:t>ciprofloksacinas, (dviejų grupių antibiotikais) preparatais, PROTELOS vartojimą reikia sustabdyti.</w:t>
      </w:r>
    </w:p>
    <w:p w:rsidR="0086416C" w:rsidRDefault="0086416C" w:rsidP="0086416C">
      <w:r>
        <w:t>Baigus gydyti šiais antibiotikais, PROTELOS galima pradėti vartoti vėl. Jei dėl vartojimo kyla</w:t>
      </w:r>
    </w:p>
    <w:p w:rsidR="0086416C" w:rsidRDefault="0086416C" w:rsidP="0086416C">
      <w:r>
        <w:t>abejonių, kreipkitės į gydytoją arba vaistininką patarimo.</w:t>
      </w:r>
    </w:p>
    <w:p w:rsidR="0086416C" w:rsidRDefault="0086416C" w:rsidP="0086416C">
      <w:r>
        <w:t>Jei gydotės vaistiniais preparatais, kuriuose yra kalcio, PROTELOS gerkite praėjus ne mažiau kaip</w:t>
      </w:r>
    </w:p>
    <w:p w:rsidR="0086416C" w:rsidRDefault="0086416C" w:rsidP="0086416C">
      <w:r>
        <w:t>2 val. po jų vartojimo.</w:t>
      </w:r>
    </w:p>
    <w:p w:rsidR="0086416C" w:rsidRDefault="0086416C" w:rsidP="0086416C">
      <w:r>
        <w:t>Jei vartojate antacidinių preparatų (vaistų nuo rėmens), jų reikia gerti, praėjus ne mažiau kaip 2 val.</w:t>
      </w:r>
    </w:p>
    <w:p w:rsidR="0086416C" w:rsidRDefault="0086416C" w:rsidP="0086416C">
      <w:r>
        <w:t>po PROTELOS vartojimo. Jei tai neįmanoma, galima abiejų vaistų gerti ir tuo pačiu metu.</w:t>
      </w:r>
    </w:p>
    <w:p w:rsidR="0086416C" w:rsidRDefault="0086416C" w:rsidP="0086416C">
      <w:r>
        <w:t>Jei reikia atlikti kraujo ar šlapimo tyrimą kalcio kiekio nustatymui, pasakykite laboratorijoje, kad Jūs</w:t>
      </w:r>
    </w:p>
    <w:p w:rsidR="0086416C" w:rsidRDefault="0086416C" w:rsidP="0086416C">
      <w:r>
        <w:t>vartojate PROTELOS ir tai gali turėtii įtakos kai kuriems tyrimo metodams.</w:t>
      </w:r>
    </w:p>
    <w:p w:rsidR="0086416C" w:rsidRDefault="0086416C" w:rsidP="0086416C">
      <w:r>
        <w:t>34</w:t>
      </w:r>
    </w:p>
    <w:p w:rsidR="0086416C" w:rsidRDefault="0086416C" w:rsidP="0086416C">
      <w:r>
        <w:t>PROTELOS vartojimas su maistu ir gėrimais</w:t>
      </w:r>
    </w:p>
    <w:p w:rsidR="0086416C" w:rsidRDefault="0086416C" w:rsidP="0086416C">
      <w:r>
        <w:t>Maistas, įskaitant pieną ir jo produktus, mažina stroncio ranelato absorbciją. PROTELOS</w:t>
      </w:r>
    </w:p>
    <w:p w:rsidR="0086416C" w:rsidRDefault="0086416C" w:rsidP="0086416C">
      <w:r>
        <w:t>rekomenduojama gerti tarp valgio, geriausia prieš miegą, praėjus bent dviem valandoms po pieno, jo</w:t>
      </w:r>
    </w:p>
    <w:p w:rsidR="0086416C" w:rsidRDefault="0086416C" w:rsidP="0086416C">
      <w:r>
        <w:t>produktų, kitokio maisto ar kalcio papildų vartojimo.</w:t>
      </w:r>
    </w:p>
    <w:p w:rsidR="0086416C" w:rsidRDefault="0086416C" w:rsidP="0086416C">
      <w:r>
        <w:t>Nėštumas ir žindymo laikotarpis</w:t>
      </w:r>
    </w:p>
    <w:p w:rsidR="0086416C" w:rsidRDefault="0086416C" w:rsidP="0086416C">
      <w:r>
        <w:t>Nevartokite PROTELOS nėštumo ir žindymo laikotarpiais. Jeigu nėštumo ar žindymo laikotarpiu</w:t>
      </w:r>
    </w:p>
    <w:p w:rsidR="0086416C" w:rsidRDefault="0086416C" w:rsidP="0086416C">
      <w:r>
        <w:t>vaisto išgersite per klaidą, jo vartojimą tuoj pat nutraukite ir kreipkitės į gydytoją.</w:t>
      </w:r>
    </w:p>
    <w:p w:rsidR="0086416C" w:rsidRDefault="0086416C" w:rsidP="0086416C">
      <w:r>
        <w:lastRenderedPageBreak/>
        <w:t>Vairavimas ir mechanizmų valdymas</w:t>
      </w:r>
    </w:p>
    <w:p w:rsidR="0086416C" w:rsidRDefault="0086416C" w:rsidP="0086416C">
      <w:r>
        <w:t>Manoma, kad PROTELOS gebėjimo vairuoti ir valdyti mechanizmus neveikia.</w:t>
      </w:r>
    </w:p>
    <w:p w:rsidR="0086416C" w:rsidRDefault="0086416C" w:rsidP="0086416C">
      <w:r>
        <w:t>PROTELOS sudėtyje yra aspartamo (E951).</w:t>
      </w:r>
    </w:p>
    <w:p w:rsidR="0086416C" w:rsidRDefault="0086416C" w:rsidP="0086416C">
      <w:r>
        <w:t>Jei yra fenilketonurija (reta paveldima medžiagų apykaitos liga), prieš pradėdami vartoti šį vaistą,</w:t>
      </w:r>
    </w:p>
    <w:p w:rsidR="0086416C" w:rsidRDefault="0086416C" w:rsidP="0086416C">
      <w:r>
        <w:t>pasakykite gydytojui.</w:t>
      </w:r>
    </w:p>
    <w:p w:rsidR="0086416C" w:rsidRDefault="0086416C" w:rsidP="0086416C">
      <w:r>
        <w:t>3. Kaip vartoti PROTELOS</w:t>
      </w:r>
    </w:p>
    <w:p w:rsidR="0086416C" w:rsidRDefault="0086416C" w:rsidP="0086416C">
      <w:r>
        <w:t>Gydymą turi pradėti tik gydytojas, turintis osteoporozės gydymo patirties.</w:t>
      </w:r>
    </w:p>
    <w:p w:rsidR="0086416C" w:rsidRDefault="0086416C" w:rsidP="0086416C">
      <w:r>
        <w:t>Visada vartokite šį vaistą tiksliai, kaip nurodė gydytojas arba vaistininkas. Jeigu abejojate, kreipkitės į</w:t>
      </w:r>
    </w:p>
    <w:p w:rsidR="0086416C" w:rsidRDefault="0086416C" w:rsidP="0086416C">
      <w:r>
        <w:t>gydytoją arba vaistininką.</w:t>
      </w:r>
    </w:p>
    <w:p w:rsidR="0086416C" w:rsidRDefault="0086416C" w:rsidP="0086416C">
      <w:r>
        <w:t>PROTELOS yra geriamasis vaistas.</w:t>
      </w:r>
    </w:p>
    <w:p w:rsidR="0086416C" w:rsidRDefault="0086416C" w:rsidP="0086416C">
      <w:r>
        <w:t>Rekomenduojama paros dozė yra vienas 2 g paketėlis.</w:t>
      </w:r>
    </w:p>
    <w:p w:rsidR="0086416C" w:rsidRDefault="0086416C" w:rsidP="0086416C">
      <w:r>
        <w:t>PROTELOS patariama gerti prieš miegą, geriausia praėjus mažiausiai 2 valandoms po vakarienės.</w:t>
      </w:r>
    </w:p>
    <w:p w:rsidR="0086416C" w:rsidRDefault="0086416C" w:rsidP="0086416C">
      <w:r>
        <w:t>Preparato išgėrusi, jeigu norite, galite tuoj pat atsigulti.</w:t>
      </w:r>
    </w:p>
    <w:p w:rsidR="0086416C" w:rsidRDefault="0086416C" w:rsidP="0086416C">
      <w:r>
        <w:t>Prieš vartojimą iš pakelyje esančių granulių ir stiklinės, kurioje yra bent 30 ml (maždaug trečdalis</w:t>
      </w:r>
    </w:p>
    <w:p w:rsidR="0086416C" w:rsidRDefault="0086416C" w:rsidP="0086416C">
      <w:r>
        <w:t>įprastinės stiklinės), vandens reikia paruošti suspensiją. Žiūrėkite nurodymus toliau. PROTELOS gali</w:t>
      </w:r>
    </w:p>
    <w:p w:rsidR="0086416C" w:rsidRDefault="0086416C" w:rsidP="0086416C">
      <w:r>
        <w:t>sąveikauti su pienu ir jo produktais, todėl norint garantuoti, kad vaistas veiks tinkamai, granules reikia</w:t>
      </w:r>
    </w:p>
    <w:p w:rsidR="0086416C" w:rsidRDefault="0086416C" w:rsidP="0086416C">
      <w:r>
        <w:t>maišyti tik su vandeniu.</w:t>
      </w:r>
    </w:p>
    <w:p w:rsidR="0086416C" w:rsidRDefault="0086416C" w:rsidP="0086416C">
      <w:r>
        <w:t xml:space="preserve"> Suberkite paketėlyje esančias granules į stiklinę.</w:t>
      </w:r>
    </w:p>
    <w:p w:rsidR="0086416C" w:rsidRDefault="0086416C" w:rsidP="0086416C">
      <w:r>
        <w:t xml:space="preserve"> Pripilkite stiklinę vandens.</w:t>
      </w:r>
    </w:p>
    <w:p w:rsidR="0086416C" w:rsidRDefault="0086416C" w:rsidP="0086416C">
      <w:r>
        <w:t>Maišykite tol, kol granulės tolygiai pasiskirstys vandenyje.</w:t>
      </w:r>
    </w:p>
    <w:p w:rsidR="0086416C" w:rsidRDefault="0086416C" w:rsidP="0086416C">
      <w:r>
        <w:t>Paruoštą suspensiją tuoj pat išgerkite. Ilgiau negu 24 val. paruoštos suspensijos laikyti negalima. Jeigu</w:t>
      </w:r>
    </w:p>
    <w:p w:rsidR="0086416C" w:rsidRDefault="0086416C" w:rsidP="0086416C">
      <w:r>
        <w:t>dėl kurios nors priežasties negalite jos tuoj pat išgerti, prieš gerdama, suspensiją iš naujo išmaišykite.</w:t>
      </w:r>
    </w:p>
    <w:p w:rsidR="0086416C" w:rsidRDefault="0086416C" w:rsidP="0086416C">
      <w:r>
        <w:t>Jūsų gydytojas gali rekomenduoti kartu su PROTELOS vartoti ir kalcio bei vitamino D papildų. Prieš</w:t>
      </w:r>
    </w:p>
    <w:p w:rsidR="0086416C" w:rsidRDefault="0086416C" w:rsidP="0086416C">
      <w:r>
        <w:t>miegą kalcio papildų kartu su PROTELOS gerti negalima.</w:t>
      </w:r>
    </w:p>
    <w:p w:rsidR="0086416C" w:rsidRDefault="0086416C" w:rsidP="0086416C">
      <w:r>
        <w:t>35</w:t>
      </w:r>
    </w:p>
    <w:p w:rsidR="0086416C" w:rsidRDefault="0086416C" w:rsidP="0086416C">
      <w:r>
        <w:lastRenderedPageBreak/>
        <w:t>Kiek laiko medikamento vartoti, pasakys gydytojas. Osteoporozė paprastai gydoma ilgai.</w:t>
      </w:r>
    </w:p>
    <w:p w:rsidR="0086416C" w:rsidRDefault="0086416C" w:rsidP="0086416C">
      <w:r>
        <w:t>PROTELOS svarbu vartoti tiek laiko, kiek gydytojo skirta.</w:t>
      </w:r>
    </w:p>
    <w:p w:rsidR="0086416C" w:rsidRDefault="0086416C" w:rsidP="0086416C">
      <w:r>
        <w:t>Ką daryti pavartojus per didelę PROTELOS dozę</w:t>
      </w:r>
    </w:p>
    <w:p w:rsidR="0086416C" w:rsidRDefault="0086416C" w:rsidP="0086416C">
      <w:r>
        <w:t>Išgėrus daugiau PROTELOS paketėlių nei rekomendavo Jūsų gydytojas, reikia kreiptis į savo</w:t>
      </w:r>
    </w:p>
    <w:p w:rsidR="0086416C" w:rsidRDefault="0086416C" w:rsidP="0086416C">
      <w:r>
        <w:t>gydytoją ar vaistininką. Jie gali patarti gerti pieno ar antacidinių preparatų, kad sumažėtų veikliosios</w:t>
      </w:r>
    </w:p>
    <w:p w:rsidR="0086416C" w:rsidRDefault="0086416C" w:rsidP="0086416C">
      <w:r>
        <w:t>medžiagos absorbcija.</w:t>
      </w:r>
    </w:p>
    <w:p w:rsidR="0086416C" w:rsidRDefault="0086416C" w:rsidP="0086416C">
      <w:r>
        <w:t>Pamiršus pavartoti PROTELOS</w:t>
      </w:r>
    </w:p>
    <w:p w:rsidR="0086416C" w:rsidRDefault="0086416C" w:rsidP="0086416C">
      <w:r>
        <w:t>Negalima vartoti dvigubos dozės norint kompensuoti praleistą dozę. Kitą dozę reikia gerti įprastu</w:t>
      </w:r>
    </w:p>
    <w:p w:rsidR="0086416C" w:rsidRDefault="0086416C" w:rsidP="0086416C">
      <w:r>
        <w:t>laiku.</w:t>
      </w:r>
    </w:p>
    <w:p w:rsidR="0086416C" w:rsidRDefault="0086416C" w:rsidP="0086416C">
      <w:r>
        <w:t>Nustojus vartoti PROTELOS</w:t>
      </w:r>
    </w:p>
    <w:p w:rsidR="0086416C" w:rsidRDefault="0086416C" w:rsidP="0086416C">
      <w:r>
        <w:t>Svarbu tęsti vartoti PROTELOS tiek ilgai, kiek gydytojas išrašo vaistą. Sunkią osteoporozę</w:t>
      </w:r>
    </w:p>
    <w:p w:rsidR="0086416C" w:rsidRDefault="0086416C" w:rsidP="0086416C">
      <w:r>
        <w:t>PROTELOS gali gydyti tik jei Jūs tęsiate jo vartojimą.</w:t>
      </w:r>
    </w:p>
    <w:p w:rsidR="0086416C" w:rsidRDefault="0086416C" w:rsidP="0086416C">
      <w:r>
        <w:t>Jeigu kiltų daugiau klausimų dėl šio vaisto vartojimo, kreipkitės į gydytoją arba vaistininką.</w:t>
      </w:r>
    </w:p>
    <w:p w:rsidR="0086416C" w:rsidRDefault="0086416C" w:rsidP="0086416C">
      <w:r>
        <w:t>4. Galimas šalutinis poveikis</w:t>
      </w:r>
    </w:p>
    <w:p w:rsidR="0086416C" w:rsidRDefault="0086416C" w:rsidP="0086416C">
      <w:r>
        <w:t>Šis vaistas, kaip ir visi kiti vaistai, gali sukelti šalutinį poveikį, nors jis pasireiškia ne visiems</w:t>
      </w:r>
    </w:p>
    <w:p w:rsidR="0086416C" w:rsidRDefault="0086416C" w:rsidP="0086416C">
      <w:r>
        <w:t>žmonėms.</w:t>
      </w:r>
    </w:p>
    <w:p w:rsidR="0086416C" w:rsidRDefault="0086416C" w:rsidP="0086416C">
      <w:r>
        <w:t>Jei Jums atsiranda toliau nurodytų reiškinių, nutraukite PROTELOS vartojimą ir nedelsdami</w:t>
      </w:r>
    </w:p>
    <w:p w:rsidR="0086416C" w:rsidRDefault="0086416C" w:rsidP="0086416C">
      <w:r>
        <w:t>kreipkitės į gydytoją.</w:t>
      </w:r>
    </w:p>
    <w:p w:rsidR="0086416C" w:rsidRDefault="0086416C" w:rsidP="0086416C">
      <w:r>
        <w:t>Dažni (gali pasireikšti mažiau nei 1 iš 10 žmonių)</w:t>
      </w:r>
    </w:p>
    <w:p w:rsidR="0086416C" w:rsidRDefault="0086416C" w:rsidP="0086416C">
      <w:r>
        <w:t>- Miokardo infarktas: staigus spaudžiantis skausmas Jūsų krūtinėje, kuris gali plisti į kairę ranką,</w:t>
      </w:r>
    </w:p>
    <w:p w:rsidR="0086416C" w:rsidRDefault="0086416C" w:rsidP="0086416C">
      <w:r>
        <w:t>skrandį, nugarą ir / ar pečius. Kiti simptomai gali būti pykinimas / vėmimas, prakaitavimas,</w:t>
      </w:r>
    </w:p>
    <w:p w:rsidR="0086416C" w:rsidRDefault="0086416C" w:rsidP="0086416C">
      <w:r>
        <w:t>dusulys, stiprus širdies plakimas, (ypatingai stiprus) nuovargis ir / ar svaigulys. Miokardo</w:t>
      </w:r>
    </w:p>
    <w:p w:rsidR="0086416C" w:rsidRDefault="0086416C" w:rsidP="0086416C">
      <w:r>
        <w:t>infarktas paprastai ištinka pacientus, kurie turi didelę širdies ligos riziką. Jeigu jūs turite būtent</w:t>
      </w:r>
    </w:p>
    <w:p w:rsidR="0086416C" w:rsidRDefault="0086416C" w:rsidP="0086416C">
      <w:r>
        <w:t>tokią riziką, gydytojas PROTELOS jums neskirs.</w:t>
      </w:r>
    </w:p>
    <w:p w:rsidR="0086416C" w:rsidRDefault="0086416C" w:rsidP="0086416C">
      <w:r>
        <w:t>- Kraujo krešuliai venose: skausmas, paraudimas, kojos patinimas, staigus skausmas krūtinėje</w:t>
      </w:r>
    </w:p>
    <w:p w:rsidR="0086416C" w:rsidRDefault="0086416C" w:rsidP="0086416C">
      <w:r>
        <w:lastRenderedPageBreak/>
        <w:t>arba sunkumas kvėpuojant.</w:t>
      </w:r>
    </w:p>
    <w:p w:rsidR="0086416C" w:rsidRDefault="0086416C" w:rsidP="0086416C">
      <w:r>
        <w:t>Reti (gali pasireikšti mažiau nei 1 iš 1 000 žmonių)</w:t>
      </w:r>
    </w:p>
    <w:p w:rsidR="0086416C" w:rsidRDefault="0086416C" w:rsidP="0086416C">
      <w:r>
        <w:t>- Sunkios padidėjusio jautrumo reakcijos požymiai (ang. DRESS): pradžioje panašūs į gripą</w:t>
      </w:r>
    </w:p>
    <w:p w:rsidR="0086416C" w:rsidRDefault="0086416C" w:rsidP="0086416C">
      <w:r>
        <w:t>simptomai ir bėrimas veide; vėliau išplitės bėrimas su aukšta kūno temperatūra (nedažni),</w:t>
      </w:r>
    </w:p>
    <w:p w:rsidR="0086416C" w:rsidRDefault="0086416C" w:rsidP="0086416C">
      <w:r>
        <w:t>kraujo tyrimuose stebimas padidėjęs kepenų fermentų lygis (nedažni) ir baltųjų kraujo lastelių</w:t>
      </w:r>
    </w:p>
    <w:p w:rsidR="0086416C" w:rsidRDefault="0086416C" w:rsidP="0086416C">
      <w:r>
        <w:t>kiekis (eozinofilija) (reti) ir padidėję limfmazgiai (nedažni).</w:t>
      </w:r>
    </w:p>
    <w:p w:rsidR="0086416C" w:rsidRDefault="0086416C" w:rsidP="0086416C">
      <w:r>
        <w:t>Labai reti (gali pasireikšti mažiau nei 1 iš 10 000 žmonių)</w:t>
      </w:r>
    </w:p>
    <w:p w:rsidR="0086416C" w:rsidRDefault="0086416C" w:rsidP="0086416C">
      <w:r>
        <w:t>- Galimai gyvybei pavojingo odos bėrimo požymiai (Stivenso - Džonsono sindromas, toksinė</w:t>
      </w:r>
    </w:p>
    <w:p w:rsidR="0086416C" w:rsidRDefault="0086416C" w:rsidP="0086416C">
      <w:r>
        <w:t>epidermio nekrolizė): pradžioje paraudę smeigtuko formos taškeliai ar žiedinės dėmės su</w:t>
      </w:r>
    </w:p>
    <w:p w:rsidR="0086416C" w:rsidRDefault="0086416C" w:rsidP="0086416C">
      <w:r>
        <w:t>pūslelėmis centre liemens srityje. Papildomi požymiai gali būti išopėjimai burnoje, gerklėje,</w:t>
      </w:r>
    </w:p>
    <w:p w:rsidR="0086416C" w:rsidRDefault="0086416C" w:rsidP="0086416C">
      <w:r>
        <w:t>nosyje, genitalijose ir akių junginėse (raudonos ir patinę akys). Šie galimai gyvybei pavojingo</w:t>
      </w:r>
    </w:p>
    <w:p w:rsidR="0086416C" w:rsidRDefault="0086416C" w:rsidP="0086416C">
      <w:r>
        <w:t>odos bėrimo požymiai dažnai būna kartu su į gripą panašiais simptomais. Bėrimas gali didėti iki</w:t>
      </w:r>
    </w:p>
    <w:p w:rsidR="0086416C" w:rsidRDefault="0086416C" w:rsidP="0086416C">
      <w:r>
        <w:t>išplitusių pūslių ir odos lupimosi.</w:t>
      </w:r>
    </w:p>
    <w:p w:rsidR="0086416C" w:rsidRDefault="0086416C" w:rsidP="0086416C">
      <w:r>
        <w:t>Kiti galimi šalutinio poveikio reiškiniai</w:t>
      </w:r>
    </w:p>
    <w:p w:rsidR="0086416C" w:rsidRDefault="0086416C" w:rsidP="0086416C">
      <w:r>
        <w:t>Labai dažni: gali pasireikšti daugiau nei 1 iš 10 žmonių</w:t>
      </w:r>
    </w:p>
    <w:p w:rsidR="0086416C" w:rsidRDefault="0086416C" w:rsidP="0086416C">
      <w:r>
        <w:t>niežulys, dilgėlinė, bėrimas, angioneurozinė edema (pvz., veido, liežuvio ar gerklės patinimas,</w:t>
      </w:r>
    </w:p>
    <w:p w:rsidR="0086416C" w:rsidRDefault="0086416C" w:rsidP="0086416C">
      <w:r>
        <w:t>kvėpavimo ar rijimo pasunkėjimas), kaulų, galūnių, raumenų ir / ar sąnarių skausmas, raumenų</w:t>
      </w:r>
    </w:p>
    <w:p w:rsidR="0086416C" w:rsidRDefault="0086416C" w:rsidP="0086416C">
      <w:r>
        <w:t>mėšlungis.</w:t>
      </w:r>
    </w:p>
    <w:p w:rsidR="0086416C" w:rsidRDefault="0086416C" w:rsidP="0086416C">
      <w:r>
        <w:t>36</w:t>
      </w:r>
    </w:p>
    <w:p w:rsidR="0086416C" w:rsidRDefault="0086416C" w:rsidP="0086416C">
      <w:r>
        <w:t>Dažni</w:t>
      </w:r>
    </w:p>
    <w:p w:rsidR="0086416C" w:rsidRDefault="0086416C" w:rsidP="0086416C">
      <w:r>
        <w:t>Vėmimas, pilvo skausmas, rėmuo (refliuksas), skrandžio veiklos sutrikimas, vidurių užkietėjimas,</w:t>
      </w:r>
    </w:p>
    <w:p w:rsidR="0086416C" w:rsidRDefault="0086416C" w:rsidP="0086416C">
      <w:r>
        <w:t>pilvo pūtimas, miego sutrikimas, kepenų uždegimas (hepatitas), galūnių tinimas, padidėjęs bronchų</w:t>
      </w:r>
    </w:p>
    <w:p w:rsidR="0086416C" w:rsidRDefault="0086416C" w:rsidP="0086416C">
      <w:r>
        <w:t>reaktyvumas (simptomai: gargimas, dusulys ir kosulys), padidėjęs raumenų fermento</w:t>
      </w:r>
    </w:p>
    <w:p w:rsidR="0086416C" w:rsidRDefault="0086416C" w:rsidP="0086416C">
      <w:r>
        <w:t>(kreatinfosfokinazės) kiekis, padidėjęs cholesterolio kiekis.</w:t>
      </w:r>
    </w:p>
    <w:p w:rsidR="0086416C" w:rsidRDefault="0086416C" w:rsidP="0086416C">
      <w:r>
        <w:t>Pykinimas, viduriavimas, galvos skausmas, egzema, atminties sutrikimas, apalpimas, dilgsėjimas,</w:t>
      </w:r>
    </w:p>
    <w:p w:rsidR="0086416C" w:rsidRDefault="0086416C" w:rsidP="0086416C">
      <w:r>
        <w:lastRenderedPageBreak/>
        <w:t>svaigulys, galvos svaigimas (vertigo).</w:t>
      </w:r>
    </w:p>
    <w:p w:rsidR="0086416C" w:rsidRDefault="0086416C" w:rsidP="0086416C">
      <w:r>
        <w:t>Tačiau šis poveikis būdavo silpnas ir trumpalaikis. Dėl jo preparato vartojimo nutraukti paprastai</w:t>
      </w:r>
    </w:p>
    <w:p w:rsidR="0086416C" w:rsidRDefault="0086416C" w:rsidP="0086416C">
      <w:r>
        <w:t>nereikėdavo. Jei šalutinis poveikis pradės varginti arba neišnyks, kreipkitės į gydytoją patarimo.</w:t>
      </w:r>
    </w:p>
    <w:p w:rsidR="0086416C" w:rsidRDefault="0086416C" w:rsidP="0086416C">
      <w:r>
        <w:t>Nedažni (gali pasireikšti mažiau nei 1 iš 100 žmonių)</w:t>
      </w:r>
    </w:p>
    <w:p w:rsidR="0086416C" w:rsidRDefault="0086416C" w:rsidP="0086416C">
      <w:r>
        <w:t>Traukuliai, burnos gleivinės sudirginimas (pvz., burnos išopėjimai ir dantenų uždegimas), nuplikimas,</w:t>
      </w:r>
    </w:p>
    <w:p w:rsidR="0086416C" w:rsidRDefault="0086416C" w:rsidP="0086416C">
      <w:r>
        <w:t>bloga savijauta, sumišimo pojūtis, burnos džiūvimas, odos sudirgimas.</w:t>
      </w:r>
    </w:p>
    <w:p w:rsidR="0086416C" w:rsidRDefault="0086416C" w:rsidP="0086416C">
      <w:r>
        <w:t>Reti</w:t>
      </w:r>
    </w:p>
    <w:p w:rsidR="0086416C" w:rsidRDefault="0086416C" w:rsidP="0086416C">
      <w:r>
        <w:t>Sumažėjusi kraujo ląstelių gamyba kaulų čiulpuose</w:t>
      </w:r>
    </w:p>
    <w:p w:rsidR="0086416C" w:rsidRDefault="0086416C" w:rsidP="0086416C">
      <w:r>
        <w:t>Jei nutraukėte gydymą dėl padidėjusio jautrumo reakcijų, nepradėkite vartoti PROTELOS vėl.</w:t>
      </w:r>
    </w:p>
    <w:p w:rsidR="0086416C" w:rsidRDefault="0086416C" w:rsidP="0086416C">
      <w:r>
        <w:t>Pranešimas apie šalutinį poveikį</w:t>
      </w:r>
    </w:p>
    <w:p w:rsidR="0086416C" w:rsidRDefault="0086416C" w:rsidP="0086416C">
      <w:r>
        <w:t>Jeigu pasireiškė šalutinis poveikis, įskaitant šiame lapelyje nenurodytą, pasakykite gydytojui arba</w:t>
      </w:r>
    </w:p>
    <w:p w:rsidR="0086416C" w:rsidRDefault="0086416C" w:rsidP="0086416C">
      <w:r>
        <w:t>vaistininkui. Apie šalutinį poveikį taip pat galite pranešti tiesiogiai naudodamiesi V priede nurodyta</w:t>
      </w:r>
    </w:p>
    <w:p w:rsidR="0086416C" w:rsidRDefault="0086416C" w:rsidP="0086416C">
      <w:r>
        <w:t>nacionaline pranešimo sistema. Pranešdami apie šalutinį poveikį galite mums padėti gauti daugiau</w:t>
      </w:r>
    </w:p>
    <w:p w:rsidR="0086416C" w:rsidRDefault="0086416C" w:rsidP="0086416C">
      <w:r>
        <w:t>informacijos apie šio vaisto saugumą.</w:t>
      </w:r>
    </w:p>
    <w:p w:rsidR="0086416C" w:rsidRDefault="0086416C" w:rsidP="0086416C">
      <w:r>
        <w:t>5. Kaip laikyti PROTELOS</w:t>
      </w:r>
    </w:p>
    <w:p w:rsidR="0086416C" w:rsidRDefault="0086416C" w:rsidP="0086416C">
      <w:r>
        <w:t>Šį vaistą laikykite vaikams nepastebimoje ir nepasiekiamoje vietoje.</w:t>
      </w:r>
    </w:p>
    <w:p w:rsidR="0086416C" w:rsidRDefault="0086416C" w:rsidP="0086416C">
      <w:r>
        <w:t>Ant dėžutės ir paketėlio po „EXP” nurodytam tinkamumo laikui pasibaigus, šio vaisto vartoti</w:t>
      </w:r>
    </w:p>
    <w:p w:rsidR="0086416C" w:rsidRDefault="0086416C" w:rsidP="0086416C">
      <w:r>
        <w:t>negalima. Ištirpinus vandenyje, suspensija yra patvari 24 valandas. Vis dėlto paruoštą suspensiją</w:t>
      </w:r>
    </w:p>
    <w:p w:rsidR="0086416C" w:rsidRDefault="0086416C" w:rsidP="0086416C">
      <w:r>
        <w:t>rekomenduojama išgerti nedelsiant (žr. 3 skyrių).</w:t>
      </w:r>
    </w:p>
    <w:p w:rsidR="0086416C" w:rsidRDefault="0086416C" w:rsidP="0086416C">
      <w:r>
        <w:t>Specialių laikymo sąlygų nereikia.</w:t>
      </w:r>
    </w:p>
    <w:p w:rsidR="0086416C" w:rsidRDefault="0086416C" w:rsidP="0086416C">
      <w:r>
        <w:t>Vaistų negalima išmesti į kanalizaciją arba su buitinėmis atliekomis. Kaip išmesti nereikalingus</w:t>
      </w:r>
    </w:p>
    <w:p w:rsidR="0086416C" w:rsidRDefault="0086416C" w:rsidP="0086416C">
      <w:r>
        <w:t>vaistus, klauskite vaistininko. Šios priemonės padės apsaugoti aplinką.</w:t>
      </w:r>
    </w:p>
    <w:p w:rsidR="0086416C" w:rsidRDefault="0086416C" w:rsidP="0086416C">
      <w:r>
        <w:t>6. Pakuotės turinys ir kita informacija</w:t>
      </w:r>
    </w:p>
    <w:p w:rsidR="0086416C" w:rsidRDefault="0086416C" w:rsidP="0086416C">
      <w:r>
        <w:t>PROTELOS sudėtis</w:t>
      </w:r>
    </w:p>
    <w:p w:rsidR="0086416C" w:rsidRDefault="0086416C" w:rsidP="0086416C">
      <w:r>
        <w:t>- Veiklioji medžiaga yra stroncio ranelatas. Viename paketėlyje jo yra 2 g.</w:t>
      </w:r>
    </w:p>
    <w:p w:rsidR="0086416C" w:rsidRDefault="0086416C" w:rsidP="0086416C">
      <w:r>
        <w:lastRenderedPageBreak/>
        <w:t>- Pagalbinės medžiagos yra aspartamas (E 951), maltodekstrinas ir manitolis (E 421).</w:t>
      </w:r>
    </w:p>
    <w:p w:rsidR="0086416C" w:rsidRDefault="0086416C" w:rsidP="0086416C">
      <w:r>
        <w:t>PROTELOS išvaizda ir kiekis pakuotėje</w:t>
      </w:r>
    </w:p>
    <w:p w:rsidR="0086416C" w:rsidRDefault="0086416C" w:rsidP="0086416C">
      <w:r>
        <w:t>PROTELOS tiekiamas paketėliais, kuriuose yra geltonų granulių geriamajai suspensijai ruošti.</w:t>
      </w:r>
    </w:p>
    <w:p w:rsidR="0086416C" w:rsidRDefault="0086416C" w:rsidP="0086416C">
      <w:r>
        <w:t>Vienoje dėžutėje yra 7, 14, 28, 56, 84 arba 100 paketėlių. Gali būti tiekiamos ne visų dydžių pakuotės.</w:t>
      </w:r>
    </w:p>
    <w:p w:rsidR="0086416C" w:rsidRDefault="0086416C" w:rsidP="0086416C">
      <w:r>
        <w:t>Registruotojas ir gamintojas</w:t>
      </w:r>
    </w:p>
    <w:p w:rsidR="0086416C" w:rsidRDefault="0086416C" w:rsidP="0086416C">
      <w:r>
        <w:t>Registruotojas</w:t>
      </w:r>
    </w:p>
    <w:p w:rsidR="0086416C" w:rsidRDefault="0086416C" w:rsidP="0086416C">
      <w:r>
        <w:t>Les Laboratoires Servier</w:t>
      </w:r>
    </w:p>
    <w:p w:rsidR="0086416C" w:rsidRDefault="0086416C" w:rsidP="0086416C">
      <w:r>
        <w:t>50, rue Carnot</w:t>
      </w:r>
    </w:p>
    <w:p w:rsidR="0086416C" w:rsidRDefault="0086416C" w:rsidP="0086416C">
      <w:r>
        <w:t>92284 Suresnes cedex</w:t>
      </w:r>
    </w:p>
    <w:p w:rsidR="0086416C" w:rsidRDefault="0086416C" w:rsidP="0086416C">
      <w:r>
        <w:t>37</w:t>
      </w:r>
    </w:p>
    <w:p w:rsidR="0086416C" w:rsidRDefault="0086416C" w:rsidP="0086416C">
      <w:r>
        <w:t>Prancūzija</w:t>
      </w:r>
    </w:p>
    <w:p w:rsidR="0086416C" w:rsidRDefault="0086416C" w:rsidP="0086416C">
      <w:r>
        <w:t>Gamintojai</w:t>
      </w:r>
    </w:p>
    <w:p w:rsidR="0086416C" w:rsidRDefault="0086416C" w:rsidP="0086416C">
      <w:r>
        <w:t>Les Laboratoires Servier Industrie</w:t>
      </w:r>
    </w:p>
    <w:p w:rsidR="0086416C" w:rsidRDefault="0086416C" w:rsidP="0086416C">
      <w:r>
        <w:t>905, route de Saran</w:t>
      </w:r>
    </w:p>
    <w:p w:rsidR="0086416C" w:rsidRDefault="0086416C" w:rsidP="0086416C">
      <w:r>
        <w:t>45520 Gidy</w:t>
      </w:r>
    </w:p>
    <w:p w:rsidR="0086416C" w:rsidRDefault="0086416C" w:rsidP="0086416C">
      <w:r>
        <w:t>Prancūzija</w:t>
      </w:r>
    </w:p>
    <w:p w:rsidR="0086416C" w:rsidRDefault="0086416C" w:rsidP="0086416C">
      <w:r>
        <w:t>Anpharm Przedsiebiorstwo Farmaceutyczne S.A.</w:t>
      </w:r>
    </w:p>
    <w:p w:rsidR="0086416C" w:rsidRDefault="0086416C" w:rsidP="0086416C">
      <w:r>
        <w:t>03-236 Warszawa</w:t>
      </w:r>
    </w:p>
    <w:p w:rsidR="0086416C" w:rsidRDefault="0086416C" w:rsidP="0086416C">
      <w:r>
        <w:t>ul. Annopol 6B</w:t>
      </w:r>
    </w:p>
    <w:p w:rsidR="0086416C" w:rsidRDefault="0086416C" w:rsidP="0086416C">
      <w:r>
        <w:t>Lenkija</w:t>
      </w:r>
    </w:p>
    <w:p w:rsidR="0086416C" w:rsidRDefault="0086416C" w:rsidP="0086416C">
      <w:r>
        <w:t>Jeigu apie šį vaistą norite sužinoti daugiau, kreipkitės į vietinį registruotojo atstovą.</w:t>
      </w:r>
    </w:p>
    <w:p w:rsidR="0086416C" w:rsidRDefault="0086416C" w:rsidP="0086416C">
      <w:r>
        <w:t>België/Belgique/Belgien</w:t>
      </w:r>
    </w:p>
    <w:p w:rsidR="0086416C" w:rsidRDefault="0086416C" w:rsidP="0086416C">
      <w:r>
        <w:t>S.A. Servier Benelux N.V.</w:t>
      </w:r>
    </w:p>
    <w:p w:rsidR="0086416C" w:rsidRDefault="0086416C" w:rsidP="0086416C">
      <w:r>
        <w:t>Tel: +32 (0)2 529 43 11</w:t>
      </w:r>
    </w:p>
    <w:p w:rsidR="0086416C" w:rsidRDefault="0086416C" w:rsidP="0086416C">
      <w:r>
        <w:t>България</w:t>
      </w:r>
    </w:p>
    <w:p w:rsidR="0086416C" w:rsidRDefault="0086416C" w:rsidP="0086416C">
      <w:r>
        <w:lastRenderedPageBreak/>
        <w:t>Сервие Медикал ЕООД</w:t>
      </w:r>
    </w:p>
    <w:p w:rsidR="0086416C" w:rsidRDefault="0086416C" w:rsidP="0086416C">
      <w:r>
        <w:t>Тел.: +359 2 921 57 00</w:t>
      </w:r>
    </w:p>
    <w:p w:rsidR="0086416C" w:rsidRDefault="0086416C" w:rsidP="0086416C">
      <w:r>
        <w:t>Česká republika</w:t>
      </w:r>
    </w:p>
    <w:p w:rsidR="0086416C" w:rsidRDefault="0086416C" w:rsidP="0086416C">
      <w:r>
        <w:t>Servier s.r.o.</w:t>
      </w:r>
    </w:p>
    <w:p w:rsidR="0086416C" w:rsidRDefault="0086416C" w:rsidP="0086416C">
      <w:r>
        <w:t>Tel: +420 222 118 111</w:t>
      </w:r>
    </w:p>
    <w:p w:rsidR="0086416C" w:rsidRDefault="0086416C" w:rsidP="0086416C">
      <w:r>
        <w:t>Lietuva</w:t>
      </w:r>
    </w:p>
    <w:p w:rsidR="0086416C" w:rsidRDefault="0086416C" w:rsidP="0086416C">
      <w:r>
        <w:t>UAB “SERVIER PHARMA”</w:t>
      </w:r>
    </w:p>
    <w:p w:rsidR="0086416C" w:rsidRDefault="0086416C" w:rsidP="0086416C">
      <w:r>
        <w:t>Tel: +370 (5) 2 63 86 28</w:t>
      </w:r>
    </w:p>
    <w:p w:rsidR="0086416C" w:rsidRDefault="0086416C" w:rsidP="0086416C">
      <w:r>
        <w:t>Luxembourg/Luxemburg</w:t>
      </w:r>
    </w:p>
    <w:p w:rsidR="0086416C" w:rsidRDefault="0086416C" w:rsidP="0086416C">
      <w:r>
        <w:t>S.A. Servier Benelux N.V.</w:t>
      </w:r>
    </w:p>
    <w:p w:rsidR="0086416C" w:rsidRDefault="0086416C" w:rsidP="0086416C">
      <w:r>
        <w:t>Tel: +32 (0)2 529 43 11</w:t>
      </w:r>
    </w:p>
    <w:p w:rsidR="0086416C" w:rsidRDefault="0086416C" w:rsidP="0086416C">
      <w:r>
        <w:t>Magyarország</w:t>
      </w:r>
    </w:p>
    <w:p w:rsidR="0086416C" w:rsidRDefault="0086416C" w:rsidP="0086416C">
      <w:r>
        <w:t>Servier Hungaria Kft.</w:t>
      </w:r>
    </w:p>
    <w:p w:rsidR="0086416C" w:rsidRDefault="0086416C" w:rsidP="0086416C">
      <w:r>
        <w:t>Tel: +36 1 238 7799</w:t>
      </w:r>
    </w:p>
    <w:p w:rsidR="0086416C" w:rsidRDefault="0086416C" w:rsidP="0086416C">
      <w:r>
        <w:t>Danmark</w:t>
      </w:r>
    </w:p>
    <w:p w:rsidR="0086416C" w:rsidRDefault="0086416C" w:rsidP="0086416C">
      <w:r>
        <w:t>Servier Danmark A/S</w:t>
      </w:r>
    </w:p>
    <w:p w:rsidR="0086416C" w:rsidRDefault="0086416C" w:rsidP="0086416C">
      <w:r>
        <w:t>Tlf: +45 36 44 22 60</w:t>
      </w:r>
    </w:p>
    <w:p w:rsidR="0086416C" w:rsidRDefault="0086416C" w:rsidP="0086416C">
      <w:r>
        <w:t>Malta</w:t>
      </w:r>
    </w:p>
    <w:p w:rsidR="0086416C" w:rsidRDefault="0086416C" w:rsidP="0086416C">
      <w:r>
        <w:t>Galepharma Ltd</w:t>
      </w:r>
    </w:p>
    <w:p w:rsidR="0086416C" w:rsidRDefault="0086416C" w:rsidP="0086416C">
      <w:r>
        <w:t>Tel: +(356) 21 247 082</w:t>
      </w:r>
    </w:p>
    <w:p w:rsidR="0086416C" w:rsidRDefault="0086416C" w:rsidP="0086416C">
      <w:r>
        <w:t>Deutschland</w:t>
      </w:r>
    </w:p>
    <w:p w:rsidR="0086416C" w:rsidRDefault="0086416C" w:rsidP="0086416C">
      <w:r>
        <w:t>Servier Deutschland GmbH</w:t>
      </w:r>
    </w:p>
    <w:p w:rsidR="0086416C" w:rsidRDefault="0086416C" w:rsidP="0086416C">
      <w:r>
        <w:t>Tel: +49 (0)89 57095 01</w:t>
      </w:r>
    </w:p>
    <w:p w:rsidR="0086416C" w:rsidRDefault="0086416C" w:rsidP="0086416C">
      <w:r>
        <w:t>Nederland</w:t>
      </w:r>
    </w:p>
    <w:p w:rsidR="0086416C" w:rsidRDefault="0086416C" w:rsidP="0086416C">
      <w:r>
        <w:t>Servier Nederland Farma B.V.</w:t>
      </w:r>
    </w:p>
    <w:p w:rsidR="0086416C" w:rsidRDefault="0086416C" w:rsidP="0086416C">
      <w:r>
        <w:lastRenderedPageBreak/>
        <w:t>Tel: +31 (0)71 5246700</w:t>
      </w:r>
    </w:p>
    <w:p w:rsidR="0086416C" w:rsidRDefault="0086416C" w:rsidP="0086416C">
      <w:r>
        <w:t>Eesti</w:t>
      </w:r>
    </w:p>
    <w:p w:rsidR="0086416C" w:rsidRDefault="0086416C" w:rsidP="0086416C">
      <w:r>
        <w:t>Servier Laboratories OÜ</w:t>
      </w:r>
    </w:p>
    <w:p w:rsidR="0086416C" w:rsidRDefault="0086416C" w:rsidP="0086416C">
      <w:r>
        <w:t>Tel:+ 372 664 5040</w:t>
      </w:r>
    </w:p>
    <w:p w:rsidR="0086416C" w:rsidRDefault="0086416C" w:rsidP="0086416C">
      <w:r>
        <w:t>Norge</w:t>
      </w:r>
    </w:p>
    <w:p w:rsidR="0086416C" w:rsidRDefault="0086416C" w:rsidP="0086416C">
      <w:r>
        <w:t>Servier Danmark A/S</w:t>
      </w:r>
    </w:p>
    <w:p w:rsidR="0086416C" w:rsidRDefault="0086416C" w:rsidP="0086416C">
      <w:r>
        <w:t>Tlf: +45 36 44 22 60</w:t>
      </w:r>
    </w:p>
    <w:p w:rsidR="0086416C" w:rsidRDefault="0086416C" w:rsidP="0086416C">
      <w:r>
        <w:t>Eλλάδα</w:t>
      </w:r>
    </w:p>
    <w:p w:rsidR="0086416C" w:rsidRDefault="0086416C" w:rsidP="0086416C">
      <w:r>
        <w:t>ΣΕΡΒΙΕ ΕΛΛΑΣ ΦΑΡΜΑΚΕΥΤΙΚΗ ΕΠΕ</w:t>
      </w:r>
    </w:p>
    <w:p w:rsidR="0086416C" w:rsidRDefault="0086416C" w:rsidP="0086416C">
      <w:r>
        <w:t>Τηλ: +30 210 939 1000</w:t>
      </w:r>
    </w:p>
    <w:p w:rsidR="0086416C" w:rsidRDefault="0086416C" w:rsidP="0086416C">
      <w:r>
        <w:t>Österreich</w:t>
      </w:r>
    </w:p>
    <w:p w:rsidR="0086416C" w:rsidRDefault="0086416C" w:rsidP="0086416C">
      <w:r>
        <w:t>Servier Austria GmbH</w:t>
      </w:r>
    </w:p>
    <w:p w:rsidR="0086416C" w:rsidRDefault="0086416C" w:rsidP="0086416C">
      <w:r>
        <w:t>Tel: +43 (1) 524 39 99</w:t>
      </w:r>
    </w:p>
    <w:p w:rsidR="0086416C" w:rsidRDefault="0086416C" w:rsidP="0086416C">
      <w:r>
        <w:t>España</w:t>
      </w:r>
    </w:p>
    <w:p w:rsidR="0086416C" w:rsidRDefault="0086416C" w:rsidP="0086416C">
      <w:r>
        <w:t>Laboratorios Servier S.L.</w:t>
      </w:r>
    </w:p>
    <w:p w:rsidR="0086416C" w:rsidRDefault="0086416C" w:rsidP="0086416C">
      <w:r>
        <w:t>Tel: +34 91 748 96 30</w:t>
      </w:r>
    </w:p>
    <w:p w:rsidR="0086416C" w:rsidRDefault="0086416C" w:rsidP="0086416C">
      <w:r>
        <w:t>Polska</w:t>
      </w:r>
    </w:p>
    <w:p w:rsidR="0086416C" w:rsidRDefault="0086416C" w:rsidP="0086416C">
      <w:r>
        <w:t>Servier Polska Sp. z o.o.</w:t>
      </w:r>
    </w:p>
    <w:p w:rsidR="0086416C" w:rsidRDefault="0086416C" w:rsidP="0086416C">
      <w:r>
        <w:t>Tel: +48 (0) 22 594 90 00</w:t>
      </w:r>
    </w:p>
    <w:p w:rsidR="0086416C" w:rsidRDefault="0086416C" w:rsidP="0086416C">
      <w:r>
        <w:t>France</w:t>
      </w:r>
    </w:p>
    <w:p w:rsidR="0086416C" w:rsidRDefault="0086416C" w:rsidP="0086416C">
      <w:r>
        <w:t>Les Laboratoires Servier</w:t>
      </w:r>
    </w:p>
    <w:p w:rsidR="0086416C" w:rsidRDefault="0086416C" w:rsidP="0086416C">
      <w:r>
        <w:t>Tel: +33 (0)1 55 72 60 00</w:t>
      </w:r>
    </w:p>
    <w:p w:rsidR="0086416C" w:rsidRDefault="0086416C" w:rsidP="0086416C">
      <w:r>
        <w:t>Portugal</w:t>
      </w:r>
    </w:p>
    <w:p w:rsidR="0086416C" w:rsidRDefault="0086416C" w:rsidP="0086416C">
      <w:r>
        <w:t>Servier Portugal, Lda</w:t>
      </w:r>
    </w:p>
    <w:p w:rsidR="0086416C" w:rsidRDefault="0086416C" w:rsidP="0086416C">
      <w:r>
        <w:t>Tel.: +351 21 312 20 00</w:t>
      </w:r>
    </w:p>
    <w:p w:rsidR="0086416C" w:rsidRDefault="0086416C" w:rsidP="0086416C">
      <w:r>
        <w:lastRenderedPageBreak/>
        <w:t>Hrvatska</w:t>
      </w:r>
    </w:p>
    <w:p w:rsidR="0086416C" w:rsidRDefault="0086416C" w:rsidP="0086416C">
      <w:r>
        <w:t>Servier Pharma, d. o. o.</w:t>
      </w:r>
    </w:p>
    <w:p w:rsidR="0086416C" w:rsidRDefault="0086416C" w:rsidP="0086416C">
      <w:r>
        <w:t>Tel.: +385 (0)1 3016 222</w:t>
      </w:r>
    </w:p>
    <w:p w:rsidR="0086416C" w:rsidRDefault="0086416C" w:rsidP="0086416C">
      <w:r>
        <w:t>România</w:t>
      </w:r>
    </w:p>
    <w:p w:rsidR="0086416C" w:rsidRDefault="0086416C" w:rsidP="0086416C">
      <w:r>
        <w:t>Servier Pharma SRL</w:t>
      </w:r>
    </w:p>
    <w:p w:rsidR="0086416C" w:rsidRDefault="0086416C" w:rsidP="0086416C">
      <w:r>
        <w:t xml:space="preserve">Tel: +40 21 528 52 80 </w:t>
      </w:r>
    </w:p>
    <w:p w:rsidR="0086416C" w:rsidRDefault="0086416C" w:rsidP="0086416C">
      <w:r>
        <w:t>38</w:t>
      </w:r>
    </w:p>
    <w:p w:rsidR="0086416C" w:rsidRDefault="0086416C" w:rsidP="0086416C">
      <w:r>
        <w:t>Ireland</w:t>
      </w:r>
    </w:p>
    <w:p w:rsidR="0086416C" w:rsidRDefault="0086416C" w:rsidP="0086416C">
      <w:r>
        <w:t>Servier Laboratories (Ireland) Ltd.</w:t>
      </w:r>
    </w:p>
    <w:p w:rsidR="0086416C" w:rsidRDefault="0086416C" w:rsidP="0086416C">
      <w:r>
        <w:t>Tel: +353 (0)1 6638110</w:t>
      </w:r>
    </w:p>
    <w:p w:rsidR="0086416C" w:rsidRDefault="0086416C" w:rsidP="0086416C">
      <w:r>
        <w:t>Slovenija</w:t>
      </w:r>
    </w:p>
    <w:p w:rsidR="0086416C" w:rsidRDefault="0086416C" w:rsidP="0086416C">
      <w:r>
        <w:t>Servier Pharma d.o.o.</w:t>
      </w:r>
    </w:p>
    <w:p w:rsidR="0086416C" w:rsidRDefault="0086416C" w:rsidP="0086416C">
      <w:r>
        <w:t>Tel.: +386 (0)1 563 48 11</w:t>
      </w:r>
    </w:p>
    <w:p w:rsidR="0086416C" w:rsidRDefault="0086416C" w:rsidP="0086416C">
      <w:r>
        <w:t>Ísland</w:t>
      </w:r>
    </w:p>
    <w:p w:rsidR="0086416C" w:rsidRDefault="0086416C" w:rsidP="0086416C">
      <w:r>
        <w:t>Servier Laboratories</w:t>
      </w:r>
    </w:p>
    <w:p w:rsidR="0086416C" w:rsidRDefault="0086416C" w:rsidP="0086416C">
      <w:r>
        <w:t>c/o Icepharma hf</w:t>
      </w:r>
    </w:p>
    <w:p w:rsidR="0086416C" w:rsidRDefault="0086416C" w:rsidP="0086416C">
      <w:r>
        <w:t>Sími: +354 540 8000</w:t>
      </w:r>
    </w:p>
    <w:p w:rsidR="0086416C" w:rsidRDefault="0086416C" w:rsidP="0086416C">
      <w:r>
        <w:t>Italia</w:t>
      </w:r>
    </w:p>
    <w:p w:rsidR="0086416C" w:rsidRDefault="0086416C" w:rsidP="0086416C">
      <w:r>
        <w:t>Servier Italia S.p.A.</w:t>
      </w:r>
    </w:p>
    <w:p w:rsidR="0086416C" w:rsidRDefault="0086416C" w:rsidP="0086416C">
      <w:r>
        <w:t>Tel: +39 06 669081</w:t>
      </w:r>
    </w:p>
    <w:p w:rsidR="0086416C" w:rsidRDefault="0086416C" w:rsidP="0086416C">
      <w:r>
        <w:t>Slovenská republika</w:t>
      </w:r>
    </w:p>
    <w:p w:rsidR="0086416C" w:rsidRDefault="0086416C" w:rsidP="0086416C">
      <w:r>
        <w:t>Servier Slovensko spol. s r.o.</w:t>
      </w:r>
    </w:p>
    <w:p w:rsidR="0086416C" w:rsidRDefault="0086416C" w:rsidP="0086416C">
      <w:r>
        <w:t>Tel.:+421 (0)2 5920 41 11</w:t>
      </w:r>
    </w:p>
    <w:p w:rsidR="0086416C" w:rsidRDefault="0086416C" w:rsidP="0086416C">
      <w:r>
        <w:t>Suomi/Finland</w:t>
      </w:r>
    </w:p>
    <w:p w:rsidR="0086416C" w:rsidRDefault="0086416C" w:rsidP="0086416C">
      <w:r>
        <w:t>Servier Finland Oy</w:t>
      </w:r>
    </w:p>
    <w:p w:rsidR="0086416C" w:rsidRDefault="0086416C" w:rsidP="0086416C">
      <w:r>
        <w:lastRenderedPageBreak/>
        <w:t>P./Tel: +358 (0)9 279 80 80</w:t>
      </w:r>
    </w:p>
    <w:p w:rsidR="0086416C" w:rsidRDefault="0086416C" w:rsidP="0086416C">
      <w:r>
        <w:t>Κύπρος</w:t>
      </w:r>
    </w:p>
    <w:p w:rsidR="0086416C" w:rsidRDefault="0086416C" w:rsidP="0086416C">
      <w:r>
        <w:t>C.A. Papaellinas Ltd.</w:t>
      </w:r>
    </w:p>
    <w:p w:rsidR="0086416C" w:rsidRDefault="0086416C" w:rsidP="0086416C">
      <w:r>
        <w:t>Τηλ: +357 22741741</w:t>
      </w:r>
    </w:p>
    <w:p w:rsidR="0086416C" w:rsidRDefault="0086416C" w:rsidP="0086416C">
      <w:r>
        <w:t>Latvija</w:t>
      </w:r>
    </w:p>
    <w:p w:rsidR="0086416C" w:rsidRDefault="0086416C" w:rsidP="0086416C">
      <w:r>
        <w:t>SIA Servier Latvia</w:t>
      </w:r>
    </w:p>
    <w:p w:rsidR="0086416C" w:rsidRDefault="0086416C" w:rsidP="0086416C">
      <w:r>
        <w:t>Tel. +371 67502039</w:t>
      </w:r>
    </w:p>
    <w:p w:rsidR="0086416C" w:rsidRDefault="0086416C" w:rsidP="0086416C">
      <w:r>
        <w:t>Sverige</w:t>
      </w:r>
    </w:p>
    <w:p w:rsidR="0086416C" w:rsidRDefault="0086416C" w:rsidP="0086416C">
      <w:r>
        <w:t>Servier Sverige AB</w:t>
      </w:r>
    </w:p>
    <w:p w:rsidR="0086416C" w:rsidRDefault="0086416C" w:rsidP="0086416C">
      <w:r>
        <w:t>Tel: +46 (0)8 522 508 00</w:t>
      </w:r>
    </w:p>
    <w:p w:rsidR="0086416C" w:rsidRDefault="0086416C" w:rsidP="0086416C">
      <w:r>
        <w:t>United Kingdom</w:t>
      </w:r>
    </w:p>
    <w:p w:rsidR="0086416C" w:rsidRDefault="0086416C" w:rsidP="0086416C">
      <w:r>
        <w:t>Servier Laboratories Ltd</w:t>
      </w:r>
    </w:p>
    <w:p w:rsidR="0086416C" w:rsidRDefault="0086416C" w:rsidP="0086416C">
      <w:r>
        <w:t>Tel: +44 (0)1753 666409</w:t>
      </w:r>
    </w:p>
    <w:p w:rsidR="0086416C" w:rsidRDefault="0086416C" w:rsidP="0086416C">
      <w:r>
        <w:t>Šis pakuotės lapelis paskutinį kartą peržiūrėtas {MMMM-mm}</w:t>
      </w:r>
    </w:p>
    <w:p w:rsidR="0086416C" w:rsidRDefault="0086416C" w:rsidP="0086416C">
      <w:r>
        <w:t>Kiti informacijos šaltiniai</w:t>
      </w:r>
    </w:p>
    <w:p w:rsidR="0086416C" w:rsidRDefault="0086416C" w:rsidP="0086416C">
      <w:r>
        <w:t>Išsami informacija apie šį vaistą pateikiama Europos vaistų agentūros tinklalapyje</w:t>
      </w:r>
    </w:p>
    <w:p w:rsidR="00A63B84" w:rsidRDefault="0086416C" w:rsidP="0086416C">
      <w:r>
        <w:t>http://www.ema.europa.eu.</w:t>
      </w:r>
    </w:p>
    <w:sectPr w:rsidR="00A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6C"/>
    <w:rsid w:val="0086416C"/>
    <w:rsid w:val="00A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2019-08-25T17:37:00Z</dcterms:created>
  <dcterms:modified xsi:type="dcterms:W3CDTF">2019-08-25T17:37:00Z</dcterms:modified>
</cp:coreProperties>
</file>