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3" w:rsidRDefault="001D7CC3" w:rsidP="001D7CC3">
      <w:r>
        <w:t>Pakuotės lapelis: informacija vartotojui</w:t>
      </w:r>
    </w:p>
    <w:p w:rsidR="001D7CC3" w:rsidRDefault="001D7CC3" w:rsidP="001D7CC3">
      <w:bookmarkStart w:id="0" w:name="_GoBack"/>
      <w:r>
        <w:t xml:space="preserve">Benlysta 120 </w:t>
      </w:r>
      <w:bookmarkEnd w:id="0"/>
      <w:r>
        <w:t>mg milteliai infuzinio tirpalo koncentratui</w:t>
      </w:r>
    </w:p>
    <w:p w:rsidR="001D7CC3" w:rsidRDefault="001D7CC3" w:rsidP="001D7CC3">
      <w:r>
        <w:t>Benlysta 400 mg milteliai infuzinio tirpalo koncentratui</w:t>
      </w:r>
    </w:p>
    <w:p w:rsidR="001D7CC3" w:rsidRDefault="001D7CC3" w:rsidP="001D7CC3">
      <w:r>
        <w:t>belimumabas</w:t>
      </w:r>
    </w:p>
    <w:p w:rsidR="001D7CC3" w:rsidRDefault="001D7CC3" w:rsidP="001D7CC3">
      <w:r>
        <w:t>Vykdoma papildoma šio vaisto stebėsena. Tai padės greitai nustatyti naują saugumo informaciją. Mums</w:t>
      </w:r>
    </w:p>
    <w:p w:rsidR="001D7CC3" w:rsidRDefault="001D7CC3" w:rsidP="001D7CC3">
      <w:r>
        <w:t>galite padėti pranešdami apie bet kokį Jums pasireiškiantį šalutinį poveikį. Apie tai, kaip pranešti apie</w:t>
      </w:r>
    </w:p>
    <w:p w:rsidR="001D7CC3" w:rsidRDefault="001D7CC3" w:rsidP="001D7CC3">
      <w:r>
        <w:t>šalutinį poveikį, žr. 4 skyriaus pabaigoje.</w:t>
      </w:r>
    </w:p>
    <w:p w:rsidR="001D7CC3" w:rsidRDefault="001D7CC3" w:rsidP="001D7CC3">
      <w:r>
        <w:t>Atidžiai perskaitykite visą šį lapelį, prieš pradėdami vartoti vaistą, nes jame pateikiama Jums svarbi</w:t>
      </w:r>
    </w:p>
    <w:p w:rsidR="001D7CC3" w:rsidRDefault="001D7CC3" w:rsidP="001D7CC3">
      <w:r>
        <w:t>informacija.</w:t>
      </w:r>
    </w:p>
    <w:p w:rsidR="001D7CC3" w:rsidRDefault="001D7CC3" w:rsidP="001D7CC3">
      <w:r>
        <w:t>- Neišmeskite šio lapelio, nes vėl gali prireikti jį perskaityti.</w:t>
      </w:r>
    </w:p>
    <w:p w:rsidR="001D7CC3" w:rsidRDefault="001D7CC3" w:rsidP="001D7CC3">
      <w:r>
        <w:t>- Jeigu kiltų daugiau klausimų, kreipkitės į gydytoją.</w:t>
      </w:r>
    </w:p>
    <w:p w:rsidR="001D7CC3" w:rsidRDefault="001D7CC3" w:rsidP="001D7CC3">
      <w:r>
        <w:t>- Jeigu pasireiškė šalutinis poveikis (net jeigu jis šiame lapelyje nenurodytas), kreipkitės į gydytoją. Žr.</w:t>
      </w:r>
    </w:p>
    <w:p w:rsidR="001D7CC3" w:rsidRDefault="001D7CC3" w:rsidP="001D7CC3">
      <w:r>
        <w:t>4 skyrių.</w:t>
      </w:r>
    </w:p>
    <w:p w:rsidR="001D7CC3" w:rsidRDefault="001D7CC3" w:rsidP="001D7CC3">
      <w:r>
        <w:t>Apie ką rašoma šiame lapelyje?</w:t>
      </w:r>
    </w:p>
    <w:p w:rsidR="001D7CC3" w:rsidRDefault="001D7CC3" w:rsidP="001D7CC3">
      <w:r>
        <w:t>1. Kas yra Benlysta ir kam jis vartojamas</w:t>
      </w:r>
    </w:p>
    <w:p w:rsidR="001D7CC3" w:rsidRDefault="001D7CC3" w:rsidP="001D7CC3">
      <w:r>
        <w:t>2. Kas žinotina prieš vartojant Benlysta</w:t>
      </w:r>
    </w:p>
    <w:p w:rsidR="001D7CC3" w:rsidRDefault="001D7CC3" w:rsidP="001D7CC3">
      <w:r>
        <w:t>3. Kaip vartoti Benlysta</w:t>
      </w:r>
    </w:p>
    <w:p w:rsidR="001D7CC3" w:rsidRDefault="001D7CC3" w:rsidP="001D7CC3">
      <w:r>
        <w:t>4. Galimas šalutinis poveikis</w:t>
      </w:r>
    </w:p>
    <w:p w:rsidR="001D7CC3" w:rsidRDefault="001D7CC3" w:rsidP="001D7CC3">
      <w:r>
        <w:t>5. Kaip laikyti Benlysta</w:t>
      </w:r>
    </w:p>
    <w:p w:rsidR="001D7CC3" w:rsidRDefault="001D7CC3" w:rsidP="001D7CC3">
      <w:r>
        <w:t>6. Pakuotės turinys ir kita informacija</w:t>
      </w:r>
    </w:p>
    <w:p w:rsidR="001D7CC3" w:rsidRDefault="001D7CC3" w:rsidP="001D7CC3">
      <w:r>
        <w:t>1. Kas yra Benlysta ir kam jis vartojamas</w:t>
      </w:r>
    </w:p>
    <w:p w:rsidR="001D7CC3" w:rsidRDefault="001D7CC3" w:rsidP="001D7CC3">
      <w:r>
        <w:t>Benlysta yra vaistas, kuriuo gydomi vilklige (sistemine raudonąja vilklige, SRV) sergantys suaugusieji</w:t>
      </w:r>
    </w:p>
    <w:p w:rsidR="001D7CC3" w:rsidRDefault="001D7CC3" w:rsidP="001D7CC3">
      <w:r>
        <w:t>(18 metų ir vyresni), kurių liga yra aktyvi nepaisant įprasto gydymo.</w:t>
      </w:r>
    </w:p>
    <w:p w:rsidR="001D7CC3" w:rsidRDefault="001D7CC3" w:rsidP="001D7CC3">
      <w:r>
        <w:t>Vilkligė yra liga, kuria sergant, organizmo imuninė sistema (tai sistema, kuri padeda apsisaugoti nuo</w:t>
      </w:r>
    </w:p>
    <w:p w:rsidR="001D7CC3" w:rsidRDefault="001D7CC3" w:rsidP="001D7CC3">
      <w:r>
        <w:t>infekcinių ligų) pati atakuoja savo ląsteles ir audinius, sukeldama uždegimą ir organų pažaidą. Liga gali</w:t>
      </w:r>
    </w:p>
    <w:p w:rsidR="001D7CC3" w:rsidRDefault="001D7CC3" w:rsidP="001D7CC3">
      <w:r>
        <w:lastRenderedPageBreak/>
        <w:t>paveikti beveik kiekvieną organą organizme. Manoma, kad liga susijusi su tam tikros rūšies baltosiomis</w:t>
      </w:r>
    </w:p>
    <w:p w:rsidR="001D7CC3" w:rsidRDefault="001D7CC3" w:rsidP="001D7CC3">
      <w:r>
        <w:t>kraujo ląstelėmis, vadinamomis B ląstelėmis.</w:t>
      </w:r>
    </w:p>
    <w:p w:rsidR="001D7CC3" w:rsidRDefault="001D7CC3" w:rsidP="001D7CC3">
      <w:r>
        <w:t>Benlysta sudėtyje yra belimumabo (monokloninis antikūnas). Vaistas mažina B ląstelių kiekį kraujyje</w:t>
      </w:r>
    </w:p>
    <w:p w:rsidR="001D7CC3" w:rsidRDefault="001D7CC3" w:rsidP="001D7CC3">
      <w:r>
        <w:t>blokuodamas BLys baltymą, kuris padeda B ląstelėms išlikti ilgiau ir kurio didelis kiekis aptinkamas</w:t>
      </w:r>
    </w:p>
    <w:p w:rsidR="001D7CC3" w:rsidRDefault="001D7CC3" w:rsidP="001D7CC3">
      <w:r>
        <w:t>žmonių, sergančių vilklige, kraujyje.</w:t>
      </w:r>
    </w:p>
    <w:p w:rsidR="001D7CC3" w:rsidRDefault="001D7CC3" w:rsidP="001D7CC3">
      <w:r>
        <w:t>Benlysta bus vartojamas kartu su įprastu vilkligės gydymu.</w:t>
      </w:r>
    </w:p>
    <w:p w:rsidR="001D7CC3" w:rsidRDefault="001D7CC3" w:rsidP="001D7CC3">
      <w:r>
        <w:t>2. Kas žinotina prieš vartojant Benlysta</w:t>
      </w:r>
    </w:p>
    <w:p w:rsidR="001D7CC3" w:rsidRDefault="001D7CC3" w:rsidP="001D7CC3">
      <w:r>
        <w:t>Benlysta vartoti negalima</w:t>
      </w:r>
    </w:p>
    <w:p w:rsidR="001D7CC3" w:rsidRDefault="001D7CC3" w:rsidP="001D7CC3">
      <w:r>
        <w:t>- jeigu yra alergija belimumabui arba bet kuriai pagalbinei šio vaisto medžiagai (jos išvardytos</w:t>
      </w:r>
    </w:p>
    <w:p w:rsidR="001D7CC3" w:rsidRDefault="001D7CC3" w:rsidP="001D7CC3">
      <w:r>
        <w:t>6 skyriuje).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Jeigu Jums gali būti tokia aplinkybė, pasitarkite su gydytoju.</w:t>
      </w:r>
    </w:p>
    <w:p w:rsidR="001D7CC3" w:rsidRDefault="001D7CC3" w:rsidP="001D7CC3">
      <w:r>
        <w:t>91</w:t>
      </w:r>
    </w:p>
    <w:p w:rsidR="001D7CC3" w:rsidRDefault="001D7CC3" w:rsidP="001D7CC3">
      <w:r>
        <w:t>Įspėjimai ir atsargumo priemonės</w:t>
      </w:r>
    </w:p>
    <w:p w:rsidR="001D7CC3" w:rsidRDefault="001D7CC3" w:rsidP="001D7CC3">
      <w:r>
        <w:t>Pasitarkite su gydytoju prieš pradėdami vartoti Benlysta</w:t>
      </w:r>
    </w:p>
    <w:p w:rsidR="001D7CC3" w:rsidRDefault="001D7CC3" w:rsidP="001D7CC3">
      <w:r>
        <w:t>- jeigu ilgai arba šiuo metu sergate infekcine liga arba dažnai užsikrečiate infekcinėmis ligomis. Ar</w:t>
      </w:r>
    </w:p>
    <w:p w:rsidR="001D7CC3" w:rsidRDefault="001D7CC3" w:rsidP="001D7CC3">
      <w:r>
        <w:t>galima vartoti Benlysta, nuspręs gydytojas;</w:t>
      </w:r>
    </w:p>
    <w:p w:rsidR="001D7CC3" w:rsidRDefault="001D7CC3" w:rsidP="001D7CC3">
      <w:r>
        <w:t>- jeigu planuojate skiepytis arba buvote paskiepyti (per praėjusias 30 parų). Kai kuriomis vakcinomis</w:t>
      </w:r>
    </w:p>
    <w:p w:rsidR="001D7CC3" w:rsidRDefault="001D7CC3" w:rsidP="001D7CC3">
      <w:r>
        <w:t>neturėtų būti skiepijamasi prieš ar gydymo Benlysta metu;</w:t>
      </w:r>
    </w:p>
    <w:p w:rsidR="001D7CC3" w:rsidRDefault="001D7CC3" w:rsidP="001D7CC3">
      <w:r>
        <w:t>- jeigu vilkligė pažeidžia inkstus arba nervų sistemą;</w:t>
      </w:r>
    </w:p>
    <w:p w:rsidR="001D7CC3" w:rsidRDefault="001D7CC3" w:rsidP="001D7CC3">
      <w:r>
        <w:t>- jeigu esate ŽIV pozityvus arba yra sumažėjusios imunoglobulino koncentracijos;</w:t>
      </w:r>
    </w:p>
    <w:p w:rsidR="001D7CC3" w:rsidRDefault="001D7CC3" w:rsidP="001D7CC3">
      <w:r>
        <w:t>- jeigu sergate ar sirgote hepatitu B ar C;</w:t>
      </w:r>
    </w:p>
    <w:p w:rsidR="001D7CC3" w:rsidRDefault="001D7CC3" w:rsidP="001D7CC3">
      <w:r>
        <w:t>- jeigu buvo persodintas organas, kaulų čiulpai ar kamieninės ląstelės;</w:t>
      </w:r>
    </w:p>
    <w:p w:rsidR="001D7CC3" w:rsidRDefault="001D7CC3" w:rsidP="001D7CC3">
      <w:r>
        <w:t>- jeigu Jums buvo diagnozuotas vėžys.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Jeigu Jums gali būti tokių aplinkybių, pasakykite gydytojui.</w:t>
      </w:r>
    </w:p>
    <w:p w:rsidR="001D7CC3" w:rsidRDefault="001D7CC3" w:rsidP="001D7CC3">
      <w:r>
        <w:t>Depresija ir savižudybė</w:t>
      </w:r>
    </w:p>
    <w:p w:rsidR="001D7CC3" w:rsidRDefault="001D7CC3" w:rsidP="001D7CC3">
      <w:r>
        <w:lastRenderedPageBreak/>
        <w:t>Gauta pranešimų apie gydymo Benlysta metu pasireiškusius depresiją, mintis apie savižudybę ir bandymą</w:t>
      </w:r>
    </w:p>
    <w:p w:rsidR="001D7CC3" w:rsidRDefault="001D7CC3" w:rsidP="001D7CC3">
      <w:r>
        <w:t>žudytis, įskaitant savižudybę. Jeigu anksčiau esate tai patyrę, pasakykite savo gydytojui. Jeigu kuriuo nors</w:t>
      </w:r>
    </w:p>
    <w:p w:rsidR="001D7CC3" w:rsidRDefault="001D7CC3" w:rsidP="001D7CC3">
      <w:r>
        <w:t>metu atsiranda naujų simptomų arba buvę simptomai pasunkėja: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nedelsdami kreipkitės į savo gydytoją arba vykite į ligoninę.</w:t>
      </w:r>
    </w:p>
    <w:p w:rsidR="001D7CC3" w:rsidRDefault="001D7CC3" w:rsidP="001D7CC3">
      <w:r>
        <w:t>Jei jaučiatės prislėgti arba mąstote apie savęs žalojimą ar savižudybę, Jums gali būti naudinga apie tai</w:t>
      </w:r>
    </w:p>
    <w:p w:rsidR="001D7CC3" w:rsidRDefault="001D7CC3" w:rsidP="001D7CC3">
      <w:r>
        <w:t>pasakyti giminaičiui ar artimam draugui ir paprašyti jų perskaityti šį pakuotės lapelį. Galite paprašyti jų, kad</w:t>
      </w:r>
    </w:p>
    <w:p w:rsidR="001D7CC3" w:rsidRDefault="001D7CC3" w:rsidP="001D7CC3">
      <w:r>
        <w:t>pasakytų Jums, jeigu Jūsų nuotaikos ar elgesio pokyčiai keltų jiems nerimą.</w:t>
      </w:r>
    </w:p>
    <w:p w:rsidR="001D7CC3" w:rsidRDefault="001D7CC3" w:rsidP="001D7CC3">
      <w:r>
        <w:t>Stebėkite, ar neatsiranda svarbių simptomų</w:t>
      </w:r>
    </w:p>
    <w:p w:rsidR="001D7CC3" w:rsidRDefault="001D7CC3" w:rsidP="001D7CC3">
      <w:r>
        <w:t>Imuninę sistema veikiančius vaistus vartojantiems žmonėms yra didesnė infekcinių ligų, įskaitant retos, bet</w:t>
      </w:r>
    </w:p>
    <w:p w:rsidR="001D7CC3" w:rsidRDefault="001D7CC3" w:rsidP="001D7CC3">
      <w:r>
        <w:t>sunkios galvos smegenų infekcinės ligos, vadinamos progresuojančia daugiažidinine leukoencefalopatija</w:t>
      </w:r>
    </w:p>
    <w:p w:rsidR="001D7CC3" w:rsidRDefault="001D7CC3" w:rsidP="001D7CC3">
      <w:r>
        <w:t>(PDL), rizika.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Perskaitykite šio pakuotės lapelio 4 skyriaus skyrelyje „Padidėjusi galvos smegenų</w:t>
      </w:r>
    </w:p>
    <w:p w:rsidR="001D7CC3" w:rsidRDefault="001D7CC3" w:rsidP="001D7CC3">
      <w:r>
        <w:t>infekcinės ligos rizika“ esančią informaciją.</w:t>
      </w:r>
    </w:p>
    <w:p w:rsidR="001D7CC3" w:rsidRDefault="001D7CC3" w:rsidP="001D7CC3">
      <w:r>
        <w:t>Kiti vaistai ir Benlysta</w:t>
      </w:r>
    </w:p>
    <w:p w:rsidR="001D7CC3" w:rsidRDefault="001D7CC3" w:rsidP="001D7CC3">
      <w:r>
        <w:t>Jeigu vartojate ar neseniai vartojote kitų vaistų arba dėl to nesate tikri, apie tai pasakykite savo gydytojui.</w:t>
      </w:r>
    </w:p>
    <w:p w:rsidR="001D7CC3" w:rsidRDefault="001D7CC3" w:rsidP="001D7CC3">
      <w:r>
        <w:t>Ypač svarbu pasakyti gydytojui, jeigu gydotės vaistais, kurie veikia Jūsų imuninę sistemą:</w:t>
      </w:r>
    </w:p>
    <w:p w:rsidR="001D7CC3" w:rsidRDefault="001D7CC3" w:rsidP="001D7CC3">
      <w:r>
        <w:t>- ciklofosfamidu (vaistu, kuriuo gydomas kai kurių rūšių vėžys ir automimuniniai sutrikimai);</w:t>
      </w:r>
    </w:p>
    <w:p w:rsidR="001D7CC3" w:rsidRDefault="001D7CC3" w:rsidP="001D7CC3">
      <w:r>
        <w:t>- bet kuriais kitais vaistais, kurie veikia B ląsteles (gydomas vėžys arba uždegiminės ligos).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Pasakykite gydytojui. Šiuos vaistus vartojant kartu su Benlysta, gali nusilpti Jūsų imuninė</w:t>
      </w:r>
    </w:p>
    <w:p w:rsidR="001D7CC3" w:rsidRDefault="001D7CC3" w:rsidP="001D7CC3">
      <w:r>
        <w:t>sistema, o dėl to gali padidėti sunkių infekcinių ligų rizika.</w:t>
      </w:r>
    </w:p>
    <w:p w:rsidR="001D7CC3" w:rsidRDefault="001D7CC3" w:rsidP="001D7CC3">
      <w:r>
        <w:t>Nėštumas ir žindymo laikotarpis</w:t>
      </w:r>
    </w:p>
    <w:p w:rsidR="001D7CC3" w:rsidRDefault="001D7CC3" w:rsidP="001D7CC3">
      <w:r>
        <w:t>Vaisingų moterų kontracepcija</w:t>
      </w:r>
    </w:p>
    <w:p w:rsidR="001D7CC3" w:rsidRDefault="001D7CC3" w:rsidP="001D7CC3">
      <w:r>
        <w:t>- Naudokite veiksmingą kontracepcijos metodą gydymo Benlysta metu ir bent 4 mėnesius po</w:t>
      </w:r>
    </w:p>
    <w:p w:rsidR="001D7CC3" w:rsidRDefault="001D7CC3" w:rsidP="001D7CC3">
      <w:r>
        <w:lastRenderedPageBreak/>
        <w:t>paskutiniosios dozės suleidimo.</w:t>
      </w:r>
    </w:p>
    <w:p w:rsidR="001D7CC3" w:rsidRDefault="001D7CC3" w:rsidP="001D7CC3">
      <w:r>
        <w:t>92</w:t>
      </w:r>
    </w:p>
    <w:p w:rsidR="001D7CC3" w:rsidRDefault="001D7CC3" w:rsidP="001D7CC3">
      <w:r>
        <w:t>Nėštumas</w:t>
      </w:r>
    </w:p>
    <w:p w:rsidR="001D7CC3" w:rsidRDefault="001D7CC3" w:rsidP="001D7CC3">
      <w:r>
        <w:t>Jeigu esate nėščia, paprastai Benlysta vartoti nerekomenduojama.</w:t>
      </w:r>
    </w:p>
    <w:p w:rsidR="001D7CC3" w:rsidRDefault="001D7CC3" w:rsidP="001D7CC3">
      <w:r>
        <w:t>- Jeigu esate nėščia, manote, kad galbūt esate nėščia arba planuojate pastoti, apie tai pasakykite</w:t>
      </w:r>
    </w:p>
    <w:p w:rsidR="001D7CC3" w:rsidRDefault="001D7CC3" w:rsidP="001D7CC3">
      <w:r>
        <w:t>gydytojui. Ar galima vartoti Benlysta, nuspręs gydytojas.</w:t>
      </w:r>
    </w:p>
    <w:p w:rsidR="001D7CC3" w:rsidRDefault="001D7CC3" w:rsidP="001D7CC3">
      <w:r>
        <w:t>- Jeigu pastojote gydymo Benlysta metu, pasakykite gydytojui.</w:t>
      </w:r>
    </w:p>
    <w:p w:rsidR="001D7CC3" w:rsidRDefault="001D7CC3" w:rsidP="001D7CC3">
      <w:r>
        <w:t>Žindymas</w:t>
      </w:r>
    </w:p>
    <w:p w:rsidR="001D7CC3" w:rsidRDefault="001D7CC3" w:rsidP="001D7CC3">
      <w:r>
        <w:t>- Jeigu žindote kūdikį, pasakykite gydytojui. Benlysta gali išsiskirti į motinos pieną. Su gydytoju</w:t>
      </w:r>
    </w:p>
    <w:p w:rsidR="001D7CC3" w:rsidRDefault="001D7CC3" w:rsidP="001D7CC3">
      <w:r>
        <w:t>aptarsite, ar reikia nutraukti gydymą Benlysta žindymo metu, ar nutraukti žindymą.</w:t>
      </w:r>
    </w:p>
    <w:p w:rsidR="001D7CC3" w:rsidRDefault="001D7CC3" w:rsidP="001D7CC3">
      <w:r>
        <w:t>Vairavimas ir mechanizmų valdymas</w:t>
      </w:r>
    </w:p>
    <w:p w:rsidR="001D7CC3" w:rsidRDefault="001D7CC3" w:rsidP="001D7CC3">
      <w:r>
        <w:t>Benlysta gali sukelti šalutinį poveikį, kuris gali mažinti Jūsų gebėjimą vairuoti ir valdyti mechanizmus.</w:t>
      </w:r>
    </w:p>
    <w:p w:rsidR="001D7CC3" w:rsidRDefault="001D7CC3" w:rsidP="001D7CC3">
      <w:r>
        <w:t>Benlysta sudėtyje yra natrio.</w:t>
      </w:r>
    </w:p>
    <w:p w:rsidR="001D7CC3" w:rsidRDefault="001D7CC3" w:rsidP="001D7CC3">
      <w:r>
        <w:t>Kiekvienoje šio vaisto dozėje yra mažiau kaip 1 mmol (23 mg) natrio, t. y. jis beveik neturi reikšmės.</w:t>
      </w:r>
    </w:p>
    <w:p w:rsidR="001D7CC3" w:rsidRDefault="001D7CC3" w:rsidP="001D7CC3">
      <w:r>
        <w:t>3. Kaip vartoti Benlysta</w:t>
      </w:r>
    </w:p>
    <w:p w:rsidR="001D7CC3" w:rsidRDefault="001D7CC3" w:rsidP="001D7CC3">
      <w:r>
        <w:t>Benlysta sulašins į veną (intraveninė infuzija) slaugytoja arba gydytojas per 1 valandą.</w:t>
      </w:r>
    </w:p>
    <w:p w:rsidR="001D7CC3" w:rsidRDefault="001D7CC3" w:rsidP="001D7CC3">
      <w:r>
        <w:t>Tinkamą dozę, atsižvelgdamas į Jūsų kūno masę, nustatys gydytojas. Rekomenduojama dozė yra 10 mg</w:t>
      </w:r>
    </w:p>
    <w:p w:rsidR="001D7CC3" w:rsidRDefault="001D7CC3" w:rsidP="001D7CC3">
      <w:r>
        <w:t>kiekvienam kilogramui (kg) kūno masės.</w:t>
      </w:r>
    </w:p>
    <w:p w:rsidR="001D7CC3" w:rsidRDefault="001D7CC3" w:rsidP="001D7CC3">
      <w:r>
        <w:t>Paprastai Benlysta suleidžiamas pirmąją gydymo parą, tada po 14 ir 28 parų. Vėliau Benlysta paprastai</w:t>
      </w:r>
    </w:p>
    <w:p w:rsidR="001D7CC3" w:rsidRDefault="001D7CC3" w:rsidP="001D7CC3">
      <w:r>
        <w:t>leidžiamas vieną kartą kas 4 savaites.</w:t>
      </w:r>
    </w:p>
    <w:p w:rsidR="001D7CC3" w:rsidRDefault="001D7CC3" w:rsidP="001D7CC3">
      <w:r>
        <w:t>Vaistai, vartojami prieš infuziją</w:t>
      </w:r>
    </w:p>
    <w:p w:rsidR="001D7CC3" w:rsidRDefault="001D7CC3" w:rsidP="001D7CC3">
      <w:r>
        <w:t>Gydytojas gali nuspręsti prieš Benlysta vartojimą skirti vaistų, kurie sumažina reakcijas į infuziją. Tokie</w:t>
      </w:r>
    </w:p>
    <w:p w:rsidR="001D7CC3" w:rsidRDefault="001D7CC3" w:rsidP="001D7CC3">
      <w:r>
        <w:t>vaistai gali būti vaistai, vadinami antihistamininiais, ir karščiavimą mažinančiais vaistais. Būsite atidžiai</w:t>
      </w:r>
    </w:p>
    <w:p w:rsidR="001D7CC3" w:rsidRDefault="001D7CC3" w:rsidP="001D7CC3">
      <w:r>
        <w:t>tikrinami, o pasireiškus kokiai nors reakcijai, gydomi.</w:t>
      </w:r>
    </w:p>
    <w:p w:rsidR="001D7CC3" w:rsidRDefault="001D7CC3" w:rsidP="001D7CC3">
      <w:r>
        <w:t>Nustojus vartoti Benlysta</w:t>
      </w:r>
    </w:p>
    <w:p w:rsidR="001D7CC3" w:rsidRDefault="001D7CC3" w:rsidP="001D7CC3">
      <w:r>
        <w:lastRenderedPageBreak/>
        <w:t>Ar reikia nutraukti gydymą Benlysta, nuspręs gydytojas.</w:t>
      </w:r>
    </w:p>
    <w:p w:rsidR="001D7CC3" w:rsidRDefault="001D7CC3" w:rsidP="001D7CC3">
      <w:r>
        <w:t>4. Galimas šalutinis poveikis</w:t>
      </w:r>
    </w:p>
    <w:p w:rsidR="001D7CC3" w:rsidRDefault="001D7CC3" w:rsidP="001D7CC3">
      <w:r>
        <w:t>Šis vaistas, kaip ir visi kiti, gali sukelti šalutinį poveikį, nors jis pasireiškia ne visiems žmonėms.</w:t>
      </w:r>
    </w:p>
    <w:p w:rsidR="001D7CC3" w:rsidRDefault="001D7CC3" w:rsidP="001D7CC3">
      <w:r>
        <w:t>Alerginės reakcijos — nedelsdami kreipkitės medicininės pagalbos.</w:t>
      </w:r>
    </w:p>
    <w:p w:rsidR="001D7CC3" w:rsidRDefault="001D7CC3" w:rsidP="001D7CC3">
      <w:r>
        <w:t>Benlysta gali sukelti reakciją į infuziją arba alerginę (padidėjusio jautrumo) reakciją.</w:t>
      </w:r>
    </w:p>
    <w:p w:rsidR="001D7CC3" w:rsidRDefault="001D7CC3" w:rsidP="001D7CC3">
      <w:r>
        <w:t>Tai yra dažnas šalutinis poveikis (gali pasireikšti ne dažniau kaip 1 iš 10 žmonių). Kartais tokios reakcijos</w:t>
      </w:r>
    </w:p>
    <w:p w:rsidR="001D7CC3" w:rsidRDefault="001D7CC3" w:rsidP="001D7CC3">
      <w:r>
        <w:t>gali būti sunkios (nedažnas šalutinis poveikis, kuris pasireiškia ne dažniau kaip 1 iš 100 žmonių) ir gali kelti</w:t>
      </w:r>
    </w:p>
    <w:p w:rsidR="001D7CC3" w:rsidRDefault="001D7CC3" w:rsidP="001D7CC3">
      <w:r>
        <w:t>pavojų gyvybei. Tokių sunkių reakcijų tikimybė yra didesnė pirmosios ar antrosios Benlysta dozės infuzijos</w:t>
      </w:r>
    </w:p>
    <w:p w:rsidR="001D7CC3" w:rsidRDefault="001D7CC3" w:rsidP="001D7CC3">
      <w:r>
        <w:t>dieną, bet reakcija gali būti uždelsta ir pasireikšti po kelių dienų.</w:t>
      </w:r>
    </w:p>
    <w:p w:rsidR="001D7CC3" w:rsidRDefault="001D7CC3" w:rsidP="001D7CC3">
      <w:r>
        <w:t>Nedelsdami pasakykite gydytojui arba slaugytojui, arba vykite į artimiausios ligoninės skubios</w:t>
      </w:r>
    </w:p>
    <w:p w:rsidR="001D7CC3" w:rsidRDefault="001D7CC3" w:rsidP="001D7CC3">
      <w:r>
        <w:t>pagalbos skyrių, jeigu pasireikštų kuris nors iš toliau išvardytų alergijos ar reakcijos į infuziją</w:t>
      </w:r>
    </w:p>
    <w:p w:rsidR="001D7CC3" w:rsidRDefault="001D7CC3" w:rsidP="001D7CC3">
      <w:r>
        <w:t>simptomų:</w:t>
      </w:r>
    </w:p>
    <w:p w:rsidR="001D7CC3" w:rsidRDefault="001D7CC3" w:rsidP="001D7CC3">
      <w:r>
        <w:t>- veido, lūpų, burnos ar gerklės patinimas;</w:t>
      </w:r>
    </w:p>
    <w:p w:rsidR="001D7CC3" w:rsidRDefault="001D7CC3" w:rsidP="001D7CC3">
      <w:r>
        <w:t>93</w:t>
      </w:r>
    </w:p>
    <w:p w:rsidR="001D7CC3" w:rsidRDefault="001D7CC3" w:rsidP="001D7CC3">
      <w:r>
        <w:t>- švokštimas, kvėpavimo pasunkėjimas arba dusulys;</w:t>
      </w:r>
    </w:p>
    <w:p w:rsidR="001D7CC3" w:rsidRDefault="001D7CC3" w:rsidP="001D7CC3">
      <w:r>
        <w:t>- išbėrimas;</w:t>
      </w:r>
    </w:p>
    <w:p w:rsidR="001D7CC3" w:rsidRDefault="001D7CC3" w:rsidP="001D7CC3">
      <w:r>
        <w:t>- niežtintys iškilūs mazgeliai arba dilgėlinė.</w:t>
      </w:r>
    </w:p>
    <w:p w:rsidR="001D7CC3" w:rsidRDefault="001D7CC3" w:rsidP="001D7CC3">
      <w:r>
        <w:t>Retais atvejais gali pasireikšti ir lengvesnės uždelstos reakcijos į Benlysta, kurios dažniausiai pasireiškia</w:t>
      </w:r>
    </w:p>
    <w:p w:rsidR="001D7CC3" w:rsidRDefault="001D7CC3" w:rsidP="001D7CC3">
      <w:r>
        <w:t>praėjus 5-10 parų po infuzijos. Jų simptomai gali būti: išbėrimas, negalavimas, nuovargis, raumenų</w:t>
      </w:r>
    </w:p>
    <w:p w:rsidR="001D7CC3" w:rsidRDefault="001D7CC3" w:rsidP="001D7CC3">
      <w:r>
        <w:t>skausmai, galvos skausmas arba veido patinimas.</w:t>
      </w:r>
    </w:p>
    <w:p w:rsidR="001D7CC3" w:rsidRDefault="001D7CC3" w:rsidP="001D7CC3">
      <w:r>
        <w:t>Jeigu pasireiškia tokie simptomai, ypač jeigu vienu metu pasireiškia du ar daugiau simptomų: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pasakykite savo gydytojui arba slaugytojui.</w:t>
      </w:r>
    </w:p>
    <w:p w:rsidR="001D7CC3" w:rsidRDefault="001D7CC3" w:rsidP="001D7CC3">
      <w:r>
        <w:t>Infekcinės ligos</w:t>
      </w:r>
    </w:p>
    <w:p w:rsidR="001D7CC3" w:rsidRDefault="001D7CC3" w:rsidP="001D7CC3">
      <w:r>
        <w:t>Vartojant Benlysta, gali padidėti rizika susirgtiinfekcine liga, įskaitant šlapimo takų ir kvėpavimo takų</w:t>
      </w:r>
    </w:p>
    <w:p w:rsidR="001D7CC3" w:rsidRDefault="001D7CC3" w:rsidP="001D7CC3">
      <w:r>
        <w:lastRenderedPageBreak/>
        <w:t>infekcines ligas. Tai yra labai dažni šalutiniai poveikiai ir gali pasireikšti dažniau kaip 1 iš 10 žmonių. Kai</w:t>
      </w:r>
    </w:p>
    <w:p w:rsidR="001D7CC3" w:rsidRDefault="001D7CC3" w:rsidP="001D7CC3">
      <w:r>
        <w:t>kurios infekcinės ligos gali būti sunkios ir nedažnais atvejais lemti mirtį.</w:t>
      </w:r>
    </w:p>
    <w:p w:rsidR="001D7CC3" w:rsidRDefault="001D7CC3" w:rsidP="001D7CC3">
      <w:r>
        <w:t>Jeigu Jums atsirado kuris nors iš toliau išvardytų infekcinės ligos simptomų:</w:t>
      </w:r>
    </w:p>
    <w:p w:rsidR="001D7CC3" w:rsidRDefault="001D7CC3" w:rsidP="001D7CC3">
      <w:r>
        <w:t>- karščiavimas;</w:t>
      </w:r>
    </w:p>
    <w:p w:rsidR="001D7CC3" w:rsidRDefault="001D7CC3" w:rsidP="001D7CC3">
      <w:r>
        <w:t>- kosulys, kvėpavimo sutrikimas;</w:t>
      </w:r>
    </w:p>
    <w:p w:rsidR="001D7CC3" w:rsidRDefault="001D7CC3" w:rsidP="001D7CC3">
      <w:r>
        <w:t>- viduriavimas, vėmimas;</w:t>
      </w:r>
    </w:p>
    <w:p w:rsidR="001D7CC3" w:rsidRDefault="001D7CC3" w:rsidP="001D7CC3">
      <w:r>
        <w:t>- deginimo pojūtis šlapinantis,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nedelsdami pasakykite savo gydytojui arba slaugytojui.</w:t>
      </w:r>
    </w:p>
    <w:p w:rsidR="001D7CC3" w:rsidRDefault="001D7CC3" w:rsidP="001D7CC3">
      <w:r>
        <w:t>Depresija ir savižudybė</w:t>
      </w:r>
    </w:p>
    <w:p w:rsidR="001D7CC3" w:rsidRDefault="001D7CC3" w:rsidP="001D7CC3">
      <w:r>
        <w:t>Gauta pranešimų apie gydymo Benlysta metu pasireiškusius depresiją, mintis apie savižudybę ir bandymą</w:t>
      </w:r>
    </w:p>
    <w:p w:rsidR="001D7CC3" w:rsidRDefault="001D7CC3" w:rsidP="001D7CC3">
      <w:r>
        <w:t>žudytis. Depresija gali pasireikšti ne dažniau kaip 1 iš 10 žmonių, o mintys apie savižudybę ir bandymas</w:t>
      </w:r>
    </w:p>
    <w:p w:rsidR="001D7CC3" w:rsidRDefault="001D7CC3" w:rsidP="001D7CC3">
      <w:r>
        <w:t>žudytis – ne dažniau kaip 1 iš 100 žmonių. Jeigu jaučiatės prislėgti, kyla minčių apie savęs žalojimą ar kitų</w:t>
      </w:r>
    </w:p>
    <w:p w:rsidR="001D7CC3" w:rsidRDefault="001D7CC3" w:rsidP="001D7CC3">
      <w:r>
        <w:t>kankinančių minčių arba pasireiškia depresija ir pastebite, kad savijauta blogėja arba atsiranda naujų</w:t>
      </w:r>
    </w:p>
    <w:p w:rsidR="001D7CC3" w:rsidRDefault="001D7CC3" w:rsidP="001D7CC3">
      <w:r>
        <w:t>simptomų: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nedelsdami kreipkitės į savo gydytoją arba vykite į ligoninę.</w:t>
      </w:r>
    </w:p>
    <w:p w:rsidR="001D7CC3" w:rsidRDefault="001D7CC3" w:rsidP="001D7CC3">
      <w:r>
        <w:t>Padidėjusi galvos smegenų infekcinės ligos rizika</w:t>
      </w:r>
    </w:p>
    <w:p w:rsidR="001D7CC3" w:rsidRDefault="001D7CC3" w:rsidP="001D7CC3">
      <w:r>
        <w:t>Vaistai, kurie silpnina imuninę sistemą (pvz., Benlysta), gali didinti riziką susirgti reta, bet sunkia ir gyvybei</w:t>
      </w:r>
    </w:p>
    <w:p w:rsidR="001D7CC3" w:rsidRDefault="001D7CC3" w:rsidP="001D7CC3">
      <w:r>
        <w:t>pavojinga galvos smegenų infekcine liga, kuri vadinama progresuojančiąja daugiažidinine</w:t>
      </w:r>
    </w:p>
    <w:p w:rsidR="001D7CC3" w:rsidRDefault="001D7CC3" w:rsidP="001D7CC3">
      <w:r>
        <w:t>leukoencefalopatija (PDL).</w:t>
      </w:r>
    </w:p>
    <w:p w:rsidR="001D7CC3" w:rsidRDefault="001D7CC3" w:rsidP="001D7CC3">
      <w:r>
        <w:t>PDL simptomai gali būti:</w:t>
      </w:r>
    </w:p>
    <w:p w:rsidR="001D7CC3" w:rsidRDefault="001D7CC3" w:rsidP="001D7CC3">
      <w:r>
        <w:t>- atminties susilpnėjimas;</w:t>
      </w:r>
    </w:p>
    <w:p w:rsidR="001D7CC3" w:rsidRDefault="001D7CC3" w:rsidP="001D7CC3">
      <w:r>
        <w:t>- mąstymo sutrikimas;</w:t>
      </w:r>
    </w:p>
    <w:p w:rsidR="001D7CC3" w:rsidRDefault="001D7CC3" w:rsidP="001D7CC3">
      <w:r>
        <w:t>- sunku kalbėti ar vaikščioti;</w:t>
      </w:r>
    </w:p>
    <w:p w:rsidR="001D7CC3" w:rsidRDefault="001D7CC3" w:rsidP="001D7CC3">
      <w:r>
        <w:t>- apakimas.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lastRenderedPageBreak/>
        <w:t>➔</w:t>
      </w:r>
      <w:r>
        <w:t xml:space="preserve"> Nedelsdami pasakykite gydytojui, jeigu atsirado kuris nors iš šių simptomų ar kilo panašių</w:t>
      </w:r>
    </w:p>
    <w:p w:rsidR="001D7CC3" w:rsidRDefault="001D7CC3" w:rsidP="001D7CC3">
      <w:r>
        <w:t>problemų, kurios tęsiasi keletą dienų.</w:t>
      </w:r>
    </w:p>
    <w:p w:rsidR="001D7CC3" w:rsidRDefault="001D7CC3" w:rsidP="001D7CC3">
      <w:r>
        <w:t>Jeigu tokių simptomų buvo prieš pradedant gydymą Benlysta:</w:t>
      </w:r>
    </w:p>
    <w:p w:rsidR="001D7CC3" w:rsidRDefault="001D7CC3" w:rsidP="001D7CC3">
      <w:r>
        <w:rPr>
          <w:rFonts w:ascii="MS Gothic" w:eastAsia="MS Gothic" w:hAnsi="MS Gothic" w:cs="MS Gothic" w:hint="eastAsia"/>
        </w:rPr>
        <w:t>➔</w:t>
      </w:r>
      <w:r>
        <w:t xml:space="preserve"> Nedelsdami pasakykite gydytojui, atsiradus bet kokiems šių simptomų pokyčiams.</w:t>
      </w:r>
    </w:p>
    <w:p w:rsidR="001D7CC3" w:rsidRDefault="001D7CC3" w:rsidP="001D7CC3">
      <w:r>
        <w:t>Kitas galimas šalutinis poveikis</w:t>
      </w:r>
    </w:p>
    <w:p w:rsidR="001D7CC3" w:rsidRDefault="001D7CC3" w:rsidP="001D7CC3">
      <w:r>
        <w:t>Labai dažnas šalutinis poveikis</w:t>
      </w:r>
    </w:p>
    <w:p w:rsidR="001D7CC3" w:rsidRDefault="001D7CC3" w:rsidP="001D7CC3">
      <w:r>
        <w:t>94</w:t>
      </w:r>
    </w:p>
    <w:p w:rsidR="001D7CC3" w:rsidRDefault="001D7CC3" w:rsidP="001D7CC3">
      <w:r>
        <w:t>Gali pasireikšti dažniau kaip 1 iš 10 žmonių</w:t>
      </w:r>
    </w:p>
    <w:p w:rsidR="001D7CC3" w:rsidRDefault="001D7CC3" w:rsidP="001D7CC3">
      <w:r>
        <w:t>• bakterijų sukeltos infekcinės ligos (žr. aukščiau esantį skyrelį „Infekcinės ligos“).</w:t>
      </w:r>
    </w:p>
    <w:p w:rsidR="001D7CC3" w:rsidRDefault="001D7CC3" w:rsidP="001D7CC3">
      <w:r>
        <w:t>• pykinimas, viduriavimas.</w:t>
      </w:r>
    </w:p>
    <w:p w:rsidR="001D7CC3" w:rsidRDefault="001D7CC3" w:rsidP="001D7CC3">
      <w:r>
        <w:t>Dažnas šalutinis poveikis</w:t>
      </w:r>
    </w:p>
    <w:p w:rsidR="001D7CC3" w:rsidRDefault="001D7CC3" w:rsidP="001D7CC3">
      <w:r>
        <w:t>Gali pasireikšti ne dažniau kaip 1 iš 10 žmonių</w:t>
      </w:r>
    </w:p>
    <w:p w:rsidR="001D7CC3" w:rsidRDefault="001D7CC3" w:rsidP="001D7CC3">
      <w:r>
        <w:t>• kūno temperatūros padidėjimas arba karščiavimas;</w:t>
      </w:r>
    </w:p>
    <w:p w:rsidR="001D7CC3" w:rsidRDefault="001D7CC3" w:rsidP="001D7CC3">
      <w:r>
        <w:t>• mažas baltųjų kraujo ląstelių kiekis (galima pastebėti atlikus kraujo tyrimą);</w:t>
      </w:r>
    </w:p>
    <w:p w:rsidR="001D7CC3" w:rsidRDefault="001D7CC3" w:rsidP="001D7CC3">
      <w:r>
        <w:t>• nosies, gerklės ar skrandžio infekcinė liga;</w:t>
      </w:r>
    </w:p>
    <w:p w:rsidR="001D7CC3" w:rsidRDefault="001D7CC3" w:rsidP="001D7CC3">
      <w:r>
        <w:t>• rankų ar kojų skausmas;</w:t>
      </w:r>
    </w:p>
    <w:p w:rsidR="001D7CC3" w:rsidRDefault="001D7CC3" w:rsidP="001D7CC3">
      <w:r>
        <w:t>• migrena.</w:t>
      </w:r>
    </w:p>
    <w:p w:rsidR="001D7CC3" w:rsidRDefault="001D7CC3" w:rsidP="001D7CC3">
      <w:r>
        <w:t>Nedažnas šalutinis poveikis</w:t>
      </w:r>
    </w:p>
    <w:p w:rsidR="001D7CC3" w:rsidRDefault="001D7CC3" w:rsidP="001D7CC3">
      <w:r>
        <w:t>Gali pasireikšti ne dažniau kaip 1 iš 100 žmonių</w:t>
      </w:r>
    </w:p>
    <w:p w:rsidR="001D7CC3" w:rsidRDefault="001D7CC3" w:rsidP="001D7CC3">
      <w:r>
        <w:t>• niežintysis iškilusis išbėrimas (dilgėlinė), odos išbėrimas.</w:t>
      </w:r>
    </w:p>
    <w:p w:rsidR="001D7CC3" w:rsidRDefault="001D7CC3" w:rsidP="001D7CC3">
      <w:r>
        <w:t>Pranešimas apie šalutinį poveikį</w:t>
      </w:r>
    </w:p>
    <w:p w:rsidR="001D7CC3" w:rsidRDefault="001D7CC3" w:rsidP="001D7CC3">
      <w:r>
        <w:t>Jeigu pasireiškė šalutinis poveikis, įskaitant šiame lapelyje nenurodytą, pasakykite gydytojui arba</w:t>
      </w:r>
    </w:p>
    <w:p w:rsidR="001D7CC3" w:rsidRDefault="001D7CC3" w:rsidP="001D7CC3">
      <w:r>
        <w:t>slaugytojui. Apie šalutinį poveikį taip pat galite pranešti tiesiogiai naudodamiesi V priede nurodyta</w:t>
      </w:r>
    </w:p>
    <w:p w:rsidR="001D7CC3" w:rsidRDefault="001D7CC3" w:rsidP="001D7CC3">
      <w:r>
        <w:t>nacionaline pranešimo sistema. Pranešdami apie šalutinį poveikį galite mums padėti gauti daugiau</w:t>
      </w:r>
    </w:p>
    <w:p w:rsidR="001D7CC3" w:rsidRDefault="001D7CC3" w:rsidP="001D7CC3">
      <w:r>
        <w:t>informacijos apie šio vaisto saugumą.</w:t>
      </w:r>
    </w:p>
    <w:p w:rsidR="001D7CC3" w:rsidRDefault="001D7CC3" w:rsidP="001D7CC3">
      <w:r>
        <w:lastRenderedPageBreak/>
        <w:t>5. Kaip laikyti Benlysta</w:t>
      </w:r>
    </w:p>
    <w:p w:rsidR="001D7CC3" w:rsidRDefault="001D7CC3" w:rsidP="001D7CC3">
      <w:r>
        <w:t>Šį vaistą laikykite vaikams nepastebimoje ir nepasiekiamoje vietoje.</w:t>
      </w:r>
    </w:p>
    <w:p w:rsidR="001D7CC3" w:rsidRDefault="001D7CC3" w:rsidP="001D7CC3">
      <w:r>
        <w:t>Ant etiketės ir kartono dėžutės po ,,EXP“ arba ,,Tinka iki“ nurodytam tinkamumo laikui pasibaigus, šio</w:t>
      </w:r>
    </w:p>
    <w:p w:rsidR="001D7CC3" w:rsidRDefault="001D7CC3" w:rsidP="001D7CC3">
      <w:r>
        <w:t>vaisto vartoti negalima. Vaistas tinkamas vartoti iki paskutinės nurodyto mėnesio dienos.</w:t>
      </w:r>
    </w:p>
    <w:p w:rsidR="001D7CC3" w:rsidRDefault="001D7CC3" w:rsidP="001D7CC3">
      <w:r>
        <w:t>Laikyti šaldytuve (2</w:t>
      </w:r>
      <w:r>
        <w:t>C-8</w:t>
      </w:r>
      <w:r>
        <w:t>C).</w:t>
      </w:r>
    </w:p>
    <w:p w:rsidR="001D7CC3" w:rsidRDefault="001D7CC3" w:rsidP="001D7CC3">
      <w:r>
        <w:t>Negalima užšaldyti.</w:t>
      </w:r>
    </w:p>
    <w:p w:rsidR="001D7CC3" w:rsidRDefault="001D7CC3" w:rsidP="001D7CC3">
      <w:r>
        <w:t>Laikyti išorinėje dėžutėje, kad vaistas būtų apsaugotas nuo šviesos.</w:t>
      </w:r>
    </w:p>
    <w:p w:rsidR="001D7CC3" w:rsidRDefault="001D7CC3" w:rsidP="001D7CC3">
      <w:r>
        <w:t>Nesuvartotą vaistinį preparatą ar atliekas reikia tvarkyti laikantis vietinių reikalavimų.</w:t>
      </w:r>
    </w:p>
    <w:p w:rsidR="001D7CC3" w:rsidRDefault="001D7CC3" w:rsidP="001D7CC3">
      <w:r>
        <w:t>6. Pakuotės turinys ir kita informacija</w:t>
      </w:r>
    </w:p>
    <w:p w:rsidR="001D7CC3" w:rsidRDefault="001D7CC3" w:rsidP="001D7CC3">
      <w:r>
        <w:t>Benlysta sudėtis</w:t>
      </w:r>
    </w:p>
    <w:p w:rsidR="001D7CC3" w:rsidRDefault="001D7CC3" w:rsidP="001D7CC3">
      <w:r>
        <w:t>• Veiklioji medžiaga yra belimumabas.</w:t>
      </w:r>
    </w:p>
    <w:p w:rsidR="001D7CC3" w:rsidRDefault="001D7CC3" w:rsidP="001D7CC3">
      <w:r>
        <w:t>Kiekviename 5 ml flakone yra 120 mg belimumabo.</w:t>
      </w:r>
    </w:p>
    <w:p w:rsidR="001D7CC3" w:rsidRDefault="001D7CC3" w:rsidP="001D7CC3">
      <w:r>
        <w:t>Kiekviename 20 ml flakone yra 400 mg belimumabo.</w:t>
      </w:r>
    </w:p>
    <w:p w:rsidR="001D7CC3" w:rsidRDefault="001D7CC3" w:rsidP="001D7CC3">
      <w:r>
        <w:t>Ištirpinus miltelius, viename paruošto tirpalo mililitre yra 80 mg belimumabo.</w:t>
      </w:r>
    </w:p>
    <w:p w:rsidR="001D7CC3" w:rsidRDefault="001D7CC3" w:rsidP="001D7CC3">
      <w:r>
        <w:t>• Pagalbinės medžiagos yra citrinų rūgštis monohidratas (E330), natrio citratas (E331), sacharozė ir</w:t>
      </w:r>
    </w:p>
    <w:p w:rsidR="001D7CC3" w:rsidRDefault="001D7CC3" w:rsidP="001D7CC3">
      <w:r>
        <w:t>polisorbatas 80. Daugiau informacijos žr. 2 skyriaus skyrelyje „Benlysta sudėtyje yra natrio“.</w:t>
      </w:r>
    </w:p>
    <w:p w:rsidR="001D7CC3" w:rsidRDefault="001D7CC3" w:rsidP="001D7CC3">
      <w:r>
        <w:t>Benlysta išvaizda ir kiekis pakuotėje</w:t>
      </w:r>
    </w:p>
    <w:p w:rsidR="001D7CC3" w:rsidRDefault="001D7CC3" w:rsidP="001D7CC3">
      <w:r>
        <w:t>Tiekiami Benlysta baltų ar beveik baltų miltelių infuziniam tirpalui stiklo flakonai su silikonizuotu</w:t>
      </w:r>
    </w:p>
    <w:p w:rsidR="001D7CC3" w:rsidRDefault="001D7CC3" w:rsidP="001D7CC3">
      <w:r>
        <w:t>chlorobutilo gumos kamščiu ir nuplėšiamu aliuminio gaubteliu.</w:t>
      </w:r>
    </w:p>
    <w:p w:rsidR="001D7CC3" w:rsidRDefault="001D7CC3" w:rsidP="001D7CC3">
      <w:r>
        <w:t>95</w:t>
      </w:r>
    </w:p>
    <w:p w:rsidR="001D7CC3" w:rsidRDefault="001D7CC3" w:rsidP="001D7CC3">
      <w:r>
        <w:t>Pakuotėje yra 1 flakonas.</w:t>
      </w:r>
    </w:p>
    <w:p w:rsidR="001D7CC3" w:rsidRDefault="001D7CC3" w:rsidP="001D7CC3">
      <w:r>
        <w:t>Registruotojas</w:t>
      </w:r>
    </w:p>
    <w:p w:rsidR="001D7CC3" w:rsidRDefault="001D7CC3" w:rsidP="001D7CC3">
      <w:r>
        <w:t>GlaxoSmithKline (Ireland) Limited</w:t>
      </w:r>
    </w:p>
    <w:p w:rsidR="001D7CC3" w:rsidRDefault="001D7CC3" w:rsidP="001D7CC3">
      <w:r>
        <w:t>12 Riverwalk</w:t>
      </w:r>
    </w:p>
    <w:p w:rsidR="001D7CC3" w:rsidRDefault="001D7CC3" w:rsidP="001D7CC3">
      <w:r>
        <w:t>Citywest Business Campus</w:t>
      </w:r>
    </w:p>
    <w:p w:rsidR="001D7CC3" w:rsidRDefault="001D7CC3" w:rsidP="001D7CC3">
      <w:r>
        <w:lastRenderedPageBreak/>
        <w:t>Dublin 24</w:t>
      </w:r>
    </w:p>
    <w:p w:rsidR="001D7CC3" w:rsidRDefault="001D7CC3" w:rsidP="001D7CC3">
      <w:r>
        <w:t>Airija</w:t>
      </w:r>
    </w:p>
    <w:p w:rsidR="001D7CC3" w:rsidRDefault="001D7CC3" w:rsidP="001D7CC3">
      <w:r>
        <w:t>Gamintojas</w:t>
      </w:r>
    </w:p>
    <w:p w:rsidR="001D7CC3" w:rsidRDefault="001D7CC3" w:rsidP="001D7CC3">
      <w:r>
        <w:t>GlaxoSmithKline Manufacturing S.P.A.</w:t>
      </w:r>
    </w:p>
    <w:p w:rsidR="001D7CC3" w:rsidRDefault="001D7CC3" w:rsidP="001D7CC3">
      <w:r>
        <w:t>Strada Provinciale Asolana No. 90</w:t>
      </w:r>
    </w:p>
    <w:p w:rsidR="001D7CC3" w:rsidRDefault="001D7CC3" w:rsidP="001D7CC3">
      <w:r>
        <w:t>I-43056 San Polo di Torrile</w:t>
      </w:r>
    </w:p>
    <w:p w:rsidR="001D7CC3" w:rsidRDefault="001D7CC3" w:rsidP="001D7CC3">
      <w:r>
        <w:t>Parma</w:t>
      </w:r>
    </w:p>
    <w:p w:rsidR="001D7CC3" w:rsidRDefault="001D7CC3" w:rsidP="001D7CC3">
      <w:r>
        <w:t>Italija</w:t>
      </w:r>
    </w:p>
    <w:p w:rsidR="001D7CC3" w:rsidRDefault="001D7CC3" w:rsidP="001D7CC3">
      <w:r>
        <w:t>Jeigu apie šį vaistą norite sužinoti daugiau, kreipkitės į vietinį registruotojo atstovą.</w:t>
      </w:r>
    </w:p>
    <w:p w:rsidR="001D7CC3" w:rsidRDefault="001D7CC3" w:rsidP="001D7CC3">
      <w:r>
        <w:t>België/Belgique/Belgien</w:t>
      </w:r>
    </w:p>
    <w:p w:rsidR="001D7CC3" w:rsidRDefault="001D7CC3" w:rsidP="001D7CC3">
      <w:r>
        <w:t>GlaxoSmithKline Pharmaceuticals s.a./n.v.</w:t>
      </w:r>
    </w:p>
    <w:p w:rsidR="001D7CC3" w:rsidRDefault="001D7CC3" w:rsidP="001D7CC3">
      <w:r>
        <w:t>Tél/Tel: + 32 (0) 10 85 52 00</w:t>
      </w:r>
    </w:p>
    <w:p w:rsidR="001D7CC3" w:rsidRDefault="001D7CC3" w:rsidP="001D7CC3">
      <w:r>
        <w:t>Luxembourg/Luxemburg</w:t>
      </w:r>
    </w:p>
    <w:p w:rsidR="001D7CC3" w:rsidRDefault="001D7CC3" w:rsidP="001D7CC3">
      <w:r>
        <w:t>GlaxoSmithKline Pharmaceuticals s.a./n.v.</w:t>
      </w:r>
    </w:p>
    <w:p w:rsidR="001D7CC3" w:rsidRDefault="001D7CC3" w:rsidP="001D7CC3">
      <w:r>
        <w:t>Belgique/Belgien</w:t>
      </w:r>
    </w:p>
    <w:p w:rsidR="001D7CC3" w:rsidRDefault="001D7CC3" w:rsidP="001D7CC3">
      <w:r>
        <w:t>Tél/Tel: + 32 (0) 10 85 52 00</w:t>
      </w:r>
    </w:p>
    <w:p w:rsidR="001D7CC3" w:rsidRDefault="001D7CC3" w:rsidP="001D7CC3">
      <w:r>
        <w:t>България</w:t>
      </w:r>
    </w:p>
    <w:p w:rsidR="001D7CC3" w:rsidRDefault="001D7CC3" w:rsidP="001D7CC3">
      <w:r>
        <w:t>ГлаксоСмитКлайн ЕООД</w:t>
      </w:r>
    </w:p>
    <w:p w:rsidR="001D7CC3" w:rsidRDefault="001D7CC3" w:rsidP="001D7CC3">
      <w:r>
        <w:t>Teл.: + 359 2 953 10 34</w:t>
      </w:r>
    </w:p>
    <w:p w:rsidR="001D7CC3" w:rsidRDefault="001D7CC3" w:rsidP="001D7CC3">
      <w:r>
        <w:t>Magyarország</w:t>
      </w:r>
    </w:p>
    <w:p w:rsidR="001D7CC3" w:rsidRDefault="001D7CC3" w:rsidP="001D7CC3">
      <w:r>
        <w:t>GlaxoSmithKline Kft.</w:t>
      </w:r>
    </w:p>
    <w:p w:rsidR="001D7CC3" w:rsidRDefault="001D7CC3" w:rsidP="001D7CC3">
      <w:r>
        <w:t>Tel.: + 36 1 225 5300</w:t>
      </w:r>
    </w:p>
    <w:p w:rsidR="001D7CC3" w:rsidRDefault="001D7CC3" w:rsidP="001D7CC3">
      <w:r>
        <w:t>Česká republika</w:t>
      </w:r>
    </w:p>
    <w:p w:rsidR="001D7CC3" w:rsidRDefault="001D7CC3" w:rsidP="001D7CC3">
      <w:r>
        <w:t>GlaxoSmithKline s.r.o.</w:t>
      </w:r>
    </w:p>
    <w:p w:rsidR="001D7CC3" w:rsidRDefault="001D7CC3" w:rsidP="001D7CC3">
      <w:r>
        <w:t>Tel: + 420 222 001 111</w:t>
      </w:r>
    </w:p>
    <w:p w:rsidR="001D7CC3" w:rsidRDefault="001D7CC3" w:rsidP="001D7CC3">
      <w:r>
        <w:lastRenderedPageBreak/>
        <w:t>cz.info@gsk.com</w:t>
      </w:r>
    </w:p>
    <w:p w:rsidR="001D7CC3" w:rsidRDefault="001D7CC3" w:rsidP="001D7CC3">
      <w:r>
        <w:t>Malta</w:t>
      </w:r>
    </w:p>
    <w:p w:rsidR="001D7CC3" w:rsidRDefault="001D7CC3" w:rsidP="001D7CC3">
      <w:r>
        <w:t>GlaxoSmithKline (Malta) Limited</w:t>
      </w:r>
    </w:p>
    <w:p w:rsidR="001D7CC3" w:rsidRDefault="001D7CC3" w:rsidP="001D7CC3">
      <w:r>
        <w:t>Tel: + 356 21 238131</w:t>
      </w:r>
    </w:p>
    <w:p w:rsidR="001D7CC3" w:rsidRDefault="001D7CC3" w:rsidP="001D7CC3">
      <w:r>
        <w:t>Danmark</w:t>
      </w:r>
    </w:p>
    <w:p w:rsidR="001D7CC3" w:rsidRDefault="001D7CC3" w:rsidP="001D7CC3">
      <w:r>
        <w:t>GlaxoSmithKline Pharma A/S</w:t>
      </w:r>
    </w:p>
    <w:p w:rsidR="001D7CC3" w:rsidRDefault="001D7CC3" w:rsidP="001D7CC3">
      <w:r>
        <w:t>Tlf: + 45 36 35 91 00</w:t>
      </w:r>
    </w:p>
    <w:p w:rsidR="001D7CC3" w:rsidRDefault="001D7CC3" w:rsidP="001D7CC3">
      <w:r>
        <w:t>dk-info@gsk.com</w:t>
      </w:r>
    </w:p>
    <w:p w:rsidR="001D7CC3" w:rsidRDefault="001D7CC3" w:rsidP="001D7CC3">
      <w:r>
        <w:t>Nederland</w:t>
      </w:r>
    </w:p>
    <w:p w:rsidR="001D7CC3" w:rsidRDefault="001D7CC3" w:rsidP="001D7CC3">
      <w:r>
        <w:t>GlaxoSmithKline BV</w:t>
      </w:r>
    </w:p>
    <w:p w:rsidR="001D7CC3" w:rsidRDefault="001D7CC3" w:rsidP="001D7CC3">
      <w:r>
        <w:t>Tel: + 31 (0)30 6938100</w:t>
      </w:r>
    </w:p>
    <w:p w:rsidR="001D7CC3" w:rsidRDefault="001D7CC3" w:rsidP="001D7CC3">
      <w:r>
        <w:t>nlinfo@gsk.com</w:t>
      </w:r>
    </w:p>
    <w:p w:rsidR="001D7CC3" w:rsidRDefault="001D7CC3" w:rsidP="001D7CC3">
      <w:r>
        <w:t>Deutschland</w:t>
      </w:r>
    </w:p>
    <w:p w:rsidR="001D7CC3" w:rsidRDefault="001D7CC3" w:rsidP="001D7CC3">
      <w:r>
        <w:t>GlaxoSmithKline GmbH &amp; Co. KG</w:t>
      </w:r>
    </w:p>
    <w:p w:rsidR="001D7CC3" w:rsidRDefault="001D7CC3" w:rsidP="001D7CC3">
      <w:r>
        <w:t>Tel.: + 49 (0)89 36044 8701</w:t>
      </w:r>
    </w:p>
    <w:p w:rsidR="001D7CC3" w:rsidRDefault="001D7CC3" w:rsidP="001D7CC3">
      <w:r>
        <w:t>produkt.info@gsk.com</w:t>
      </w:r>
    </w:p>
    <w:p w:rsidR="001D7CC3" w:rsidRDefault="001D7CC3" w:rsidP="001D7CC3">
      <w:r>
        <w:t>Norge</w:t>
      </w:r>
    </w:p>
    <w:p w:rsidR="001D7CC3" w:rsidRDefault="001D7CC3" w:rsidP="001D7CC3">
      <w:r>
        <w:t>GlaxoSmithKline AS</w:t>
      </w:r>
    </w:p>
    <w:p w:rsidR="001D7CC3" w:rsidRDefault="001D7CC3" w:rsidP="001D7CC3">
      <w:r>
        <w:t>Tlf: + 47 22 70 20 00</w:t>
      </w:r>
    </w:p>
    <w:p w:rsidR="001D7CC3" w:rsidRDefault="001D7CC3" w:rsidP="001D7CC3">
      <w:r>
        <w:t>Eesti</w:t>
      </w:r>
    </w:p>
    <w:p w:rsidR="001D7CC3" w:rsidRDefault="001D7CC3" w:rsidP="001D7CC3">
      <w:r>
        <w:t>GlaxoSmithKline Eesti OÜ</w:t>
      </w:r>
    </w:p>
    <w:p w:rsidR="001D7CC3" w:rsidRDefault="001D7CC3" w:rsidP="001D7CC3">
      <w:r>
        <w:t>Tel: + 372 6676 900</w:t>
      </w:r>
    </w:p>
    <w:p w:rsidR="001D7CC3" w:rsidRDefault="001D7CC3" w:rsidP="001D7CC3">
      <w:r>
        <w:t>estonia@gsk.com</w:t>
      </w:r>
    </w:p>
    <w:p w:rsidR="001D7CC3" w:rsidRDefault="001D7CC3" w:rsidP="001D7CC3">
      <w:r>
        <w:t>Österreich</w:t>
      </w:r>
    </w:p>
    <w:p w:rsidR="001D7CC3" w:rsidRDefault="001D7CC3" w:rsidP="001D7CC3">
      <w:r>
        <w:t>GlaxoSmithKline Pharma GmbH</w:t>
      </w:r>
    </w:p>
    <w:p w:rsidR="001D7CC3" w:rsidRDefault="001D7CC3" w:rsidP="001D7CC3">
      <w:r>
        <w:lastRenderedPageBreak/>
        <w:t>Tel: + 43 (0)1 97075 0</w:t>
      </w:r>
    </w:p>
    <w:p w:rsidR="001D7CC3" w:rsidRDefault="001D7CC3" w:rsidP="001D7CC3">
      <w:r>
        <w:t>at.info@gsk.com</w:t>
      </w:r>
    </w:p>
    <w:p w:rsidR="001D7CC3" w:rsidRDefault="001D7CC3" w:rsidP="001D7CC3">
      <w:r>
        <w:t>Ελλάδα</w:t>
      </w:r>
    </w:p>
    <w:p w:rsidR="001D7CC3" w:rsidRDefault="001D7CC3" w:rsidP="001D7CC3">
      <w:r>
        <w:t>GlaxoSmithKline A.E.B.E.</w:t>
      </w:r>
    </w:p>
    <w:p w:rsidR="001D7CC3" w:rsidRDefault="001D7CC3" w:rsidP="001D7CC3">
      <w:r>
        <w:t>Τηλ: + 30 210 68 82 100</w:t>
      </w:r>
    </w:p>
    <w:p w:rsidR="001D7CC3" w:rsidRDefault="001D7CC3" w:rsidP="001D7CC3">
      <w:r>
        <w:t>Polska</w:t>
      </w:r>
    </w:p>
    <w:p w:rsidR="001D7CC3" w:rsidRDefault="001D7CC3" w:rsidP="001D7CC3">
      <w:r>
        <w:t>GSK Services Sp. z o.o.</w:t>
      </w:r>
    </w:p>
    <w:p w:rsidR="001D7CC3" w:rsidRDefault="001D7CC3" w:rsidP="001D7CC3">
      <w:r>
        <w:t>Tel.: + 48 (0)22 576 9000</w:t>
      </w:r>
    </w:p>
    <w:p w:rsidR="001D7CC3" w:rsidRDefault="001D7CC3" w:rsidP="001D7CC3">
      <w:r>
        <w:t>España</w:t>
      </w:r>
    </w:p>
    <w:p w:rsidR="001D7CC3" w:rsidRDefault="001D7CC3" w:rsidP="001D7CC3">
      <w:r>
        <w:t>GlaxoSmithKline, S.A.</w:t>
      </w:r>
    </w:p>
    <w:p w:rsidR="001D7CC3" w:rsidRDefault="001D7CC3" w:rsidP="001D7CC3">
      <w:r>
        <w:t>Tel: + 34 902 202 700</w:t>
      </w:r>
    </w:p>
    <w:p w:rsidR="001D7CC3" w:rsidRDefault="001D7CC3" w:rsidP="001D7CC3">
      <w:r>
        <w:t>Portugal</w:t>
      </w:r>
    </w:p>
    <w:p w:rsidR="001D7CC3" w:rsidRDefault="001D7CC3" w:rsidP="001D7CC3">
      <w:r>
        <w:t>GlaxoSmithKline – Produtos Farmacêuticos, Lda.</w:t>
      </w:r>
    </w:p>
    <w:p w:rsidR="001D7CC3" w:rsidRDefault="001D7CC3" w:rsidP="001D7CC3">
      <w:r>
        <w:t>Tel: + 351 21 412 95 00</w:t>
      </w:r>
    </w:p>
    <w:p w:rsidR="001D7CC3" w:rsidRDefault="001D7CC3" w:rsidP="001D7CC3">
      <w:r>
        <w:t>96</w:t>
      </w:r>
    </w:p>
    <w:p w:rsidR="001D7CC3" w:rsidRDefault="001D7CC3" w:rsidP="001D7CC3">
      <w:r>
        <w:t>es-ci@gsk.com FI.PT@gsk.com</w:t>
      </w:r>
    </w:p>
    <w:p w:rsidR="001D7CC3" w:rsidRDefault="001D7CC3" w:rsidP="001D7CC3">
      <w:r>
        <w:t>France</w:t>
      </w:r>
    </w:p>
    <w:p w:rsidR="001D7CC3" w:rsidRDefault="001D7CC3" w:rsidP="001D7CC3">
      <w:r>
        <w:t>Laboratoire GlaxoSmithKline</w:t>
      </w:r>
    </w:p>
    <w:p w:rsidR="001D7CC3" w:rsidRDefault="001D7CC3" w:rsidP="001D7CC3">
      <w:r>
        <w:t>Tél.: + 33 (0)1 39 17 84 44</w:t>
      </w:r>
    </w:p>
    <w:p w:rsidR="001D7CC3" w:rsidRDefault="001D7CC3" w:rsidP="001D7CC3">
      <w:r>
        <w:t>diam@gsk.com</w:t>
      </w:r>
    </w:p>
    <w:p w:rsidR="001D7CC3" w:rsidRDefault="001D7CC3" w:rsidP="001D7CC3">
      <w:r>
        <w:t>România</w:t>
      </w:r>
    </w:p>
    <w:p w:rsidR="001D7CC3" w:rsidRDefault="001D7CC3" w:rsidP="001D7CC3">
      <w:r>
        <w:t>GlaxoSmithKline (GSK) S.R.L.</w:t>
      </w:r>
    </w:p>
    <w:p w:rsidR="001D7CC3" w:rsidRDefault="001D7CC3" w:rsidP="001D7CC3">
      <w:r>
        <w:t>Tel: + 4021 3028 208</w:t>
      </w:r>
    </w:p>
    <w:p w:rsidR="001D7CC3" w:rsidRDefault="001D7CC3" w:rsidP="001D7CC3">
      <w:r>
        <w:t>Hrvatska</w:t>
      </w:r>
    </w:p>
    <w:p w:rsidR="001D7CC3" w:rsidRDefault="001D7CC3" w:rsidP="001D7CC3">
      <w:r>
        <w:t>GlaxoSmithKline d.o.o.</w:t>
      </w:r>
    </w:p>
    <w:p w:rsidR="001D7CC3" w:rsidRDefault="001D7CC3" w:rsidP="001D7CC3">
      <w:r>
        <w:lastRenderedPageBreak/>
        <w:t>Tel:+ 385 1 6051 999</w:t>
      </w:r>
    </w:p>
    <w:p w:rsidR="001D7CC3" w:rsidRDefault="001D7CC3" w:rsidP="001D7CC3">
      <w:r>
        <w:t>Slovenija</w:t>
      </w:r>
    </w:p>
    <w:p w:rsidR="001D7CC3" w:rsidRDefault="001D7CC3" w:rsidP="001D7CC3">
      <w:r>
        <w:t>GlaxoSmithKline d.o.o.</w:t>
      </w:r>
    </w:p>
    <w:p w:rsidR="001D7CC3" w:rsidRDefault="001D7CC3" w:rsidP="001D7CC3">
      <w:r>
        <w:t>Tel: + 386 (0)1 280 25 00</w:t>
      </w:r>
    </w:p>
    <w:p w:rsidR="001D7CC3" w:rsidRDefault="001D7CC3" w:rsidP="001D7CC3">
      <w:r>
        <w:t>medical.x.si@gsk.com</w:t>
      </w:r>
    </w:p>
    <w:p w:rsidR="001D7CC3" w:rsidRDefault="001D7CC3" w:rsidP="001D7CC3">
      <w:r>
        <w:t>Ireland</w:t>
      </w:r>
    </w:p>
    <w:p w:rsidR="001D7CC3" w:rsidRDefault="001D7CC3" w:rsidP="001D7CC3">
      <w:r>
        <w:t>GlaxoSmithKline (Ireland) Limited</w:t>
      </w:r>
    </w:p>
    <w:p w:rsidR="001D7CC3" w:rsidRDefault="001D7CC3" w:rsidP="001D7CC3">
      <w:r>
        <w:t>Tel: + 353 (0)1 4955000</w:t>
      </w:r>
    </w:p>
    <w:p w:rsidR="001D7CC3" w:rsidRDefault="001D7CC3" w:rsidP="001D7CC3">
      <w:r>
        <w:t>Slovenská republika</w:t>
      </w:r>
    </w:p>
    <w:p w:rsidR="001D7CC3" w:rsidRDefault="001D7CC3" w:rsidP="001D7CC3">
      <w:r>
        <w:t>GlaxoSmithKline Slovakia s. r. o.</w:t>
      </w:r>
    </w:p>
    <w:p w:rsidR="001D7CC3" w:rsidRDefault="001D7CC3" w:rsidP="001D7CC3">
      <w:r>
        <w:t>Tel: + 421 (0)2 48 26 11 11</w:t>
      </w:r>
    </w:p>
    <w:p w:rsidR="001D7CC3" w:rsidRDefault="001D7CC3" w:rsidP="001D7CC3">
      <w:r>
        <w:t>recepcia.sk@gsk.com</w:t>
      </w:r>
    </w:p>
    <w:p w:rsidR="001D7CC3" w:rsidRDefault="001D7CC3" w:rsidP="001D7CC3">
      <w:r>
        <w:t>Ísland</w:t>
      </w:r>
    </w:p>
    <w:p w:rsidR="001D7CC3" w:rsidRDefault="001D7CC3" w:rsidP="001D7CC3">
      <w:r>
        <w:t>Vistor hf.</w:t>
      </w:r>
    </w:p>
    <w:p w:rsidR="001D7CC3" w:rsidRDefault="001D7CC3" w:rsidP="001D7CC3">
      <w:r>
        <w:t>Sími: +354 535 7000</w:t>
      </w:r>
    </w:p>
    <w:p w:rsidR="001D7CC3" w:rsidRDefault="001D7CC3" w:rsidP="001D7CC3">
      <w:r>
        <w:t>Suomi/Finland</w:t>
      </w:r>
    </w:p>
    <w:p w:rsidR="001D7CC3" w:rsidRDefault="001D7CC3" w:rsidP="001D7CC3">
      <w:r>
        <w:t>GlaxoSmithKline Oy</w:t>
      </w:r>
    </w:p>
    <w:p w:rsidR="001D7CC3" w:rsidRDefault="001D7CC3" w:rsidP="001D7CC3">
      <w:r>
        <w:t>Puh/Tel: + 358 (0)10 30 30 30</w:t>
      </w:r>
    </w:p>
    <w:p w:rsidR="001D7CC3" w:rsidRDefault="001D7CC3" w:rsidP="001D7CC3">
      <w:r>
        <w:t>Finland.tuoteinfo@gsk.com</w:t>
      </w:r>
    </w:p>
    <w:p w:rsidR="001D7CC3" w:rsidRDefault="001D7CC3" w:rsidP="001D7CC3">
      <w:r>
        <w:t>Italia</w:t>
      </w:r>
    </w:p>
    <w:p w:rsidR="001D7CC3" w:rsidRDefault="001D7CC3" w:rsidP="001D7CC3">
      <w:r>
        <w:t>GlaxoSmithKline S.p.A.</w:t>
      </w:r>
    </w:p>
    <w:p w:rsidR="001D7CC3" w:rsidRDefault="001D7CC3" w:rsidP="001D7CC3">
      <w:r>
        <w:t>Tel: + 39 (0)45 9218 111</w:t>
      </w:r>
    </w:p>
    <w:p w:rsidR="001D7CC3" w:rsidRDefault="001D7CC3" w:rsidP="001D7CC3">
      <w:r>
        <w:t>Sverige</w:t>
      </w:r>
    </w:p>
    <w:p w:rsidR="001D7CC3" w:rsidRDefault="001D7CC3" w:rsidP="001D7CC3">
      <w:r>
        <w:t>GlaxoSmithKline AB</w:t>
      </w:r>
    </w:p>
    <w:p w:rsidR="001D7CC3" w:rsidRDefault="001D7CC3" w:rsidP="001D7CC3">
      <w:r>
        <w:t>Tel: + 46 (0)8 638 93 00</w:t>
      </w:r>
    </w:p>
    <w:p w:rsidR="001D7CC3" w:rsidRDefault="001D7CC3" w:rsidP="001D7CC3">
      <w:r>
        <w:lastRenderedPageBreak/>
        <w:t>info.produkt@gsk.com</w:t>
      </w:r>
    </w:p>
    <w:p w:rsidR="001D7CC3" w:rsidRDefault="001D7CC3" w:rsidP="001D7CC3">
      <w:r>
        <w:t>Κύπρος</w:t>
      </w:r>
    </w:p>
    <w:p w:rsidR="001D7CC3" w:rsidRDefault="001D7CC3" w:rsidP="001D7CC3">
      <w:r>
        <w:t>GlaxoSmithKline (Cyprus) Ltd</w:t>
      </w:r>
    </w:p>
    <w:p w:rsidR="001D7CC3" w:rsidRDefault="001D7CC3" w:rsidP="001D7CC3">
      <w:r>
        <w:t>Τηλ: + 357 22 39 70 00</w:t>
      </w:r>
    </w:p>
    <w:p w:rsidR="001D7CC3" w:rsidRDefault="001D7CC3" w:rsidP="001D7CC3">
      <w:r>
        <w:t>gskcyprus@gsk.com</w:t>
      </w:r>
    </w:p>
    <w:p w:rsidR="001D7CC3" w:rsidRDefault="001D7CC3" w:rsidP="001D7CC3">
      <w:r>
        <w:t>United Kingdom</w:t>
      </w:r>
    </w:p>
    <w:p w:rsidR="001D7CC3" w:rsidRDefault="001D7CC3" w:rsidP="001D7CC3">
      <w:r>
        <w:t>GlaxoSmithKline UK Ltd</w:t>
      </w:r>
    </w:p>
    <w:p w:rsidR="001D7CC3" w:rsidRDefault="001D7CC3" w:rsidP="001D7CC3">
      <w:r>
        <w:t>Tel: + 44 (0)800 221441</w:t>
      </w:r>
    </w:p>
    <w:p w:rsidR="001D7CC3" w:rsidRDefault="001D7CC3" w:rsidP="001D7CC3">
      <w:r>
        <w:t>customercontactuk@gsk.com</w:t>
      </w:r>
    </w:p>
    <w:p w:rsidR="001D7CC3" w:rsidRDefault="001D7CC3" w:rsidP="001D7CC3">
      <w:r>
        <w:t>Latvija</w:t>
      </w:r>
    </w:p>
    <w:p w:rsidR="001D7CC3" w:rsidRDefault="001D7CC3" w:rsidP="001D7CC3">
      <w:r>
        <w:t>GlaxoSmithKline Latvia SIA</w:t>
      </w:r>
    </w:p>
    <w:p w:rsidR="001D7CC3" w:rsidRDefault="001D7CC3" w:rsidP="001D7CC3">
      <w:r>
        <w:t>Tel: + 371 67312687</w:t>
      </w:r>
    </w:p>
    <w:p w:rsidR="001D7CC3" w:rsidRDefault="001D7CC3" w:rsidP="001D7CC3">
      <w:r>
        <w:t>lv-epasts@gsk.com</w:t>
      </w:r>
    </w:p>
    <w:p w:rsidR="001D7CC3" w:rsidRDefault="001D7CC3" w:rsidP="001D7CC3">
      <w:r>
        <w:t>Lietuva</w:t>
      </w:r>
    </w:p>
    <w:p w:rsidR="001D7CC3" w:rsidRDefault="001D7CC3" w:rsidP="001D7CC3">
      <w:r>
        <w:t>GlaxoSmithKline Lietuva UAB</w:t>
      </w:r>
    </w:p>
    <w:p w:rsidR="001D7CC3" w:rsidRDefault="001D7CC3" w:rsidP="001D7CC3">
      <w:r>
        <w:t>Tel: + 370 5 264 90 00</w:t>
      </w:r>
    </w:p>
    <w:p w:rsidR="001D7CC3" w:rsidRDefault="001D7CC3" w:rsidP="001D7CC3">
      <w:r>
        <w:t>info.lt@gsk.com</w:t>
      </w:r>
    </w:p>
    <w:p w:rsidR="001D7CC3" w:rsidRDefault="001D7CC3" w:rsidP="001D7CC3">
      <w:r>
        <w:t>Šis pakuotės lapelis paskutinį kartą peržiūrėtas</w:t>
      </w:r>
    </w:p>
    <w:p w:rsidR="00BA22C9" w:rsidRDefault="001D7CC3" w:rsidP="001D7CC3">
      <w:r>
        <w:t>Išsami informacija apie šį vaistą pateikiama Europos vaistų agentūros tinkalapyje http://www.ema.europa.eu</w:t>
      </w:r>
    </w:p>
    <w:sectPr w:rsidR="00BA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C3"/>
    <w:rsid w:val="001D7CC3"/>
    <w:rsid w:val="00B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2128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2019-08-29T19:52:00Z</dcterms:created>
  <dcterms:modified xsi:type="dcterms:W3CDTF">2019-08-29T19:52:00Z</dcterms:modified>
</cp:coreProperties>
</file>