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7DC" w:rsidRPr="000E2BD9" w:rsidRDefault="00AC67DC" w:rsidP="00AC67DC">
      <w:pPr>
        <w:tabs>
          <w:tab w:val="left" w:pos="567"/>
        </w:tabs>
        <w:spacing w:after="0" w:line="240" w:lineRule="auto"/>
        <w:ind w:left="567" w:hanging="567"/>
        <w:jc w:val="center"/>
        <w:outlineLvl w:val="0"/>
        <w:rPr>
          <w:rFonts w:ascii="Times New Roman" w:eastAsia="Times New Roman" w:hAnsi="Times New Roman" w:cs="Times New Roman"/>
          <w:b/>
          <w:caps/>
        </w:rPr>
      </w:pPr>
      <w:bookmarkStart w:id="0" w:name="_Toc129243138"/>
      <w:bookmarkStart w:id="1" w:name="_Toc129243263"/>
      <w:r w:rsidRPr="000E2BD9">
        <w:rPr>
          <w:rFonts w:ascii="Times New Roman" w:eastAsia="Times New Roman" w:hAnsi="Times New Roman" w:cs="Times New Roman"/>
          <w:b/>
          <w:caps/>
        </w:rPr>
        <w:t>P</w:t>
      </w:r>
      <w:r w:rsidRPr="000E2BD9">
        <w:rPr>
          <w:rFonts w:ascii="Times New Roman" w:eastAsia="Times New Roman" w:hAnsi="Times New Roman" w:cs="Times New Roman"/>
          <w:b/>
        </w:rPr>
        <w:t>akuotės lapelis: informacija vartotojui</w:t>
      </w:r>
      <w:bookmarkEnd w:id="0"/>
      <w:bookmarkEnd w:id="1"/>
    </w:p>
    <w:p w:rsidR="00AC67DC" w:rsidRPr="000E2BD9" w:rsidRDefault="00AC67DC" w:rsidP="00AC67DC">
      <w:pPr>
        <w:spacing w:after="0" w:line="240" w:lineRule="auto"/>
        <w:rPr>
          <w:rFonts w:ascii="Times New Roman" w:eastAsia="Times New Roman" w:hAnsi="Times New Roman" w:cs="Times New Roman"/>
          <w:bCs/>
          <w:noProof/>
          <w:snapToGrid w:val="0"/>
        </w:rPr>
      </w:pPr>
    </w:p>
    <w:p w:rsidR="00AC67DC" w:rsidRDefault="00AC67DC" w:rsidP="00AC67DC">
      <w:pPr>
        <w:spacing w:after="0" w:line="240" w:lineRule="auto"/>
        <w:rPr>
          <w:rFonts w:ascii="Times New Roman" w:eastAsia="Times New Roman" w:hAnsi="Times New Roman" w:cs="Times New Roman"/>
          <w:b/>
          <w:bCs/>
          <w:noProof/>
          <w:snapToGrid w:val="0"/>
        </w:rPr>
      </w:pPr>
      <w:r w:rsidRPr="000E2BD9">
        <w:rPr>
          <w:rFonts w:ascii="Times New Roman" w:eastAsia="Times New Roman" w:hAnsi="Times New Roman" w:cs="Times New Roman"/>
          <w:bCs/>
          <w:noProof/>
          <w:snapToGrid w:val="0"/>
        </w:rPr>
        <w:tab/>
      </w:r>
      <w:r w:rsidRPr="000E2BD9">
        <w:rPr>
          <w:rFonts w:ascii="Times New Roman" w:eastAsia="Times New Roman" w:hAnsi="Times New Roman" w:cs="Times New Roman"/>
          <w:bCs/>
          <w:noProof/>
          <w:snapToGrid w:val="0"/>
        </w:rPr>
        <w:tab/>
      </w:r>
      <w:r w:rsidRPr="000E2BD9">
        <w:rPr>
          <w:rFonts w:ascii="Times New Roman" w:eastAsia="Times New Roman" w:hAnsi="Times New Roman" w:cs="Times New Roman"/>
          <w:bCs/>
          <w:noProof/>
          <w:snapToGrid w:val="0"/>
        </w:rPr>
        <w:tab/>
      </w:r>
      <w:r w:rsidRPr="000E2BD9">
        <w:rPr>
          <w:rFonts w:ascii="Times New Roman" w:eastAsia="Times New Roman" w:hAnsi="Times New Roman" w:cs="Times New Roman"/>
          <w:b/>
          <w:bCs/>
          <w:noProof/>
          <w:snapToGrid w:val="0"/>
        </w:rPr>
        <w:t>Ferrola 114 mg/ 0,8 mg skrandyje neirios tabletės</w:t>
      </w:r>
    </w:p>
    <w:p w:rsidR="00AC67DC" w:rsidRPr="000E2BD9" w:rsidRDefault="00AC67DC" w:rsidP="00AC67DC">
      <w:pPr>
        <w:spacing w:after="0" w:line="240" w:lineRule="auto"/>
        <w:jc w:val="center"/>
        <w:rPr>
          <w:rFonts w:ascii="Times New Roman" w:eastAsia="Times New Roman" w:hAnsi="Times New Roman" w:cs="Times New Roman"/>
        </w:rPr>
      </w:pPr>
      <w:r w:rsidRPr="000E2BD9">
        <w:rPr>
          <w:rFonts w:ascii="Times New Roman" w:eastAsia="Times New Roman" w:hAnsi="Times New Roman" w:cs="Times New Roman"/>
        </w:rPr>
        <w:t>Geležies sulfatas (II), džiovintas ir folio rūgštis</w:t>
      </w:r>
    </w:p>
    <w:p w:rsidR="00AC67DC" w:rsidRPr="000E2BD9" w:rsidRDefault="00AC67DC" w:rsidP="00AC67DC">
      <w:pPr>
        <w:spacing w:after="0" w:line="240" w:lineRule="auto"/>
        <w:rPr>
          <w:rFonts w:ascii="Times New Roman" w:eastAsia="Times New Roman" w:hAnsi="Times New Roman" w:cs="Times New Roman"/>
          <w:bCs/>
          <w:noProof/>
          <w:snapToGrid w:val="0"/>
        </w:rPr>
      </w:pPr>
    </w:p>
    <w:p w:rsidR="00AC67DC" w:rsidRPr="000E2BD9" w:rsidRDefault="00AC67DC" w:rsidP="00AC67DC">
      <w:pPr>
        <w:tabs>
          <w:tab w:val="left" w:pos="284"/>
        </w:tabs>
        <w:spacing w:after="0" w:line="240" w:lineRule="auto"/>
        <w:ind w:left="360"/>
        <w:rPr>
          <w:rFonts w:ascii="Times New Roman" w:eastAsia="Times New Roman" w:hAnsi="Times New Roman" w:cs="Times New Roman"/>
          <w:b/>
        </w:rPr>
      </w:pPr>
      <w:r w:rsidRPr="000E2BD9">
        <w:rPr>
          <w:rFonts w:ascii="Times New Roman" w:eastAsia="Times New Roman" w:hAnsi="Times New Roman" w:cs="Times New Roman"/>
          <w:b/>
        </w:rPr>
        <w:t>Atidžiai perskaitykite visą šį lapelį, prieš pradėdami vartoti vaistą, nes jame pateikiama Jums svarbi informacija.</w:t>
      </w:r>
    </w:p>
    <w:p w:rsidR="00AC67DC" w:rsidRPr="000E2BD9" w:rsidRDefault="00AC67DC" w:rsidP="00AC67DC">
      <w:pPr>
        <w:pStyle w:val="ListParagraph"/>
        <w:numPr>
          <w:ilvl w:val="0"/>
          <w:numId w:val="4"/>
        </w:numPr>
        <w:tabs>
          <w:tab w:val="left" w:pos="284"/>
        </w:tabs>
        <w:spacing w:after="0" w:line="240" w:lineRule="auto"/>
        <w:rPr>
          <w:rFonts w:ascii="Times New Roman" w:eastAsia="Times New Roman" w:hAnsi="Times New Roman" w:cs="Times New Roman"/>
          <w:lang w:val="lt-LT"/>
        </w:rPr>
      </w:pPr>
      <w:r w:rsidRPr="000E2BD9">
        <w:rPr>
          <w:rFonts w:ascii="Times New Roman" w:eastAsia="Times New Roman" w:hAnsi="Times New Roman" w:cs="Times New Roman"/>
          <w:lang w:val="lt-LT"/>
        </w:rPr>
        <w:t>Neišmeskite šio lapelio, nes vėl gali prireikti jį perskaityti.</w:t>
      </w:r>
    </w:p>
    <w:p w:rsidR="00AC67DC" w:rsidRPr="000E2BD9" w:rsidRDefault="00AC67DC" w:rsidP="00AC67DC">
      <w:pPr>
        <w:pStyle w:val="ListParagraph"/>
        <w:numPr>
          <w:ilvl w:val="0"/>
          <w:numId w:val="4"/>
        </w:numPr>
        <w:tabs>
          <w:tab w:val="left" w:pos="284"/>
        </w:tabs>
        <w:spacing w:after="0" w:line="240" w:lineRule="auto"/>
        <w:rPr>
          <w:rFonts w:ascii="Times New Roman" w:eastAsia="Times New Roman" w:hAnsi="Times New Roman" w:cs="Times New Roman"/>
          <w:lang w:val="lt-LT"/>
        </w:rPr>
      </w:pPr>
      <w:r w:rsidRPr="000E2BD9">
        <w:rPr>
          <w:rFonts w:ascii="Times New Roman" w:eastAsia="Times New Roman" w:hAnsi="Times New Roman" w:cs="Times New Roman"/>
          <w:lang w:val="lt-LT"/>
        </w:rPr>
        <w:t>Jeigu kiltų daugiau klausimų, kreipkitės į gydytoją arba vaistininką.</w:t>
      </w:r>
    </w:p>
    <w:p w:rsidR="00AC67DC" w:rsidRPr="000E2BD9" w:rsidRDefault="00AC67DC" w:rsidP="00AC67DC">
      <w:pPr>
        <w:pStyle w:val="ListParagraph"/>
        <w:numPr>
          <w:ilvl w:val="0"/>
          <w:numId w:val="4"/>
        </w:numPr>
        <w:tabs>
          <w:tab w:val="left" w:pos="284"/>
        </w:tabs>
        <w:spacing w:after="0" w:line="240" w:lineRule="auto"/>
        <w:rPr>
          <w:rFonts w:ascii="Times New Roman" w:eastAsia="Times New Roman" w:hAnsi="Times New Roman" w:cs="Times New Roman"/>
          <w:lang w:val="lt-LT"/>
        </w:rPr>
      </w:pPr>
      <w:r w:rsidRPr="000E2BD9">
        <w:rPr>
          <w:rFonts w:ascii="Times New Roman" w:eastAsia="Times New Roman" w:hAnsi="Times New Roman" w:cs="Times New Roman"/>
          <w:lang w:val="lt-LT"/>
        </w:rPr>
        <w:t>Šis vaistas skirtas tik Jums, todėl kitiems žmonėms jo duoti negalima. Vaistas gali jiems pakenkti (net tiems, kurių ligos požymiai yra tokie patys kaip Jūsų).</w:t>
      </w:r>
    </w:p>
    <w:p w:rsidR="00AC67DC" w:rsidRPr="000E2BD9" w:rsidRDefault="00AC67DC" w:rsidP="00AC67DC">
      <w:pPr>
        <w:pStyle w:val="ListParagraph"/>
        <w:numPr>
          <w:ilvl w:val="0"/>
          <w:numId w:val="4"/>
        </w:numPr>
        <w:tabs>
          <w:tab w:val="left" w:pos="284"/>
        </w:tabs>
        <w:spacing w:after="0" w:line="240" w:lineRule="auto"/>
        <w:rPr>
          <w:rFonts w:ascii="Times New Roman" w:eastAsia="Times New Roman" w:hAnsi="Times New Roman" w:cs="Times New Roman"/>
          <w:lang w:val="lt-LT"/>
        </w:rPr>
      </w:pPr>
      <w:r w:rsidRPr="000E2BD9">
        <w:rPr>
          <w:rFonts w:ascii="Times New Roman" w:eastAsia="Times New Roman" w:hAnsi="Times New Roman" w:cs="Times New Roman"/>
          <w:lang w:val="lt-LT"/>
        </w:rPr>
        <w:t>Jeigu pasireiškė šalutinis poveikis (net jeigu jis šiame lapelyje nenurodytas), kreipkitės į gydytoją arba vaistininką. Žr. 4 skyrių.</w:t>
      </w:r>
    </w:p>
    <w:p w:rsidR="00AC67DC" w:rsidRPr="000E2BD9" w:rsidRDefault="00AC67DC" w:rsidP="00AC67DC">
      <w:pPr>
        <w:spacing w:after="0" w:line="240" w:lineRule="auto"/>
        <w:rPr>
          <w:rFonts w:ascii="Times New Roman" w:eastAsia="Times New Roman" w:hAnsi="Times New Roman" w:cs="Times New Roman"/>
          <w:bCs/>
          <w:noProof/>
          <w:snapToGrid w:val="0"/>
        </w:rPr>
      </w:pPr>
    </w:p>
    <w:p w:rsidR="00AC67DC" w:rsidRPr="000E2BD9" w:rsidRDefault="00AC67DC" w:rsidP="00AC67DC">
      <w:pPr>
        <w:spacing w:after="0" w:line="240" w:lineRule="auto"/>
        <w:rPr>
          <w:rFonts w:ascii="Times New Roman" w:eastAsia="Times New Roman" w:hAnsi="Times New Roman" w:cs="Times New Roman"/>
          <w:bCs/>
          <w:noProof/>
          <w:snapToGrid w:val="0"/>
        </w:rPr>
      </w:pPr>
    </w:p>
    <w:p w:rsidR="00AC67DC" w:rsidRPr="000E2BD9" w:rsidRDefault="00AC67DC" w:rsidP="00AC67DC">
      <w:pPr>
        <w:spacing w:after="0" w:line="240" w:lineRule="auto"/>
        <w:rPr>
          <w:rFonts w:ascii="Times New Roman" w:eastAsia="Times New Roman" w:hAnsi="Times New Roman" w:cs="Times New Roman"/>
          <w:b/>
          <w:bCs/>
        </w:rPr>
      </w:pPr>
      <w:r w:rsidRPr="000E2BD9">
        <w:rPr>
          <w:rFonts w:ascii="Times New Roman" w:eastAsia="Times New Roman" w:hAnsi="Times New Roman" w:cs="Times New Roman"/>
          <w:b/>
          <w:bCs/>
        </w:rPr>
        <w:t>Apie ką rašoma šiame lapelyje?</w:t>
      </w:r>
    </w:p>
    <w:p w:rsidR="00AC67DC" w:rsidRPr="000E2BD9" w:rsidRDefault="00AC67DC" w:rsidP="00AC67DC">
      <w:pPr>
        <w:spacing w:after="0" w:line="240" w:lineRule="auto"/>
        <w:rPr>
          <w:rFonts w:ascii="Times New Roman" w:eastAsia="Times New Roman" w:hAnsi="Times New Roman" w:cs="Times New Roman"/>
          <w:b/>
        </w:rPr>
      </w:pPr>
    </w:p>
    <w:p w:rsidR="00AC67DC" w:rsidRPr="000E2BD9" w:rsidRDefault="00AC67DC" w:rsidP="00AC67DC">
      <w:pPr>
        <w:spacing w:after="0" w:line="240" w:lineRule="auto"/>
        <w:rPr>
          <w:rFonts w:ascii="Times New Roman" w:eastAsia="Times New Roman" w:hAnsi="Times New Roman" w:cs="Times New Roman"/>
          <w:bCs/>
          <w:noProof/>
          <w:snapToGrid w:val="0"/>
        </w:rPr>
      </w:pPr>
      <w:r w:rsidRPr="000E2BD9">
        <w:rPr>
          <w:rFonts w:ascii="Times New Roman" w:eastAsia="Times New Roman" w:hAnsi="Times New Roman" w:cs="Times New Roman"/>
          <w:bCs/>
          <w:noProof/>
          <w:snapToGrid w:val="0"/>
        </w:rPr>
        <w:t>1.</w:t>
      </w:r>
      <w:r w:rsidRPr="000E2BD9">
        <w:rPr>
          <w:rFonts w:ascii="Times New Roman" w:eastAsia="Times New Roman" w:hAnsi="Times New Roman" w:cs="Times New Roman"/>
          <w:bCs/>
          <w:noProof/>
          <w:snapToGrid w:val="0"/>
        </w:rPr>
        <w:tab/>
        <w:t>Kas yra Ferrola ir kam jis vartojamas</w:t>
      </w:r>
    </w:p>
    <w:p w:rsidR="00AC67DC" w:rsidRPr="000E2BD9" w:rsidRDefault="00AC67DC" w:rsidP="00AC67DC">
      <w:pPr>
        <w:spacing w:after="0" w:line="240" w:lineRule="auto"/>
        <w:rPr>
          <w:rFonts w:ascii="Times New Roman" w:eastAsia="Times New Roman" w:hAnsi="Times New Roman" w:cs="Times New Roman"/>
          <w:bCs/>
          <w:noProof/>
          <w:snapToGrid w:val="0"/>
        </w:rPr>
      </w:pPr>
      <w:r w:rsidRPr="000E2BD9">
        <w:rPr>
          <w:rFonts w:ascii="Times New Roman" w:eastAsia="Times New Roman" w:hAnsi="Times New Roman" w:cs="Times New Roman"/>
          <w:bCs/>
          <w:noProof/>
          <w:snapToGrid w:val="0"/>
        </w:rPr>
        <w:t>2.</w:t>
      </w:r>
      <w:r w:rsidRPr="000E2BD9">
        <w:rPr>
          <w:rFonts w:ascii="Times New Roman" w:eastAsia="Times New Roman" w:hAnsi="Times New Roman" w:cs="Times New Roman"/>
          <w:bCs/>
          <w:noProof/>
          <w:snapToGrid w:val="0"/>
        </w:rPr>
        <w:tab/>
        <w:t>Kas žinotina prieš vartojant Ferrola</w:t>
      </w:r>
    </w:p>
    <w:p w:rsidR="00AC67DC" w:rsidRPr="000E2BD9" w:rsidRDefault="00AC67DC" w:rsidP="00AC67DC">
      <w:pPr>
        <w:spacing w:after="0" w:line="240" w:lineRule="auto"/>
        <w:rPr>
          <w:rFonts w:ascii="Times New Roman" w:eastAsia="Times New Roman" w:hAnsi="Times New Roman" w:cs="Times New Roman"/>
          <w:bCs/>
          <w:noProof/>
          <w:snapToGrid w:val="0"/>
        </w:rPr>
      </w:pPr>
      <w:r w:rsidRPr="000E2BD9">
        <w:rPr>
          <w:rFonts w:ascii="Times New Roman" w:eastAsia="Times New Roman" w:hAnsi="Times New Roman" w:cs="Times New Roman"/>
          <w:bCs/>
          <w:noProof/>
          <w:snapToGrid w:val="0"/>
        </w:rPr>
        <w:t>3.</w:t>
      </w:r>
      <w:r w:rsidRPr="000E2BD9">
        <w:rPr>
          <w:rFonts w:ascii="Times New Roman" w:eastAsia="Times New Roman" w:hAnsi="Times New Roman" w:cs="Times New Roman"/>
          <w:bCs/>
          <w:noProof/>
          <w:snapToGrid w:val="0"/>
        </w:rPr>
        <w:tab/>
        <w:t>Kaip vartoti Ferrola</w:t>
      </w:r>
    </w:p>
    <w:p w:rsidR="00AC67DC" w:rsidRPr="000E2BD9" w:rsidRDefault="00AC67DC" w:rsidP="00AC67DC">
      <w:pPr>
        <w:spacing w:after="0" w:line="240" w:lineRule="auto"/>
        <w:rPr>
          <w:rFonts w:ascii="Times New Roman" w:eastAsia="Times New Roman" w:hAnsi="Times New Roman" w:cs="Times New Roman"/>
          <w:bCs/>
          <w:noProof/>
          <w:snapToGrid w:val="0"/>
        </w:rPr>
      </w:pPr>
      <w:r w:rsidRPr="000E2BD9">
        <w:rPr>
          <w:rFonts w:ascii="Times New Roman" w:eastAsia="Times New Roman" w:hAnsi="Times New Roman" w:cs="Times New Roman"/>
          <w:bCs/>
          <w:noProof/>
          <w:snapToGrid w:val="0"/>
        </w:rPr>
        <w:t>4.</w:t>
      </w:r>
      <w:r w:rsidRPr="000E2BD9">
        <w:rPr>
          <w:rFonts w:ascii="Times New Roman" w:eastAsia="Times New Roman" w:hAnsi="Times New Roman" w:cs="Times New Roman"/>
          <w:bCs/>
          <w:noProof/>
          <w:snapToGrid w:val="0"/>
        </w:rPr>
        <w:tab/>
        <w:t>Galimas šalutinis poveikis</w:t>
      </w:r>
    </w:p>
    <w:p w:rsidR="00AC67DC" w:rsidRPr="000E2BD9" w:rsidRDefault="00AC67DC" w:rsidP="00AC67DC">
      <w:pPr>
        <w:spacing w:after="0" w:line="240" w:lineRule="auto"/>
        <w:rPr>
          <w:rFonts w:ascii="Times New Roman" w:eastAsia="Times New Roman" w:hAnsi="Times New Roman" w:cs="Times New Roman"/>
          <w:bCs/>
          <w:noProof/>
          <w:snapToGrid w:val="0"/>
        </w:rPr>
      </w:pPr>
      <w:r w:rsidRPr="000E2BD9">
        <w:rPr>
          <w:rFonts w:ascii="Times New Roman" w:eastAsia="Times New Roman" w:hAnsi="Times New Roman" w:cs="Times New Roman"/>
          <w:bCs/>
          <w:noProof/>
          <w:snapToGrid w:val="0"/>
        </w:rPr>
        <w:t>5.</w:t>
      </w:r>
      <w:r w:rsidRPr="000E2BD9">
        <w:rPr>
          <w:rFonts w:ascii="Times New Roman" w:eastAsia="Times New Roman" w:hAnsi="Times New Roman" w:cs="Times New Roman"/>
          <w:bCs/>
          <w:noProof/>
          <w:snapToGrid w:val="0"/>
        </w:rPr>
        <w:tab/>
        <w:t>Kaip laikyti Ferrola</w:t>
      </w:r>
    </w:p>
    <w:p w:rsidR="00AC67DC" w:rsidRPr="000E2BD9" w:rsidRDefault="00AC67DC" w:rsidP="00AC67DC">
      <w:pPr>
        <w:spacing w:after="0" w:line="240" w:lineRule="auto"/>
        <w:rPr>
          <w:rFonts w:ascii="Times New Roman" w:eastAsia="Times New Roman" w:hAnsi="Times New Roman" w:cs="Times New Roman"/>
          <w:bCs/>
          <w:noProof/>
          <w:snapToGrid w:val="0"/>
        </w:rPr>
      </w:pPr>
      <w:r w:rsidRPr="000E2BD9">
        <w:rPr>
          <w:rFonts w:ascii="Times New Roman" w:eastAsia="Times New Roman" w:hAnsi="Times New Roman" w:cs="Times New Roman"/>
          <w:bCs/>
          <w:noProof/>
          <w:snapToGrid w:val="0"/>
        </w:rPr>
        <w:t>6.</w:t>
      </w:r>
      <w:r w:rsidRPr="000E2BD9">
        <w:rPr>
          <w:rFonts w:ascii="Times New Roman" w:eastAsia="Times New Roman" w:hAnsi="Times New Roman" w:cs="Times New Roman"/>
          <w:bCs/>
          <w:noProof/>
          <w:snapToGrid w:val="0"/>
        </w:rPr>
        <w:tab/>
        <w:t>Pakuotės turinys ir kita informacija</w:t>
      </w:r>
    </w:p>
    <w:p w:rsidR="00AC67DC" w:rsidRPr="000E2BD9" w:rsidRDefault="00AC67DC" w:rsidP="00AC67DC">
      <w:pPr>
        <w:spacing w:after="0" w:line="240" w:lineRule="auto"/>
        <w:rPr>
          <w:rFonts w:ascii="Times New Roman" w:eastAsia="Times New Roman" w:hAnsi="Times New Roman" w:cs="Times New Roman"/>
          <w:bCs/>
          <w:noProof/>
          <w:snapToGrid w:val="0"/>
        </w:rPr>
      </w:pPr>
    </w:p>
    <w:p w:rsidR="00AC67DC" w:rsidRPr="000E2BD9" w:rsidRDefault="00AC67DC" w:rsidP="00AC67DC">
      <w:pPr>
        <w:spacing w:after="0" w:line="240" w:lineRule="auto"/>
        <w:rPr>
          <w:rFonts w:ascii="Times New Roman" w:eastAsia="Times New Roman" w:hAnsi="Times New Roman" w:cs="Times New Roman"/>
          <w:bCs/>
          <w:noProof/>
          <w:snapToGrid w:val="0"/>
        </w:rPr>
      </w:pPr>
    </w:p>
    <w:p w:rsidR="00AC67DC" w:rsidRPr="000E2BD9" w:rsidRDefault="00AC67DC" w:rsidP="00AC67DC">
      <w:pPr>
        <w:keepNext/>
        <w:tabs>
          <w:tab w:val="left" w:pos="567"/>
        </w:tabs>
        <w:spacing w:after="0" w:line="240" w:lineRule="auto"/>
        <w:ind w:left="567" w:hanging="567"/>
        <w:outlineLvl w:val="1"/>
        <w:rPr>
          <w:rFonts w:ascii="Times New Roman" w:eastAsia="Times New Roman" w:hAnsi="Times New Roman" w:cs="Times New Roman"/>
          <w:b/>
        </w:rPr>
      </w:pPr>
      <w:bookmarkStart w:id="2" w:name="_Toc129243139"/>
      <w:bookmarkStart w:id="3" w:name="_Toc129243264"/>
      <w:r w:rsidRPr="000E2BD9">
        <w:rPr>
          <w:rFonts w:ascii="Times New Roman" w:eastAsia="Times New Roman" w:hAnsi="Times New Roman" w:cs="Times New Roman"/>
          <w:b/>
        </w:rPr>
        <w:t>1.</w:t>
      </w:r>
      <w:r w:rsidRPr="000E2BD9">
        <w:rPr>
          <w:rFonts w:ascii="Times New Roman" w:eastAsia="Times New Roman" w:hAnsi="Times New Roman" w:cs="Times New Roman"/>
          <w:b/>
        </w:rPr>
        <w:tab/>
        <w:t>Kas yra Ferrola ir kam jis vartojamas</w:t>
      </w:r>
      <w:bookmarkEnd w:id="2"/>
      <w:bookmarkEnd w:id="3"/>
    </w:p>
    <w:p w:rsidR="00AC67DC" w:rsidRPr="000E2BD9" w:rsidRDefault="00AC67DC" w:rsidP="00AC67DC">
      <w:pPr>
        <w:spacing w:after="0" w:line="240" w:lineRule="auto"/>
        <w:rPr>
          <w:rFonts w:ascii="Times New Roman" w:eastAsia="Times New Roman" w:hAnsi="Times New Roman" w:cs="Times New Roman"/>
          <w:bCs/>
          <w:noProof/>
          <w:snapToGrid w:val="0"/>
        </w:rPr>
      </w:pPr>
    </w:p>
    <w:p w:rsidR="00AC67DC" w:rsidRPr="000E2BD9" w:rsidRDefault="00AC67DC" w:rsidP="00AC67DC">
      <w:pPr>
        <w:spacing w:after="0" w:line="240" w:lineRule="auto"/>
        <w:rPr>
          <w:rFonts w:ascii="Times New Roman" w:eastAsia="Times New Roman" w:hAnsi="Times New Roman" w:cs="Times New Roman"/>
          <w:bCs/>
          <w:noProof/>
          <w:snapToGrid w:val="0"/>
        </w:rPr>
      </w:pPr>
      <w:r w:rsidRPr="000E2BD9">
        <w:rPr>
          <w:rFonts w:ascii="Times New Roman" w:eastAsia="Times New Roman" w:hAnsi="Times New Roman" w:cs="Times New Roman"/>
          <w:bCs/>
          <w:noProof/>
          <w:snapToGrid w:val="0"/>
        </w:rPr>
        <w:t xml:space="preserve">Ferrola veikliosios medžiagos yra geležies sulfatas ir folio rūgštis. Šis vaistas vartojamas </w:t>
      </w:r>
      <w:r w:rsidRPr="00142828">
        <w:rPr>
          <w:rFonts w:ascii="Times New Roman" w:eastAsia="Times New Roman" w:hAnsi="Times New Roman" w:cs="Times New Roman"/>
          <w:bCs/>
          <w:noProof/>
          <w:snapToGrid w:val="0"/>
        </w:rPr>
        <w:t>mažakraujystės</w:t>
      </w:r>
      <w:r w:rsidRPr="0027734B">
        <w:rPr>
          <w:rFonts w:ascii="Times New Roman" w:eastAsia="Times New Roman" w:hAnsi="Times New Roman" w:cs="Times New Roman"/>
          <w:bCs/>
          <w:noProof/>
          <w:snapToGrid w:val="0"/>
        </w:rPr>
        <w:t>, pasireiškiančios</w:t>
      </w:r>
      <w:r w:rsidRPr="000E2BD9">
        <w:rPr>
          <w:rFonts w:ascii="Times New Roman" w:eastAsia="Times New Roman" w:hAnsi="Times New Roman" w:cs="Times New Roman"/>
          <w:bCs/>
          <w:noProof/>
          <w:snapToGrid w:val="0"/>
        </w:rPr>
        <w:t xml:space="preserve"> dėl geležies ir folio rūgšties trūkumo, gydymui.</w:t>
      </w:r>
    </w:p>
    <w:p w:rsidR="00AC67DC" w:rsidRPr="000E2BD9" w:rsidRDefault="00AC67DC" w:rsidP="00AC67DC">
      <w:pPr>
        <w:spacing w:after="0" w:line="240" w:lineRule="auto"/>
        <w:rPr>
          <w:rFonts w:ascii="Times New Roman" w:eastAsia="Times New Roman" w:hAnsi="Times New Roman" w:cs="Times New Roman"/>
          <w:bCs/>
          <w:noProof/>
          <w:snapToGrid w:val="0"/>
        </w:rPr>
      </w:pPr>
    </w:p>
    <w:p w:rsidR="00AC67DC" w:rsidRPr="000E2BD9" w:rsidRDefault="00AC67DC" w:rsidP="00AC67DC">
      <w:pPr>
        <w:spacing w:after="0" w:line="240" w:lineRule="auto"/>
        <w:rPr>
          <w:rFonts w:ascii="Times New Roman" w:eastAsia="Times New Roman" w:hAnsi="Times New Roman" w:cs="Times New Roman"/>
          <w:bCs/>
          <w:noProof/>
          <w:snapToGrid w:val="0"/>
        </w:rPr>
      </w:pPr>
    </w:p>
    <w:p w:rsidR="00AC67DC" w:rsidRDefault="00AC67DC" w:rsidP="00AC67DC">
      <w:pPr>
        <w:keepNext/>
        <w:tabs>
          <w:tab w:val="left" w:pos="567"/>
        </w:tabs>
        <w:spacing w:after="0" w:line="240" w:lineRule="auto"/>
        <w:ind w:left="567" w:hanging="567"/>
        <w:outlineLvl w:val="1"/>
        <w:rPr>
          <w:rFonts w:ascii="Times New Roman" w:eastAsia="Times New Roman" w:hAnsi="Times New Roman" w:cs="Times New Roman"/>
          <w:b/>
        </w:rPr>
      </w:pPr>
      <w:bookmarkStart w:id="4" w:name="_Toc129243140"/>
      <w:bookmarkStart w:id="5" w:name="_Toc129243265"/>
      <w:r w:rsidRPr="000E2BD9">
        <w:rPr>
          <w:rFonts w:ascii="Times New Roman" w:eastAsia="Times New Roman" w:hAnsi="Times New Roman" w:cs="Times New Roman"/>
          <w:b/>
        </w:rPr>
        <w:t>2.</w:t>
      </w:r>
      <w:r w:rsidRPr="000E2BD9">
        <w:rPr>
          <w:rFonts w:ascii="Times New Roman" w:eastAsia="Times New Roman" w:hAnsi="Times New Roman" w:cs="Times New Roman"/>
          <w:b/>
        </w:rPr>
        <w:tab/>
        <w:t>Kas žinotina prieš vartojant Ferrola</w:t>
      </w:r>
      <w:bookmarkEnd w:id="4"/>
      <w:bookmarkEnd w:id="5"/>
    </w:p>
    <w:p w:rsidR="00AC67DC" w:rsidRPr="000E2BD9" w:rsidRDefault="00AC67DC" w:rsidP="00AC67DC">
      <w:pPr>
        <w:spacing w:after="0" w:line="240" w:lineRule="auto"/>
        <w:rPr>
          <w:rFonts w:ascii="Times New Roman" w:eastAsia="Times New Roman" w:hAnsi="Times New Roman" w:cs="Times New Roman"/>
          <w:bCs/>
          <w:noProof/>
          <w:snapToGrid w:val="0"/>
        </w:rPr>
      </w:pPr>
    </w:p>
    <w:p w:rsidR="00AC67DC" w:rsidRPr="000E2BD9" w:rsidRDefault="00AC67DC" w:rsidP="00AC67DC">
      <w:pPr>
        <w:spacing w:after="0" w:line="240" w:lineRule="auto"/>
        <w:ind w:firstLine="57"/>
        <w:rPr>
          <w:rFonts w:ascii="Times New Roman" w:eastAsia="Times New Roman" w:hAnsi="Times New Roman" w:cs="Times New Roman"/>
          <w:b/>
          <w:bCs/>
        </w:rPr>
      </w:pPr>
      <w:r w:rsidRPr="000E2BD9">
        <w:rPr>
          <w:rFonts w:ascii="Times New Roman" w:eastAsia="Times New Roman" w:hAnsi="Times New Roman" w:cs="Times New Roman"/>
          <w:b/>
          <w:bCs/>
        </w:rPr>
        <w:t>Ferrola vartoti negalima:</w:t>
      </w:r>
    </w:p>
    <w:p w:rsidR="00AC67DC" w:rsidRPr="0059568F" w:rsidRDefault="00AC67DC" w:rsidP="00AC67DC">
      <w:pPr>
        <w:numPr>
          <w:ilvl w:val="0"/>
          <w:numId w:val="5"/>
        </w:numPr>
        <w:spacing w:after="0" w:line="240" w:lineRule="auto"/>
        <w:ind w:left="0" w:firstLine="57"/>
        <w:rPr>
          <w:rFonts w:ascii="Times New Roman" w:eastAsia="Calibri" w:hAnsi="Times New Roman" w:cs="Times New Roman"/>
        </w:rPr>
      </w:pPr>
      <w:r w:rsidRPr="0059568F">
        <w:rPr>
          <w:rFonts w:ascii="Times New Roman" w:eastAsia="Calibri" w:hAnsi="Times New Roman" w:cs="Times New Roman"/>
        </w:rPr>
        <w:t>jeigu yra alergija geležies junginiams</w:t>
      </w:r>
      <w:r>
        <w:rPr>
          <w:rFonts w:ascii="Times New Roman" w:eastAsia="Calibri" w:hAnsi="Times New Roman" w:cs="Times New Roman"/>
        </w:rPr>
        <w:t xml:space="preserve">, folio rūgščiai </w:t>
      </w:r>
      <w:r w:rsidRPr="0059568F">
        <w:rPr>
          <w:rFonts w:ascii="Times New Roman" w:eastAsia="Calibri" w:hAnsi="Times New Roman" w:cs="Times New Roman"/>
        </w:rPr>
        <w:t xml:space="preserve"> arba bet kuriai pagalbinei šio vaisto medžiagai (jos išvardytos 6 skyriuje)</w:t>
      </w:r>
      <w:r>
        <w:rPr>
          <w:rFonts w:ascii="Times New Roman" w:eastAsia="Calibri" w:hAnsi="Times New Roman" w:cs="Times New Roman"/>
        </w:rPr>
        <w:t>;</w:t>
      </w:r>
    </w:p>
    <w:p w:rsidR="00AC67DC" w:rsidRDefault="00AC67DC" w:rsidP="00AC67DC">
      <w:pPr>
        <w:numPr>
          <w:ilvl w:val="0"/>
          <w:numId w:val="5"/>
        </w:numPr>
        <w:spacing w:after="0" w:line="240" w:lineRule="auto"/>
        <w:ind w:left="0" w:firstLine="57"/>
        <w:rPr>
          <w:rFonts w:ascii="Times New Roman" w:eastAsia="Calibri" w:hAnsi="Times New Roman" w:cs="Times New Roman"/>
        </w:rPr>
      </w:pPr>
      <w:r w:rsidRPr="0059568F">
        <w:rPr>
          <w:rFonts w:ascii="Times New Roman" w:eastAsia="Calibri" w:hAnsi="Times New Roman" w:cs="Times New Roman"/>
        </w:rPr>
        <w:t>jeigu organizme yra per daug geležies (pvz., sergate hemochromatoze, hemosideroze)</w:t>
      </w:r>
      <w:r>
        <w:rPr>
          <w:rFonts w:ascii="Times New Roman" w:eastAsia="Calibri" w:hAnsi="Times New Roman" w:cs="Times New Roman"/>
        </w:rPr>
        <w:t>;</w:t>
      </w:r>
    </w:p>
    <w:p w:rsidR="00AC67DC" w:rsidRPr="0059568F" w:rsidRDefault="00AC67DC" w:rsidP="00AC67DC">
      <w:pPr>
        <w:numPr>
          <w:ilvl w:val="0"/>
          <w:numId w:val="5"/>
        </w:numPr>
        <w:spacing w:after="0" w:line="240" w:lineRule="auto"/>
        <w:ind w:left="0" w:firstLine="57"/>
        <w:rPr>
          <w:rFonts w:ascii="Times New Roman" w:eastAsia="Calibri" w:hAnsi="Times New Roman" w:cs="Times New Roman"/>
        </w:rPr>
      </w:pPr>
      <w:r w:rsidRPr="0059568F">
        <w:rPr>
          <w:rFonts w:ascii="Times New Roman" w:eastAsia="Calibri" w:hAnsi="Times New Roman" w:cs="Times New Roman"/>
        </w:rPr>
        <w:t>jeigu yra sutrikęs geležies pasisavinimas (pvz., sergate mažakraujyste dėl apsinuodijimo švinu, taip pat sideroachrestine anemija, talasemija)</w:t>
      </w:r>
      <w:r>
        <w:rPr>
          <w:rFonts w:ascii="Times New Roman" w:eastAsia="Calibri" w:hAnsi="Times New Roman" w:cs="Times New Roman"/>
        </w:rPr>
        <w:t>;</w:t>
      </w:r>
    </w:p>
    <w:p w:rsidR="00AC67DC" w:rsidRPr="0059568F" w:rsidRDefault="00AC67DC" w:rsidP="00AC67DC">
      <w:pPr>
        <w:numPr>
          <w:ilvl w:val="0"/>
          <w:numId w:val="5"/>
        </w:numPr>
        <w:spacing w:after="0" w:line="240" w:lineRule="auto"/>
        <w:ind w:left="0" w:firstLine="57"/>
        <w:rPr>
          <w:rFonts w:ascii="Times New Roman" w:eastAsia="Calibri" w:hAnsi="Times New Roman" w:cs="Times New Roman"/>
        </w:rPr>
      </w:pPr>
      <w:r w:rsidRPr="0059568F">
        <w:rPr>
          <w:rFonts w:ascii="Times New Roman" w:eastAsia="Calibri" w:hAnsi="Times New Roman" w:cs="Times New Roman"/>
        </w:rPr>
        <w:t>jeigu mažakraujystė atsirado ne dėl geležies stokos (pvz., sergate hemolizine anemija)</w:t>
      </w:r>
      <w:r>
        <w:rPr>
          <w:rFonts w:ascii="Times New Roman" w:eastAsia="Calibri" w:hAnsi="Times New Roman" w:cs="Times New Roman"/>
        </w:rPr>
        <w:t>;</w:t>
      </w:r>
    </w:p>
    <w:p w:rsidR="00AC67DC" w:rsidRPr="0059568F" w:rsidRDefault="00AC67DC" w:rsidP="00AC67DC">
      <w:pPr>
        <w:numPr>
          <w:ilvl w:val="0"/>
          <w:numId w:val="5"/>
        </w:numPr>
        <w:spacing w:after="0" w:line="240" w:lineRule="auto"/>
        <w:ind w:left="0" w:firstLine="57"/>
        <w:rPr>
          <w:rFonts w:ascii="Times New Roman" w:eastAsia="Calibri" w:hAnsi="Times New Roman" w:cs="Times New Roman"/>
        </w:rPr>
      </w:pPr>
      <w:r w:rsidRPr="0059568F">
        <w:rPr>
          <w:rFonts w:ascii="Times New Roman" w:eastAsia="Calibri" w:hAnsi="Times New Roman" w:cs="Times New Roman"/>
        </w:rPr>
        <w:t>jeigu pakartotinai perpilamas kraujas.</w:t>
      </w:r>
    </w:p>
    <w:p w:rsidR="00AC67DC" w:rsidRPr="000E2BD9" w:rsidRDefault="00AC67DC" w:rsidP="00AC67DC">
      <w:pPr>
        <w:spacing w:after="0" w:line="240" w:lineRule="auto"/>
        <w:ind w:firstLine="57"/>
        <w:rPr>
          <w:rFonts w:ascii="Times New Roman" w:eastAsia="Times New Roman" w:hAnsi="Times New Roman" w:cs="Times New Roman"/>
          <w:bCs/>
          <w:noProof/>
          <w:snapToGrid w:val="0"/>
        </w:rPr>
      </w:pPr>
    </w:p>
    <w:p w:rsidR="00AC67DC" w:rsidRDefault="00AC67DC" w:rsidP="00AC67DC">
      <w:pPr>
        <w:spacing w:after="0" w:line="240" w:lineRule="auto"/>
        <w:rPr>
          <w:rFonts w:ascii="Times New Roman" w:eastAsia="Times New Roman" w:hAnsi="Times New Roman" w:cs="Times New Roman"/>
          <w:b/>
          <w:bCs/>
        </w:rPr>
      </w:pPr>
      <w:r w:rsidRPr="000E2BD9">
        <w:rPr>
          <w:rFonts w:ascii="Times New Roman" w:eastAsia="Times New Roman" w:hAnsi="Times New Roman" w:cs="Times New Roman"/>
          <w:b/>
          <w:bCs/>
        </w:rPr>
        <w:t>Įspėjimai ir atsargumo priemonės</w:t>
      </w:r>
    </w:p>
    <w:p w:rsidR="00AC67DC" w:rsidRDefault="00AC67DC" w:rsidP="00AC67DC">
      <w:pPr>
        <w:spacing w:after="0" w:line="240" w:lineRule="auto"/>
        <w:rPr>
          <w:rFonts w:ascii="Times New Roman" w:eastAsia="Times New Roman" w:hAnsi="Times New Roman" w:cs="Times New Roman"/>
        </w:rPr>
      </w:pPr>
      <w:r w:rsidRPr="000E2BD9">
        <w:rPr>
          <w:rFonts w:ascii="Times New Roman" w:eastAsia="Times New Roman" w:hAnsi="Times New Roman" w:cs="Times New Roman"/>
        </w:rPr>
        <w:t>Pasitarkite su gydytoju arba vaistininku, prieš pradėdami vartoti Ferrola</w:t>
      </w:r>
      <w:r>
        <w:rPr>
          <w:rFonts w:ascii="Times New Roman" w:eastAsia="Times New Roman" w:hAnsi="Times New Roman" w:cs="Times New Roman"/>
        </w:rPr>
        <w:t>, jeigu Jums yra</w:t>
      </w:r>
      <w:r w:rsidRPr="000E2BD9">
        <w:rPr>
          <w:rFonts w:ascii="Times New Roman" w:eastAsia="Times New Roman" w:hAnsi="Times New Roman" w:cs="Times New Roman"/>
        </w:rPr>
        <w:t>:</w:t>
      </w:r>
    </w:p>
    <w:p w:rsidR="00AC67DC" w:rsidRPr="000E2BD9" w:rsidRDefault="00AC67DC" w:rsidP="00AC67DC">
      <w:pPr>
        <w:numPr>
          <w:ilvl w:val="0"/>
          <w:numId w:val="1"/>
        </w:numPr>
        <w:tabs>
          <w:tab w:val="left" w:pos="709"/>
        </w:tabs>
        <w:spacing w:after="0" w:line="240" w:lineRule="auto"/>
        <w:ind w:left="426" w:hanging="142"/>
        <w:rPr>
          <w:rFonts w:ascii="Times New Roman" w:eastAsia="Times New Roman" w:hAnsi="Times New Roman" w:cs="Times New Roman"/>
        </w:rPr>
      </w:pPr>
      <w:r w:rsidRPr="000E2BD9">
        <w:rPr>
          <w:rFonts w:ascii="Times New Roman" w:eastAsia="Times New Roman" w:hAnsi="Times New Roman" w:cs="Times New Roman"/>
        </w:rPr>
        <w:tab/>
        <w:t xml:space="preserve">geležies kaupimo ar geležies pasisavinimo sutrikimų, pvz., hemosiderozė, </w:t>
      </w:r>
      <w:r w:rsidRPr="000E2BD9">
        <w:rPr>
          <w:rFonts w:ascii="Times New Roman" w:eastAsia="Times New Roman" w:hAnsi="Times New Roman" w:cs="Times New Roman"/>
        </w:rPr>
        <w:tab/>
        <w:t>hemochromatozė, hemoglobinopatija;</w:t>
      </w:r>
    </w:p>
    <w:p w:rsidR="00AC67DC" w:rsidRPr="000E2BD9" w:rsidRDefault="00AC67DC" w:rsidP="00AC67DC">
      <w:pPr>
        <w:numPr>
          <w:ilvl w:val="0"/>
          <w:numId w:val="1"/>
        </w:numPr>
        <w:tabs>
          <w:tab w:val="left" w:pos="709"/>
        </w:tabs>
        <w:spacing w:after="0" w:line="240" w:lineRule="auto"/>
        <w:ind w:left="426" w:hanging="142"/>
        <w:rPr>
          <w:rFonts w:ascii="Times New Roman" w:eastAsia="Times New Roman" w:hAnsi="Times New Roman" w:cs="Times New Roman"/>
        </w:rPr>
      </w:pPr>
      <w:r w:rsidRPr="000E2BD9">
        <w:rPr>
          <w:rFonts w:ascii="Times New Roman" w:eastAsia="Times New Roman" w:hAnsi="Times New Roman" w:cs="Times New Roman"/>
        </w:rPr>
        <w:tab/>
        <w:t xml:space="preserve">virškinimo trakto sutrikimų, kaip uždegiminė žarnų liga, žarnų divertikuliozė ar bet koks kitas </w:t>
      </w:r>
      <w:r w:rsidRPr="000E2BD9">
        <w:rPr>
          <w:rFonts w:ascii="Times New Roman" w:eastAsia="Times New Roman" w:hAnsi="Times New Roman" w:cs="Times New Roman"/>
        </w:rPr>
        <w:tab/>
        <w:t xml:space="preserve">žarnų nepraeinamumas, kadangi šiais atvejais Ferrola reikia vartoti tik atidžiai laikantis </w:t>
      </w:r>
      <w:r w:rsidRPr="000E2BD9">
        <w:rPr>
          <w:rFonts w:ascii="Times New Roman" w:eastAsia="Times New Roman" w:hAnsi="Times New Roman" w:cs="Times New Roman"/>
        </w:rPr>
        <w:tab/>
        <w:t>gydytojo nurodymų.</w:t>
      </w:r>
    </w:p>
    <w:p w:rsidR="00AC67DC" w:rsidRPr="000E2BD9" w:rsidRDefault="00AC67DC" w:rsidP="00AC67DC">
      <w:pPr>
        <w:spacing w:after="0" w:line="240" w:lineRule="auto"/>
        <w:rPr>
          <w:rFonts w:ascii="Times New Roman" w:eastAsia="Times New Roman" w:hAnsi="Times New Roman" w:cs="Times New Roman"/>
        </w:rPr>
      </w:pPr>
      <w:r w:rsidRPr="000E2BD9">
        <w:rPr>
          <w:rFonts w:ascii="Times New Roman" w:eastAsia="Times New Roman" w:hAnsi="Times New Roman" w:cs="Times New Roman"/>
        </w:rPr>
        <w:t>Diagnostiniai testai, kurie gali duoti klaidingai teigiamus rezultatus, jei vartojate Ferrola: slapto krauj</w:t>
      </w:r>
      <w:r>
        <w:rPr>
          <w:rFonts w:ascii="Times New Roman" w:eastAsia="Times New Roman" w:hAnsi="Times New Roman" w:cs="Times New Roman"/>
        </w:rPr>
        <w:t>avimo išvirškinimo trakto</w:t>
      </w:r>
      <w:r w:rsidRPr="000E2BD9">
        <w:rPr>
          <w:rFonts w:ascii="Times New Roman" w:eastAsia="Times New Roman" w:hAnsi="Times New Roman" w:cs="Times New Roman"/>
        </w:rPr>
        <w:t xml:space="preserve"> nustatymas.</w:t>
      </w:r>
    </w:p>
    <w:p w:rsidR="00AC67DC" w:rsidRPr="000E2BD9" w:rsidRDefault="00AC67DC" w:rsidP="00AC67DC">
      <w:pPr>
        <w:spacing w:after="0" w:line="240" w:lineRule="auto"/>
        <w:rPr>
          <w:rFonts w:ascii="Times New Roman" w:eastAsia="Times New Roman" w:hAnsi="Times New Roman" w:cs="Times New Roman"/>
        </w:rPr>
      </w:pPr>
    </w:p>
    <w:p w:rsidR="00AC67DC" w:rsidRPr="000E2BD9" w:rsidRDefault="00AC67DC" w:rsidP="00AC67DC">
      <w:pPr>
        <w:spacing w:after="0" w:line="240" w:lineRule="auto"/>
        <w:rPr>
          <w:rFonts w:ascii="Times New Roman" w:eastAsia="Times New Roman" w:hAnsi="Times New Roman" w:cs="Times New Roman"/>
        </w:rPr>
      </w:pPr>
      <w:r w:rsidRPr="000E2BD9">
        <w:rPr>
          <w:rFonts w:ascii="Times New Roman" w:eastAsia="Times New Roman" w:hAnsi="Times New Roman" w:cs="Times New Roman"/>
        </w:rPr>
        <w:lastRenderedPageBreak/>
        <w:t>Dėl burnos gleivinės išopėjimo ir dantų spalvos pakitimo rizikos skrandyje neirių tablečių negalima čiulpti, kramtyti ar laikyti burnoje; skrandyje neirią tabletę reikia nuryti visą, užsigeriant vandeniu. Jeigu Jūs negalite laikytis šio nurodymo arba Jums sunku ryti, kreipkitės į savo gydytoją.</w:t>
      </w:r>
    </w:p>
    <w:p w:rsidR="00AC67DC" w:rsidRPr="000E2BD9" w:rsidRDefault="00AC67DC" w:rsidP="00AC67DC">
      <w:pPr>
        <w:spacing w:after="0" w:line="240" w:lineRule="auto"/>
        <w:rPr>
          <w:rFonts w:ascii="Times New Roman" w:eastAsia="Times New Roman" w:hAnsi="Times New Roman" w:cs="Times New Roman"/>
        </w:rPr>
      </w:pPr>
    </w:p>
    <w:p w:rsidR="00AC67DC" w:rsidRPr="000E2BD9" w:rsidRDefault="00AC67DC" w:rsidP="00AC67DC">
      <w:pPr>
        <w:spacing w:after="0" w:line="240" w:lineRule="auto"/>
        <w:rPr>
          <w:rFonts w:ascii="Times New Roman" w:eastAsia="Times New Roman" w:hAnsi="Times New Roman" w:cs="Times New Roman"/>
          <w:b/>
        </w:rPr>
      </w:pPr>
      <w:r w:rsidRPr="000E2BD9">
        <w:rPr>
          <w:rFonts w:ascii="Times New Roman" w:eastAsia="Times New Roman" w:hAnsi="Times New Roman" w:cs="Times New Roman"/>
          <w:b/>
        </w:rPr>
        <w:t>Vaikams ir paaugliams</w:t>
      </w:r>
    </w:p>
    <w:p w:rsidR="00AC67DC" w:rsidRDefault="00AC67DC" w:rsidP="00AC67DC">
      <w:pPr>
        <w:spacing w:after="0" w:line="240" w:lineRule="auto"/>
        <w:rPr>
          <w:rFonts w:ascii="Times New Roman" w:eastAsia="Times New Roman" w:hAnsi="Times New Roman" w:cs="Times New Roman"/>
        </w:rPr>
      </w:pPr>
      <w:r w:rsidRPr="000E2BD9">
        <w:rPr>
          <w:rFonts w:ascii="Times New Roman" w:eastAsia="Times New Roman" w:hAnsi="Times New Roman" w:cs="Times New Roman"/>
        </w:rPr>
        <w:t>Vaikams iki 12 metų Ferrola vartoti ne</w:t>
      </w:r>
      <w:r>
        <w:rPr>
          <w:rFonts w:ascii="Times New Roman" w:eastAsia="Times New Roman" w:hAnsi="Times New Roman" w:cs="Times New Roman"/>
        </w:rPr>
        <w:t>tinka</w:t>
      </w:r>
      <w:r w:rsidRPr="000E2BD9">
        <w:rPr>
          <w:rFonts w:ascii="Times New Roman" w:eastAsia="Times New Roman" w:hAnsi="Times New Roman" w:cs="Times New Roman"/>
        </w:rPr>
        <w:t>.</w:t>
      </w:r>
    </w:p>
    <w:p w:rsidR="00AC67DC" w:rsidRPr="000E2BD9" w:rsidRDefault="00AC67DC" w:rsidP="00AC67DC">
      <w:pPr>
        <w:spacing w:after="0" w:line="240" w:lineRule="auto"/>
        <w:rPr>
          <w:rFonts w:ascii="Times New Roman" w:eastAsia="Times New Roman" w:hAnsi="Times New Roman" w:cs="Times New Roman"/>
          <w:bCs/>
          <w:noProof/>
          <w:snapToGrid w:val="0"/>
        </w:rPr>
      </w:pPr>
    </w:p>
    <w:p w:rsidR="00AC67DC" w:rsidRPr="000E2BD9" w:rsidRDefault="00AC67DC" w:rsidP="00AC67DC">
      <w:pPr>
        <w:spacing w:after="0" w:line="240" w:lineRule="auto"/>
        <w:rPr>
          <w:rFonts w:ascii="Times New Roman" w:eastAsia="Times New Roman" w:hAnsi="Times New Roman" w:cs="Times New Roman"/>
          <w:b/>
          <w:bCs/>
        </w:rPr>
      </w:pPr>
      <w:r w:rsidRPr="000E2BD9">
        <w:rPr>
          <w:rFonts w:ascii="Times New Roman" w:eastAsia="Times New Roman" w:hAnsi="Times New Roman" w:cs="Times New Roman"/>
          <w:b/>
          <w:bCs/>
        </w:rPr>
        <w:t>Kiti vaistai ir Ferrola</w:t>
      </w:r>
    </w:p>
    <w:p w:rsidR="00AC67DC" w:rsidRPr="000E2BD9" w:rsidRDefault="00AC67DC" w:rsidP="00AC67DC">
      <w:pPr>
        <w:spacing w:after="0" w:line="240" w:lineRule="auto"/>
        <w:rPr>
          <w:rFonts w:ascii="Times New Roman" w:eastAsia="Times New Roman" w:hAnsi="Times New Roman" w:cs="Times New Roman"/>
          <w:bCs/>
        </w:rPr>
      </w:pPr>
      <w:r w:rsidRPr="000E2BD9">
        <w:rPr>
          <w:rFonts w:ascii="Times New Roman" w:eastAsia="Times New Roman" w:hAnsi="Times New Roman" w:cs="Times New Roman"/>
          <w:bCs/>
        </w:rPr>
        <w:t>Jeigu vartojate ar neseniai vartojote kitų vaistų arba dėl to nesate tikri, apie tai pasakykite gydytojui arba vaistininkui.</w:t>
      </w:r>
    </w:p>
    <w:p w:rsidR="00AC67DC" w:rsidRPr="000E2BD9" w:rsidRDefault="00AC67DC" w:rsidP="00AC67DC">
      <w:pPr>
        <w:spacing w:after="0" w:line="240" w:lineRule="auto"/>
        <w:rPr>
          <w:rFonts w:ascii="Times New Roman" w:eastAsia="Times New Roman" w:hAnsi="Times New Roman" w:cs="Times New Roman"/>
          <w:bCs/>
        </w:rPr>
      </w:pPr>
      <w:r w:rsidRPr="000E2BD9">
        <w:rPr>
          <w:rFonts w:ascii="Times New Roman" w:eastAsia="Times New Roman" w:hAnsi="Times New Roman" w:cs="Times New Roman"/>
          <w:bCs/>
        </w:rPr>
        <w:t>Prieš vartojant Ferrola, pasakykite gydytojui, jei vartojate šiuos vaistus:</w:t>
      </w:r>
    </w:p>
    <w:p w:rsidR="00AC67DC" w:rsidRPr="000E2BD9" w:rsidRDefault="00AC67DC" w:rsidP="00AC67DC">
      <w:pPr>
        <w:numPr>
          <w:ilvl w:val="0"/>
          <w:numId w:val="2"/>
        </w:numPr>
        <w:spacing w:after="0" w:line="240" w:lineRule="auto"/>
        <w:rPr>
          <w:rFonts w:ascii="Times New Roman" w:eastAsia="Times New Roman" w:hAnsi="Times New Roman" w:cs="Times New Roman"/>
          <w:bCs/>
        </w:rPr>
      </w:pPr>
      <w:r w:rsidRPr="000E2BD9">
        <w:rPr>
          <w:rFonts w:ascii="Times New Roman" w:eastAsia="Times New Roman" w:hAnsi="Times New Roman" w:cs="Times New Roman"/>
          <w:bCs/>
        </w:rPr>
        <w:t>antibiotikus, pvz., tetraciklinus, fluorochinolonus, penicilaminą;</w:t>
      </w:r>
    </w:p>
    <w:p w:rsidR="00AC67DC" w:rsidRPr="000E2BD9" w:rsidRDefault="00AC67DC" w:rsidP="00AC67DC">
      <w:pPr>
        <w:numPr>
          <w:ilvl w:val="0"/>
          <w:numId w:val="2"/>
        </w:numPr>
        <w:spacing w:after="0" w:line="240" w:lineRule="auto"/>
        <w:rPr>
          <w:rFonts w:ascii="Times New Roman" w:eastAsia="Times New Roman" w:hAnsi="Times New Roman" w:cs="Times New Roman"/>
          <w:bCs/>
        </w:rPr>
      </w:pPr>
      <w:r w:rsidRPr="000E2BD9">
        <w:rPr>
          <w:rFonts w:ascii="Times New Roman" w:eastAsia="Times New Roman" w:hAnsi="Times New Roman" w:cs="Times New Roman"/>
          <w:bCs/>
        </w:rPr>
        <w:t>entakaponą, levodopą (vaistai vartojami Parkinsono ligai gydyti);</w:t>
      </w:r>
    </w:p>
    <w:p w:rsidR="00AC67DC" w:rsidRPr="000E2BD9" w:rsidRDefault="00AC67DC" w:rsidP="00AC67DC">
      <w:pPr>
        <w:numPr>
          <w:ilvl w:val="0"/>
          <w:numId w:val="2"/>
        </w:numPr>
        <w:spacing w:after="0" w:line="240" w:lineRule="auto"/>
        <w:rPr>
          <w:rFonts w:ascii="Times New Roman" w:eastAsia="Times New Roman" w:hAnsi="Times New Roman" w:cs="Times New Roman"/>
          <w:bCs/>
        </w:rPr>
      </w:pPr>
      <w:r w:rsidRPr="000E2BD9">
        <w:rPr>
          <w:rFonts w:ascii="Times New Roman" w:eastAsia="Times New Roman" w:hAnsi="Times New Roman" w:cs="Times New Roman"/>
          <w:bCs/>
        </w:rPr>
        <w:t>metildopą (vartojama aukštam kraujospūdžiui gydyti);</w:t>
      </w:r>
    </w:p>
    <w:p w:rsidR="00AC67DC" w:rsidRPr="000E2BD9" w:rsidRDefault="00AC67DC" w:rsidP="00AC67DC">
      <w:pPr>
        <w:numPr>
          <w:ilvl w:val="0"/>
          <w:numId w:val="2"/>
        </w:numPr>
        <w:spacing w:after="0" w:line="240" w:lineRule="auto"/>
        <w:rPr>
          <w:rFonts w:ascii="Times New Roman" w:eastAsia="Times New Roman" w:hAnsi="Times New Roman" w:cs="Times New Roman"/>
          <w:bCs/>
        </w:rPr>
      </w:pPr>
      <w:r w:rsidRPr="000E2BD9">
        <w:rPr>
          <w:rFonts w:ascii="Times New Roman" w:eastAsia="Times New Roman" w:hAnsi="Times New Roman" w:cs="Times New Roman"/>
          <w:bCs/>
        </w:rPr>
        <w:t>levotiroksiną (skydliaukės hormonų pakaitalas);</w:t>
      </w:r>
    </w:p>
    <w:p w:rsidR="00AC67DC" w:rsidRPr="000E2BD9" w:rsidRDefault="00AC67DC" w:rsidP="00AC67DC">
      <w:pPr>
        <w:numPr>
          <w:ilvl w:val="0"/>
          <w:numId w:val="2"/>
        </w:numPr>
        <w:spacing w:after="0" w:line="240" w:lineRule="auto"/>
        <w:rPr>
          <w:rFonts w:ascii="Times New Roman" w:eastAsia="Times New Roman" w:hAnsi="Times New Roman" w:cs="Times New Roman"/>
          <w:bCs/>
        </w:rPr>
      </w:pPr>
      <w:r w:rsidRPr="000E2BD9">
        <w:rPr>
          <w:rFonts w:ascii="Times New Roman" w:eastAsia="Times New Roman" w:hAnsi="Times New Roman" w:cs="Times New Roman"/>
          <w:bCs/>
        </w:rPr>
        <w:t>bisfosfonatus (vaistai vartojami osteoporozei gydyti);</w:t>
      </w:r>
    </w:p>
    <w:p w:rsidR="00AC67DC" w:rsidRPr="000E2BD9" w:rsidRDefault="00AC67DC" w:rsidP="00AC67DC">
      <w:pPr>
        <w:numPr>
          <w:ilvl w:val="0"/>
          <w:numId w:val="2"/>
        </w:numPr>
        <w:spacing w:after="0" w:line="240" w:lineRule="auto"/>
        <w:rPr>
          <w:rFonts w:ascii="Times New Roman" w:eastAsia="Times New Roman" w:hAnsi="Times New Roman" w:cs="Times New Roman"/>
          <w:bCs/>
        </w:rPr>
      </w:pPr>
      <w:r w:rsidRPr="000E2BD9">
        <w:rPr>
          <w:rFonts w:ascii="Times New Roman" w:eastAsia="Times New Roman" w:hAnsi="Times New Roman" w:cs="Times New Roman"/>
          <w:bCs/>
        </w:rPr>
        <w:t>cinko preparatus;</w:t>
      </w:r>
    </w:p>
    <w:p w:rsidR="00AC67DC" w:rsidRPr="000E2BD9" w:rsidRDefault="00AC67DC" w:rsidP="00AC67DC">
      <w:pPr>
        <w:numPr>
          <w:ilvl w:val="0"/>
          <w:numId w:val="2"/>
        </w:numPr>
        <w:spacing w:after="0" w:line="240" w:lineRule="auto"/>
        <w:rPr>
          <w:rFonts w:ascii="Times New Roman" w:eastAsia="Times New Roman" w:hAnsi="Times New Roman" w:cs="Times New Roman"/>
          <w:bCs/>
        </w:rPr>
      </w:pPr>
      <w:r w:rsidRPr="000E2BD9">
        <w:rPr>
          <w:rFonts w:ascii="Times New Roman" w:eastAsia="Times New Roman" w:hAnsi="Times New Roman" w:cs="Times New Roman"/>
          <w:bCs/>
        </w:rPr>
        <w:t>trientiną (vaistas vartojamas Vilsono ligai gydyti);</w:t>
      </w:r>
    </w:p>
    <w:p w:rsidR="00AC67DC" w:rsidRPr="000E2BD9" w:rsidRDefault="00AC67DC" w:rsidP="00AC67DC">
      <w:pPr>
        <w:numPr>
          <w:ilvl w:val="0"/>
          <w:numId w:val="2"/>
        </w:numPr>
        <w:spacing w:after="0" w:line="240" w:lineRule="auto"/>
        <w:rPr>
          <w:rFonts w:ascii="Times New Roman" w:eastAsia="Times New Roman" w:hAnsi="Times New Roman" w:cs="Times New Roman"/>
          <w:bCs/>
        </w:rPr>
      </w:pPr>
      <w:r w:rsidRPr="000E2BD9">
        <w:rPr>
          <w:rFonts w:ascii="Times New Roman" w:eastAsia="Times New Roman" w:hAnsi="Times New Roman" w:cs="Times New Roman"/>
          <w:bCs/>
        </w:rPr>
        <w:t>fenitoiną (antiepileptikas) ir antiepileptinius barbitūratus.</w:t>
      </w:r>
    </w:p>
    <w:p w:rsidR="00AC67DC" w:rsidRPr="000E2BD9" w:rsidRDefault="00AC67DC" w:rsidP="00AC67DC">
      <w:pPr>
        <w:spacing w:after="0" w:line="240" w:lineRule="auto"/>
        <w:rPr>
          <w:rFonts w:ascii="Times New Roman" w:eastAsia="Times New Roman" w:hAnsi="Times New Roman" w:cs="Times New Roman"/>
          <w:bCs/>
        </w:rPr>
      </w:pPr>
      <w:r w:rsidRPr="000E2BD9">
        <w:rPr>
          <w:rFonts w:ascii="Times New Roman" w:eastAsia="Times New Roman" w:hAnsi="Times New Roman" w:cs="Times New Roman"/>
          <w:bCs/>
        </w:rPr>
        <w:t xml:space="preserve">Ferrola gali </w:t>
      </w:r>
      <w:r>
        <w:rPr>
          <w:rFonts w:ascii="Times New Roman" w:eastAsia="Times New Roman" w:hAnsi="Times New Roman" w:cs="Times New Roman"/>
          <w:bCs/>
        </w:rPr>
        <w:t>labai</w:t>
      </w:r>
      <w:r w:rsidRPr="000E2BD9">
        <w:rPr>
          <w:rFonts w:ascii="Times New Roman" w:eastAsia="Times New Roman" w:hAnsi="Times New Roman" w:cs="Times New Roman"/>
          <w:bCs/>
        </w:rPr>
        <w:t xml:space="preserve"> susilpninti jų poveikį.</w:t>
      </w:r>
    </w:p>
    <w:p w:rsidR="00AC67DC" w:rsidRPr="000E2BD9" w:rsidRDefault="00AC67DC" w:rsidP="00AC67DC">
      <w:pPr>
        <w:spacing w:after="0" w:line="240" w:lineRule="auto"/>
        <w:rPr>
          <w:rFonts w:ascii="Times New Roman" w:eastAsia="Times New Roman" w:hAnsi="Times New Roman" w:cs="Times New Roman"/>
          <w:bCs/>
        </w:rPr>
      </w:pPr>
    </w:p>
    <w:p w:rsidR="00AC67DC" w:rsidRDefault="00AC67DC" w:rsidP="00AC67DC">
      <w:pPr>
        <w:spacing w:after="0" w:line="240" w:lineRule="auto"/>
        <w:rPr>
          <w:rFonts w:ascii="Times New Roman" w:eastAsia="Times New Roman" w:hAnsi="Times New Roman" w:cs="Times New Roman"/>
          <w:bCs/>
        </w:rPr>
      </w:pPr>
      <w:r w:rsidRPr="000E2BD9">
        <w:rPr>
          <w:rFonts w:ascii="Times New Roman" w:eastAsia="Times New Roman" w:hAnsi="Times New Roman" w:cs="Times New Roman"/>
          <w:bCs/>
        </w:rPr>
        <w:t>Tetraciklin</w:t>
      </w:r>
      <w:r>
        <w:rPr>
          <w:rFonts w:ascii="Times New Roman" w:eastAsia="Times New Roman" w:hAnsi="Times New Roman" w:cs="Times New Roman"/>
          <w:bCs/>
        </w:rPr>
        <w:t>ų grupės</w:t>
      </w:r>
      <w:r w:rsidRPr="000E2BD9">
        <w:rPr>
          <w:rFonts w:ascii="Times New Roman" w:eastAsia="Times New Roman" w:hAnsi="Times New Roman" w:cs="Times New Roman"/>
          <w:bCs/>
        </w:rPr>
        <w:t xml:space="preserve"> antibiotikus galima vartoti tik 2 valandas prieš arba 3 valandas po Ferrola vartojimo.</w:t>
      </w:r>
    </w:p>
    <w:p w:rsidR="00AC67DC" w:rsidRPr="000E2BD9" w:rsidRDefault="00AC67DC" w:rsidP="00AC67DC">
      <w:pPr>
        <w:spacing w:after="0" w:line="240" w:lineRule="auto"/>
        <w:rPr>
          <w:rFonts w:ascii="Times New Roman" w:eastAsia="Times New Roman" w:hAnsi="Times New Roman" w:cs="Times New Roman"/>
          <w:bCs/>
        </w:rPr>
      </w:pPr>
      <w:r w:rsidRPr="000E2BD9">
        <w:rPr>
          <w:rFonts w:ascii="Times New Roman" w:eastAsia="Times New Roman" w:hAnsi="Times New Roman" w:cs="Times New Roman"/>
          <w:bCs/>
        </w:rPr>
        <w:t>Chinolonų grupės antibiotikai ir penicilamina</w:t>
      </w:r>
      <w:r>
        <w:rPr>
          <w:rFonts w:ascii="Times New Roman" w:eastAsia="Times New Roman" w:hAnsi="Times New Roman" w:cs="Times New Roman"/>
          <w:bCs/>
        </w:rPr>
        <w:t>s</w:t>
      </w:r>
      <w:r w:rsidRPr="000E2BD9">
        <w:rPr>
          <w:rFonts w:ascii="Times New Roman" w:eastAsia="Times New Roman" w:hAnsi="Times New Roman" w:cs="Times New Roman"/>
          <w:bCs/>
        </w:rPr>
        <w:t xml:space="preserve"> tur</w:t>
      </w:r>
      <w:r>
        <w:rPr>
          <w:rFonts w:ascii="Times New Roman" w:eastAsia="Times New Roman" w:hAnsi="Times New Roman" w:cs="Times New Roman"/>
          <w:bCs/>
        </w:rPr>
        <w:t>i</w:t>
      </w:r>
      <w:r w:rsidRPr="000E2BD9">
        <w:rPr>
          <w:rFonts w:ascii="Times New Roman" w:eastAsia="Times New Roman" w:hAnsi="Times New Roman" w:cs="Times New Roman"/>
          <w:bCs/>
        </w:rPr>
        <w:t xml:space="preserve"> būti vartojami tik 2 valandas prieš ar 2 valandas po Ferrola vartojimo.</w:t>
      </w:r>
    </w:p>
    <w:p w:rsidR="00AC67DC" w:rsidRPr="000E2BD9" w:rsidRDefault="00AC67DC" w:rsidP="00AC67DC">
      <w:pPr>
        <w:spacing w:after="0" w:line="240" w:lineRule="auto"/>
        <w:rPr>
          <w:rFonts w:ascii="Times New Roman" w:eastAsia="Times New Roman" w:hAnsi="Times New Roman" w:cs="Times New Roman"/>
          <w:bCs/>
        </w:rPr>
      </w:pPr>
      <w:r w:rsidRPr="000E2BD9">
        <w:rPr>
          <w:rFonts w:ascii="Times New Roman" w:eastAsia="Times New Roman" w:hAnsi="Times New Roman" w:cs="Times New Roman"/>
          <w:bCs/>
        </w:rPr>
        <w:t>Antacidai (medžiagos kurios neutralizuoja rūgštis, ypač skrandyje), kalcio preparatai, oksalatai ir fosfatai tur</w:t>
      </w:r>
      <w:r>
        <w:rPr>
          <w:rFonts w:ascii="Times New Roman" w:eastAsia="Times New Roman" w:hAnsi="Times New Roman" w:cs="Times New Roman"/>
          <w:bCs/>
        </w:rPr>
        <w:t>i</w:t>
      </w:r>
      <w:r w:rsidRPr="000E2BD9">
        <w:rPr>
          <w:rFonts w:ascii="Times New Roman" w:eastAsia="Times New Roman" w:hAnsi="Times New Roman" w:cs="Times New Roman"/>
          <w:bCs/>
        </w:rPr>
        <w:t xml:space="preserve"> būti vartojami 1 valanda prieš arba 2 valandas po Ferrola vartojimo.</w:t>
      </w:r>
    </w:p>
    <w:p w:rsidR="00AC67DC" w:rsidRPr="000E2BD9" w:rsidRDefault="00AC67DC" w:rsidP="00AC67DC">
      <w:pPr>
        <w:spacing w:after="0" w:line="240" w:lineRule="auto"/>
        <w:rPr>
          <w:rFonts w:ascii="Times New Roman" w:eastAsia="Times New Roman" w:hAnsi="Times New Roman" w:cs="Times New Roman"/>
          <w:bCs/>
          <w:noProof/>
          <w:snapToGrid w:val="0"/>
        </w:rPr>
      </w:pPr>
    </w:p>
    <w:p w:rsidR="00AC67DC" w:rsidRPr="000E2BD9" w:rsidRDefault="00AC67DC" w:rsidP="00AC67DC">
      <w:pPr>
        <w:spacing w:after="0" w:line="240" w:lineRule="auto"/>
        <w:rPr>
          <w:rFonts w:ascii="Times New Roman" w:eastAsia="Times New Roman" w:hAnsi="Times New Roman" w:cs="Times New Roman"/>
          <w:b/>
          <w:bCs/>
        </w:rPr>
      </w:pPr>
      <w:r w:rsidRPr="000E2BD9">
        <w:rPr>
          <w:rFonts w:ascii="Times New Roman" w:eastAsia="Times New Roman" w:hAnsi="Times New Roman" w:cs="Times New Roman"/>
          <w:b/>
          <w:bCs/>
        </w:rPr>
        <w:t>Ferrola vartojimas su maistu ir gėrimais</w:t>
      </w:r>
    </w:p>
    <w:p w:rsidR="00AC67DC" w:rsidRPr="000E2BD9" w:rsidRDefault="00AC67DC" w:rsidP="00AC67DC">
      <w:pPr>
        <w:spacing w:after="0" w:line="240" w:lineRule="auto"/>
        <w:rPr>
          <w:rFonts w:ascii="Times New Roman" w:eastAsia="Times New Roman" w:hAnsi="Times New Roman" w:cs="Times New Roman"/>
          <w:bCs/>
          <w:noProof/>
          <w:snapToGrid w:val="0"/>
        </w:rPr>
      </w:pPr>
      <w:r w:rsidRPr="000E2BD9">
        <w:rPr>
          <w:rFonts w:ascii="Times New Roman" w:eastAsia="Times New Roman" w:hAnsi="Times New Roman" w:cs="Times New Roman"/>
          <w:bCs/>
          <w:noProof/>
          <w:snapToGrid w:val="0"/>
        </w:rPr>
        <w:t xml:space="preserve">Kai kurie maisto produktai gali trikdyti šio vaisto absorbciją. </w:t>
      </w:r>
      <w:r w:rsidRPr="000B0B61">
        <w:rPr>
          <w:rFonts w:ascii="Times New Roman" w:eastAsia="Times New Roman" w:hAnsi="Times New Roman" w:cs="Times New Roman"/>
          <w:bCs/>
          <w:noProof/>
          <w:snapToGrid w:val="0"/>
        </w:rPr>
        <w:t>Ferrola turi būti vartojamas 1 valanda prieš arba 2 valandas po šių maisto produktų vartojimo: arbata, kava, kiaušiniai, pienas ir jo produktai, duona, pagaminta vien tik iš kviečių miltų, dribsniai, dietinės skaidulos, nes jie sutrikdo vaisto pasisavinimą.</w:t>
      </w:r>
    </w:p>
    <w:p w:rsidR="00AC67DC" w:rsidRPr="000E2BD9" w:rsidRDefault="00AC67DC" w:rsidP="00AC67DC">
      <w:pPr>
        <w:spacing w:after="0" w:line="240" w:lineRule="auto"/>
        <w:rPr>
          <w:rFonts w:ascii="Times New Roman" w:eastAsia="Times New Roman" w:hAnsi="Times New Roman" w:cs="Times New Roman"/>
          <w:bCs/>
          <w:noProof/>
          <w:snapToGrid w:val="0"/>
        </w:rPr>
      </w:pPr>
    </w:p>
    <w:p w:rsidR="00AC67DC" w:rsidRPr="000E2BD9" w:rsidRDefault="00AC67DC" w:rsidP="00AC67DC">
      <w:pPr>
        <w:spacing w:after="0" w:line="240" w:lineRule="auto"/>
        <w:rPr>
          <w:rFonts w:ascii="Times New Roman" w:eastAsia="Times New Roman" w:hAnsi="Times New Roman" w:cs="Times New Roman"/>
          <w:b/>
          <w:bCs/>
        </w:rPr>
      </w:pPr>
      <w:r w:rsidRPr="000E2BD9">
        <w:rPr>
          <w:rFonts w:ascii="Times New Roman" w:eastAsia="Times New Roman" w:hAnsi="Times New Roman" w:cs="Times New Roman"/>
          <w:b/>
          <w:bCs/>
        </w:rPr>
        <w:t>Nėštumas ir žindymo laikotarpis</w:t>
      </w:r>
    </w:p>
    <w:p w:rsidR="00AC67DC" w:rsidRDefault="00AC67DC" w:rsidP="00AC67DC">
      <w:pPr>
        <w:spacing w:after="0" w:line="240" w:lineRule="auto"/>
        <w:rPr>
          <w:rFonts w:ascii="Times New Roman" w:eastAsia="Times New Roman" w:hAnsi="Times New Roman" w:cs="Times New Roman"/>
          <w:bCs/>
        </w:rPr>
      </w:pPr>
      <w:r w:rsidRPr="000E2BD9">
        <w:rPr>
          <w:rFonts w:ascii="Times New Roman" w:eastAsia="Times New Roman" w:hAnsi="Times New Roman" w:cs="Times New Roman"/>
          <w:bCs/>
        </w:rPr>
        <w:t>Jeigu esate nėščia, žindote kūdikį, manote, kad galbūt esate nėščia, arba planuojate pastoti, tai prieš vartodama šį vaistą, pasitarkite su gydytoju.</w:t>
      </w:r>
    </w:p>
    <w:p w:rsidR="00AC67DC" w:rsidRPr="000E2BD9" w:rsidRDefault="00AC67DC" w:rsidP="00AC67DC">
      <w:pPr>
        <w:spacing w:after="0" w:line="240" w:lineRule="auto"/>
        <w:rPr>
          <w:rFonts w:ascii="Times New Roman" w:eastAsia="Times New Roman" w:hAnsi="Times New Roman" w:cs="Times New Roman"/>
          <w:bCs/>
        </w:rPr>
      </w:pPr>
    </w:p>
    <w:p w:rsidR="00AC67DC" w:rsidRPr="00B17472" w:rsidRDefault="00AC67DC" w:rsidP="00AC67DC">
      <w:pPr>
        <w:spacing w:after="0" w:line="240" w:lineRule="auto"/>
        <w:rPr>
          <w:rFonts w:ascii="Times New Roman" w:eastAsia="Times New Roman" w:hAnsi="Times New Roman" w:cs="Times New Roman"/>
          <w:bCs/>
          <w:i/>
        </w:rPr>
      </w:pPr>
      <w:r w:rsidRPr="00B17472">
        <w:rPr>
          <w:rFonts w:ascii="Times New Roman" w:eastAsia="Times New Roman" w:hAnsi="Times New Roman" w:cs="Times New Roman"/>
          <w:bCs/>
          <w:i/>
        </w:rPr>
        <w:t>Nėštumas</w:t>
      </w:r>
    </w:p>
    <w:p w:rsidR="00AC67DC" w:rsidRPr="000E2BD9" w:rsidRDefault="00AC67DC" w:rsidP="00AC67DC">
      <w:pPr>
        <w:spacing w:after="0" w:line="240" w:lineRule="auto"/>
        <w:rPr>
          <w:rFonts w:ascii="Times New Roman" w:eastAsia="Times New Roman" w:hAnsi="Times New Roman" w:cs="Times New Roman"/>
          <w:bCs/>
          <w:noProof/>
          <w:snapToGrid w:val="0"/>
        </w:rPr>
      </w:pPr>
      <w:r>
        <w:rPr>
          <w:rFonts w:ascii="Times New Roman" w:eastAsia="Times New Roman" w:hAnsi="Times New Roman" w:cs="Times New Roman"/>
          <w:bCs/>
          <w:noProof/>
          <w:snapToGrid w:val="0"/>
        </w:rPr>
        <w:t>L</w:t>
      </w:r>
      <w:r w:rsidRPr="000E2BD9">
        <w:rPr>
          <w:rFonts w:ascii="Times New Roman" w:eastAsia="Times New Roman" w:hAnsi="Times New Roman" w:cs="Times New Roman"/>
          <w:bCs/>
          <w:noProof/>
          <w:snapToGrid w:val="0"/>
        </w:rPr>
        <w:t xml:space="preserve">aikantis dozavimo nurodymų </w:t>
      </w:r>
      <w:r>
        <w:rPr>
          <w:rFonts w:ascii="Times New Roman" w:eastAsia="Times New Roman" w:hAnsi="Times New Roman" w:cs="Times New Roman"/>
          <w:bCs/>
          <w:noProof/>
          <w:snapToGrid w:val="0"/>
        </w:rPr>
        <w:t>vaisto nėštumo metu vartoti galima.</w:t>
      </w:r>
    </w:p>
    <w:p w:rsidR="00AC67DC" w:rsidRPr="000E2BD9" w:rsidRDefault="00AC67DC" w:rsidP="00AC67DC">
      <w:pPr>
        <w:spacing w:after="0" w:line="240" w:lineRule="auto"/>
        <w:rPr>
          <w:rFonts w:ascii="Times New Roman" w:eastAsia="Times New Roman" w:hAnsi="Times New Roman" w:cs="Times New Roman"/>
          <w:bCs/>
          <w:noProof/>
          <w:snapToGrid w:val="0"/>
        </w:rPr>
      </w:pPr>
    </w:p>
    <w:p w:rsidR="00AC67DC" w:rsidRPr="00B17472" w:rsidRDefault="00AC67DC" w:rsidP="00AC67DC">
      <w:pPr>
        <w:spacing w:after="0" w:line="240" w:lineRule="auto"/>
        <w:rPr>
          <w:rFonts w:ascii="Times New Roman" w:eastAsia="Times New Roman" w:hAnsi="Times New Roman" w:cs="Times New Roman"/>
          <w:bCs/>
          <w:i/>
          <w:noProof/>
          <w:snapToGrid w:val="0"/>
        </w:rPr>
      </w:pPr>
      <w:r w:rsidRPr="00B17472">
        <w:rPr>
          <w:rFonts w:ascii="Times New Roman" w:eastAsia="Times New Roman" w:hAnsi="Times New Roman" w:cs="Times New Roman"/>
          <w:bCs/>
          <w:i/>
          <w:noProof/>
          <w:snapToGrid w:val="0"/>
        </w:rPr>
        <w:t>Žindymo laikotarpis</w:t>
      </w:r>
    </w:p>
    <w:p w:rsidR="00AC67DC" w:rsidRDefault="00AC67DC" w:rsidP="00AC67DC">
      <w:pPr>
        <w:spacing w:after="0" w:line="240" w:lineRule="auto"/>
        <w:rPr>
          <w:rFonts w:ascii="Times New Roman" w:eastAsia="Times New Roman" w:hAnsi="Times New Roman" w:cs="Times New Roman"/>
          <w:bCs/>
          <w:noProof/>
          <w:snapToGrid w:val="0"/>
        </w:rPr>
      </w:pPr>
      <w:r w:rsidRPr="000E2BD9">
        <w:rPr>
          <w:rFonts w:ascii="Times New Roman" w:eastAsia="Times New Roman" w:hAnsi="Times New Roman" w:cs="Times New Roman"/>
          <w:bCs/>
          <w:noProof/>
          <w:snapToGrid w:val="0"/>
        </w:rPr>
        <w:t>Folio rūgštis išsiskiria į motinos pieną, todėl prieš Ferrola vartojimą klauskite savo gydytojo patarimo.</w:t>
      </w:r>
    </w:p>
    <w:p w:rsidR="00AC67DC" w:rsidRPr="000E2BD9" w:rsidRDefault="00AC67DC" w:rsidP="00AC67DC">
      <w:pPr>
        <w:spacing w:after="0" w:line="240" w:lineRule="auto"/>
        <w:rPr>
          <w:rFonts w:ascii="Times New Roman" w:eastAsia="Times New Roman" w:hAnsi="Times New Roman" w:cs="Times New Roman"/>
          <w:bCs/>
          <w:noProof/>
          <w:snapToGrid w:val="0"/>
        </w:rPr>
      </w:pPr>
    </w:p>
    <w:p w:rsidR="00AC67DC" w:rsidRPr="000E2BD9" w:rsidRDefault="00AC67DC" w:rsidP="00AC67DC">
      <w:pPr>
        <w:spacing w:after="0" w:line="240" w:lineRule="auto"/>
        <w:rPr>
          <w:rFonts w:ascii="Times New Roman" w:eastAsia="Times New Roman" w:hAnsi="Times New Roman" w:cs="Times New Roman"/>
          <w:b/>
          <w:bCs/>
        </w:rPr>
      </w:pPr>
      <w:r w:rsidRPr="000E2BD9">
        <w:rPr>
          <w:rFonts w:ascii="Times New Roman" w:eastAsia="Times New Roman" w:hAnsi="Times New Roman" w:cs="Times New Roman"/>
          <w:b/>
          <w:bCs/>
        </w:rPr>
        <w:t>Vairavimas ir mechanizmų valdymas</w:t>
      </w:r>
    </w:p>
    <w:p w:rsidR="00AC67DC" w:rsidRPr="000E2BD9" w:rsidRDefault="00AC67DC" w:rsidP="00AC67DC">
      <w:pPr>
        <w:spacing w:after="0" w:line="240" w:lineRule="auto"/>
        <w:rPr>
          <w:rFonts w:ascii="Times New Roman" w:eastAsia="Times New Roman" w:hAnsi="Times New Roman" w:cs="Times New Roman"/>
          <w:bCs/>
          <w:noProof/>
          <w:snapToGrid w:val="0"/>
        </w:rPr>
      </w:pPr>
      <w:r>
        <w:rPr>
          <w:rFonts w:ascii="Times New Roman" w:eastAsia="Times New Roman" w:hAnsi="Times New Roman" w:cs="Times New Roman"/>
          <w:szCs w:val="20"/>
          <w:lang w:eastAsia="lt-LT" w:bidi="lt-LT"/>
        </w:rPr>
        <w:t xml:space="preserve">Ferrola </w:t>
      </w:r>
      <w:r w:rsidRPr="0059568F">
        <w:rPr>
          <w:rFonts w:ascii="Times New Roman" w:eastAsia="Times New Roman" w:hAnsi="Times New Roman" w:cs="Times New Roman"/>
          <w:szCs w:val="20"/>
          <w:lang w:eastAsia="lt-LT" w:bidi="lt-LT"/>
        </w:rPr>
        <w:t>gebėjimo vairuoti ir valdyti mechanizmus neveikia arba veikia nereikšmingai</w:t>
      </w:r>
      <w:r>
        <w:rPr>
          <w:rFonts w:ascii="Times New Roman" w:eastAsia="Times New Roman" w:hAnsi="Times New Roman" w:cs="Times New Roman"/>
          <w:szCs w:val="20"/>
          <w:lang w:eastAsia="lt-LT" w:bidi="lt-LT"/>
        </w:rPr>
        <w:t>.</w:t>
      </w:r>
    </w:p>
    <w:p w:rsidR="00AC67DC" w:rsidRPr="000E2BD9" w:rsidRDefault="00AC67DC" w:rsidP="00AC67DC">
      <w:pPr>
        <w:spacing w:after="0" w:line="240" w:lineRule="auto"/>
        <w:rPr>
          <w:rFonts w:ascii="Times New Roman" w:eastAsia="Times New Roman" w:hAnsi="Times New Roman" w:cs="Times New Roman"/>
          <w:bCs/>
          <w:noProof/>
          <w:snapToGrid w:val="0"/>
        </w:rPr>
      </w:pPr>
    </w:p>
    <w:p w:rsidR="00AC67DC" w:rsidRPr="000E2BD9" w:rsidRDefault="00AC67DC" w:rsidP="00AC67DC">
      <w:pPr>
        <w:spacing w:after="0" w:line="240" w:lineRule="auto"/>
        <w:rPr>
          <w:rFonts w:ascii="Times New Roman" w:eastAsia="Times New Roman" w:hAnsi="Times New Roman" w:cs="Times New Roman"/>
          <w:b/>
          <w:bCs/>
          <w:noProof/>
          <w:snapToGrid w:val="0"/>
        </w:rPr>
      </w:pPr>
      <w:r w:rsidRPr="000E2BD9">
        <w:rPr>
          <w:rFonts w:ascii="Times New Roman" w:eastAsia="Times New Roman" w:hAnsi="Times New Roman" w:cs="Times New Roman"/>
          <w:b/>
          <w:bCs/>
          <w:noProof/>
          <w:snapToGrid w:val="0"/>
        </w:rPr>
        <w:t>Ferrola sudėtyje yra laktozės</w:t>
      </w:r>
      <w:r>
        <w:rPr>
          <w:rFonts w:ascii="Times New Roman" w:eastAsia="Times New Roman" w:hAnsi="Times New Roman" w:cs="Times New Roman"/>
          <w:b/>
          <w:bCs/>
          <w:noProof/>
          <w:snapToGrid w:val="0"/>
        </w:rPr>
        <w:t xml:space="preserve">, </w:t>
      </w:r>
      <w:r w:rsidRPr="000E2BD9">
        <w:rPr>
          <w:rFonts w:ascii="Times New Roman" w:eastAsia="Times New Roman" w:hAnsi="Times New Roman" w:cs="Times New Roman"/>
          <w:b/>
          <w:bCs/>
          <w:noProof/>
          <w:snapToGrid w:val="0"/>
        </w:rPr>
        <w:t>sacharozės</w:t>
      </w:r>
      <w:r>
        <w:rPr>
          <w:rFonts w:ascii="Times New Roman" w:eastAsia="Times New Roman" w:hAnsi="Times New Roman" w:cs="Times New Roman"/>
          <w:b/>
          <w:bCs/>
          <w:noProof/>
          <w:snapToGrid w:val="0"/>
        </w:rPr>
        <w:t xml:space="preserve"> ir natrio</w:t>
      </w:r>
      <w:r w:rsidRPr="000E2BD9">
        <w:rPr>
          <w:rFonts w:ascii="Times New Roman" w:eastAsia="Times New Roman" w:hAnsi="Times New Roman" w:cs="Times New Roman"/>
          <w:b/>
          <w:bCs/>
          <w:noProof/>
          <w:snapToGrid w:val="0"/>
        </w:rPr>
        <w:t>.</w:t>
      </w:r>
    </w:p>
    <w:p w:rsidR="00AC67DC" w:rsidRDefault="00AC67DC" w:rsidP="00AC67DC">
      <w:pPr>
        <w:spacing w:after="0" w:line="240" w:lineRule="auto"/>
      </w:pPr>
      <w:r w:rsidRPr="000E2BD9">
        <w:rPr>
          <w:rFonts w:ascii="Times New Roman" w:eastAsia="Times New Roman" w:hAnsi="Times New Roman" w:cs="Times New Roman"/>
          <w:bCs/>
          <w:noProof/>
          <w:snapToGrid w:val="0"/>
        </w:rPr>
        <w:t>Kiekvienoje skrandyje neirioje tabletėje yra 2</w:t>
      </w:r>
      <w:r>
        <w:rPr>
          <w:rFonts w:ascii="Times New Roman" w:eastAsia="Times New Roman" w:hAnsi="Times New Roman" w:cs="Times New Roman"/>
          <w:bCs/>
          <w:noProof/>
          <w:snapToGrid w:val="0"/>
        </w:rPr>
        <w:t>,</w:t>
      </w:r>
      <w:r w:rsidRPr="000E2BD9">
        <w:rPr>
          <w:rFonts w:ascii="Times New Roman" w:eastAsia="Times New Roman" w:hAnsi="Times New Roman" w:cs="Times New Roman"/>
          <w:bCs/>
          <w:noProof/>
          <w:snapToGrid w:val="0"/>
        </w:rPr>
        <w:t>8</w:t>
      </w:r>
      <w:r>
        <w:rPr>
          <w:rFonts w:ascii="Times New Roman" w:eastAsia="Times New Roman" w:hAnsi="Times New Roman" w:cs="Times New Roman"/>
          <w:bCs/>
          <w:noProof/>
          <w:snapToGrid w:val="0"/>
        </w:rPr>
        <w:t>3</w:t>
      </w:r>
      <w:r w:rsidRPr="000E2BD9">
        <w:rPr>
          <w:rFonts w:ascii="Times New Roman" w:eastAsia="Times New Roman" w:hAnsi="Times New Roman" w:cs="Times New Roman"/>
          <w:bCs/>
          <w:noProof/>
          <w:snapToGrid w:val="0"/>
        </w:rPr>
        <w:t xml:space="preserve"> mg pieno cukraus (laktozės</w:t>
      </w:r>
      <w:r>
        <w:rPr>
          <w:rFonts w:ascii="Times New Roman" w:eastAsia="Times New Roman" w:hAnsi="Times New Roman" w:cs="Times New Roman"/>
          <w:bCs/>
          <w:noProof/>
          <w:snapToGrid w:val="0"/>
        </w:rPr>
        <w:t xml:space="preserve"> monohidrato</w:t>
      </w:r>
      <w:r w:rsidRPr="000E2BD9">
        <w:rPr>
          <w:rFonts w:ascii="Times New Roman" w:eastAsia="Times New Roman" w:hAnsi="Times New Roman" w:cs="Times New Roman"/>
          <w:bCs/>
          <w:noProof/>
          <w:snapToGrid w:val="0"/>
        </w:rPr>
        <w:t>) ir 2,</w:t>
      </w:r>
      <w:r>
        <w:rPr>
          <w:rFonts w:ascii="Times New Roman" w:eastAsia="Times New Roman" w:hAnsi="Times New Roman" w:cs="Times New Roman"/>
          <w:bCs/>
          <w:noProof/>
          <w:snapToGrid w:val="0"/>
        </w:rPr>
        <w:t>33</w:t>
      </w:r>
      <w:r w:rsidRPr="000E2BD9">
        <w:rPr>
          <w:rFonts w:ascii="Times New Roman" w:eastAsia="Times New Roman" w:hAnsi="Times New Roman" w:cs="Times New Roman"/>
          <w:bCs/>
          <w:noProof/>
          <w:snapToGrid w:val="0"/>
        </w:rPr>
        <w:t xml:space="preserve"> mg sacharozės.</w:t>
      </w:r>
      <w:r>
        <w:rPr>
          <w:rFonts w:ascii="Times New Roman" w:eastAsia="Times New Roman" w:hAnsi="Times New Roman" w:cs="Times New Roman"/>
          <w:bCs/>
          <w:noProof/>
          <w:snapToGrid w:val="0"/>
        </w:rPr>
        <w:t xml:space="preserve"> Šio vaisto</w:t>
      </w:r>
      <w:r w:rsidRPr="003737B4">
        <w:rPr>
          <w:rFonts w:ascii="Times New Roman" w:eastAsia="Times New Roman" w:hAnsi="Times New Roman" w:cs="Times New Roman"/>
          <w:bCs/>
          <w:noProof/>
          <w:snapToGrid w:val="0"/>
        </w:rPr>
        <w:t xml:space="preserve"> negalima vartoti pacientams, kuriems nustatytas retas paveldimas sutrikimas – galaktozės netoleravimas, visiškas laktazės stygius arba gliukozės ir galaktozės malabsorbcija.</w:t>
      </w:r>
    </w:p>
    <w:p w:rsidR="00AC67DC" w:rsidRDefault="00AC67DC" w:rsidP="00AC67DC">
      <w:pPr>
        <w:spacing w:after="0" w:line="240" w:lineRule="auto"/>
        <w:rPr>
          <w:rFonts w:ascii="Times New Roman" w:eastAsia="Times New Roman" w:hAnsi="Times New Roman" w:cs="Times New Roman"/>
          <w:bCs/>
          <w:noProof/>
          <w:snapToGrid w:val="0"/>
        </w:rPr>
      </w:pPr>
      <w:r>
        <w:rPr>
          <w:rFonts w:ascii="Times New Roman" w:eastAsia="Times New Roman" w:hAnsi="Times New Roman" w:cs="Times New Roman"/>
          <w:bCs/>
          <w:noProof/>
          <w:snapToGrid w:val="0"/>
        </w:rPr>
        <w:t>Šio vaisto</w:t>
      </w:r>
      <w:r w:rsidRPr="00744A8B">
        <w:rPr>
          <w:rFonts w:ascii="Times New Roman" w:eastAsia="Times New Roman" w:hAnsi="Times New Roman" w:cs="Times New Roman"/>
          <w:bCs/>
          <w:noProof/>
          <w:snapToGrid w:val="0"/>
        </w:rPr>
        <w:t xml:space="preserve"> negalima vartoti pacientams, kuriems nustatytas retas paveldimas sutrikimas – fruktozės netoleravimas, gliukozės ir galaktozės malabsorbcija arba sacharazės ir izomaltazės stygius.</w:t>
      </w:r>
      <w:r>
        <w:rPr>
          <w:rFonts w:ascii="Times New Roman" w:eastAsia="Times New Roman" w:hAnsi="Times New Roman" w:cs="Times New Roman"/>
          <w:bCs/>
          <w:noProof/>
          <w:snapToGrid w:val="0"/>
        </w:rPr>
        <w:t xml:space="preserve"> </w:t>
      </w:r>
      <w:r w:rsidRPr="0027146F">
        <w:rPr>
          <w:rFonts w:ascii="Times New Roman" w:eastAsia="Times New Roman" w:hAnsi="Times New Roman" w:cs="Times New Roman"/>
          <w:bCs/>
          <w:noProof/>
          <w:snapToGrid w:val="0"/>
        </w:rPr>
        <w:t>Jeigu gydytojas Jums yra sakęs, kad netoleruojate kokių nors angliavandenių, kreipkitės į jį prieš pradėdami vartoti šį vaistą.</w:t>
      </w:r>
    </w:p>
    <w:p w:rsidR="00AC67DC" w:rsidRPr="000E2BD9" w:rsidRDefault="00AC67DC" w:rsidP="00AC67DC">
      <w:pPr>
        <w:spacing w:after="0" w:line="240" w:lineRule="auto"/>
        <w:rPr>
          <w:rFonts w:ascii="Times New Roman" w:eastAsia="Times New Roman" w:hAnsi="Times New Roman" w:cs="Times New Roman"/>
          <w:bCs/>
          <w:noProof/>
          <w:snapToGrid w:val="0"/>
        </w:rPr>
      </w:pPr>
      <w:r>
        <w:rPr>
          <w:rFonts w:ascii="Times New Roman" w:eastAsia="Times New Roman" w:hAnsi="Times New Roman" w:cs="Times New Roman"/>
          <w:bCs/>
          <w:noProof/>
          <w:snapToGrid w:val="0"/>
        </w:rPr>
        <w:t>Šio vaisto vienoje skrandyje neirioje tabletėje</w:t>
      </w:r>
      <w:r w:rsidRPr="00626DA3">
        <w:rPr>
          <w:rFonts w:ascii="Times New Roman" w:eastAsia="Times New Roman" w:hAnsi="Times New Roman" w:cs="Times New Roman"/>
          <w:bCs/>
          <w:noProof/>
          <w:snapToGrid w:val="0"/>
        </w:rPr>
        <w:t xml:space="preserve"> yra mažiau kaip 1 mmol (23 mg) natrio, t.y. jis beveik neturi reikšmės.</w:t>
      </w:r>
    </w:p>
    <w:p w:rsidR="00AC67DC" w:rsidRDefault="00AC67DC" w:rsidP="00AC67DC">
      <w:pPr>
        <w:spacing w:after="0" w:line="240" w:lineRule="auto"/>
        <w:rPr>
          <w:rFonts w:ascii="Times New Roman" w:eastAsia="Times New Roman" w:hAnsi="Times New Roman" w:cs="Times New Roman"/>
          <w:bCs/>
          <w:noProof/>
          <w:snapToGrid w:val="0"/>
        </w:rPr>
      </w:pPr>
    </w:p>
    <w:p w:rsidR="00AC67DC" w:rsidRPr="000E2BD9" w:rsidRDefault="00AC67DC" w:rsidP="00AC67DC">
      <w:pPr>
        <w:spacing w:after="0" w:line="240" w:lineRule="auto"/>
        <w:rPr>
          <w:rFonts w:ascii="Times New Roman" w:eastAsia="Times New Roman" w:hAnsi="Times New Roman" w:cs="Times New Roman"/>
          <w:bCs/>
          <w:noProof/>
          <w:snapToGrid w:val="0"/>
        </w:rPr>
      </w:pPr>
    </w:p>
    <w:p w:rsidR="00AC67DC" w:rsidRPr="000E2BD9" w:rsidRDefault="00AC67DC" w:rsidP="00AC67DC">
      <w:pPr>
        <w:keepNext/>
        <w:tabs>
          <w:tab w:val="left" w:pos="567"/>
        </w:tabs>
        <w:spacing w:after="0" w:line="240" w:lineRule="auto"/>
        <w:ind w:left="567" w:hanging="567"/>
        <w:outlineLvl w:val="1"/>
        <w:rPr>
          <w:rFonts w:ascii="Times New Roman" w:eastAsia="Times New Roman" w:hAnsi="Times New Roman" w:cs="Times New Roman"/>
          <w:b/>
        </w:rPr>
      </w:pPr>
      <w:bookmarkStart w:id="6" w:name="_Toc129243141"/>
      <w:bookmarkStart w:id="7" w:name="_Toc129243266"/>
      <w:r w:rsidRPr="000E2BD9">
        <w:rPr>
          <w:rFonts w:ascii="Times New Roman" w:eastAsia="Times New Roman" w:hAnsi="Times New Roman" w:cs="Times New Roman"/>
          <w:b/>
        </w:rPr>
        <w:t>3.</w:t>
      </w:r>
      <w:r w:rsidRPr="000E2BD9">
        <w:rPr>
          <w:rFonts w:ascii="Times New Roman" w:eastAsia="Times New Roman" w:hAnsi="Times New Roman" w:cs="Times New Roman"/>
          <w:b/>
        </w:rPr>
        <w:tab/>
        <w:t xml:space="preserve">Kaip vartoti </w:t>
      </w:r>
      <w:bookmarkEnd w:id="6"/>
      <w:bookmarkEnd w:id="7"/>
      <w:r w:rsidRPr="000E2BD9">
        <w:rPr>
          <w:rFonts w:ascii="Times New Roman" w:eastAsia="Times New Roman" w:hAnsi="Times New Roman" w:cs="Times New Roman"/>
          <w:b/>
        </w:rPr>
        <w:t>Ferrola</w:t>
      </w:r>
    </w:p>
    <w:p w:rsidR="00AC67DC" w:rsidRPr="000E2BD9" w:rsidRDefault="00AC67DC" w:rsidP="00AC67DC">
      <w:pPr>
        <w:spacing w:after="0" w:line="240" w:lineRule="auto"/>
        <w:rPr>
          <w:rFonts w:ascii="Times New Roman" w:eastAsia="Times New Roman" w:hAnsi="Times New Roman" w:cs="Times New Roman"/>
          <w:bCs/>
          <w:noProof/>
          <w:snapToGrid w:val="0"/>
        </w:rPr>
      </w:pPr>
    </w:p>
    <w:p w:rsidR="00AC67DC" w:rsidRPr="000E2BD9" w:rsidRDefault="00AC67DC" w:rsidP="00AC67DC">
      <w:pPr>
        <w:spacing w:after="0" w:line="240" w:lineRule="auto"/>
        <w:rPr>
          <w:rFonts w:ascii="Times New Roman" w:eastAsia="Times New Roman" w:hAnsi="Times New Roman" w:cs="Times New Roman"/>
          <w:bCs/>
          <w:noProof/>
          <w:snapToGrid w:val="0"/>
        </w:rPr>
      </w:pPr>
      <w:r w:rsidRPr="000E2BD9">
        <w:rPr>
          <w:rFonts w:ascii="Times New Roman" w:eastAsia="Times New Roman" w:hAnsi="Times New Roman" w:cs="Times New Roman"/>
          <w:bCs/>
          <w:noProof/>
          <w:snapToGrid w:val="0"/>
        </w:rPr>
        <w:t>Visada vartokite šį vaistą tiksliai kaip nurodė gydytojas. Jeigu abejojate, kreipkitės į  gydytoją arba vaistininką.</w:t>
      </w:r>
    </w:p>
    <w:p w:rsidR="00AC67DC" w:rsidRDefault="00AC67DC" w:rsidP="00AC67DC">
      <w:pPr>
        <w:spacing w:after="0" w:line="240" w:lineRule="auto"/>
        <w:rPr>
          <w:rFonts w:ascii="Times New Roman" w:eastAsia="Times New Roman" w:hAnsi="Times New Roman" w:cs="Times New Roman"/>
          <w:bCs/>
          <w:i/>
          <w:noProof/>
          <w:snapToGrid w:val="0"/>
        </w:rPr>
      </w:pPr>
    </w:p>
    <w:p w:rsidR="00AC67DC" w:rsidRPr="00142828" w:rsidRDefault="00AC67DC" w:rsidP="00AC67DC">
      <w:pPr>
        <w:spacing w:after="0" w:line="240" w:lineRule="auto"/>
        <w:rPr>
          <w:rFonts w:ascii="Times New Roman" w:eastAsia="Times New Roman" w:hAnsi="Times New Roman" w:cs="Times New Roman"/>
          <w:bCs/>
          <w:i/>
          <w:noProof/>
          <w:snapToGrid w:val="0"/>
        </w:rPr>
      </w:pPr>
      <w:r w:rsidRPr="00142828">
        <w:rPr>
          <w:rFonts w:ascii="Times New Roman" w:eastAsia="Times New Roman" w:hAnsi="Times New Roman" w:cs="Times New Roman"/>
          <w:bCs/>
          <w:i/>
          <w:noProof/>
          <w:snapToGrid w:val="0"/>
        </w:rPr>
        <w:t>Suaugusiesiems, įskaitant senyvus pacientus</w:t>
      </w:r>
    </w:p>
    <w:p w:rsidR="00AC67DC" w:rsidRDefault="00AC67DC" w:rsidP="00AC67DC">
      <w:pPr>
        <w:spacing w:after="0" w:line="240" w:lineRule="auto"/>
        <w:rPr>
          <w:rFonts w:ascii="Times New Roman" w:eastAsia="Times New Roman" w:hAnsi="Times New Roman" w:cs="Times New Roman"/>
          <w:bCs/>
          <w:noProof/>
          <w:snapToGrid w:val="0"/>
        </w:rPr>
      </w:pPr>
      <w:r w:rsidRPr="000E2BD9">
        <w:rPr>
          <w:rFonts w:ascii="Times New Roman" w:eastAsia="Times New Roman" w:hAnsi="Times New Roman" w:cs="Times New Roman"/>
          <w:bCs/>
          <w:noProof/>
          <w:snapToGrid w:val="0"/>
        </w:rPr>
        <w:t>Jeigu gydytojas nepaskyrė kitaip, įprastinė dozė suaugusiems žmonėms yra 1 ar 2</w:t>
      </w:r>
      <w:r>
        <w:rPr>
          <w:rFonts w:ascii="Times New Roman" w:eastAsia="Times New Roman" w:hAnsi="Times New Roman" w:cs="Times New Roman"/>
          <w:bCs/>
          <w:noProof/>
          <w:snapToGrid w:val="0"/>
        </w:rPr>
        <w:t xml:space="preserve"> skrandyje neirios </w:t>
      </w:r>
      <w:r w:rsidRPr="000E2BD9">
        <w:rPr>
          <w:rFonts w:ascii="Times New Roman" w:eastAsia="Times New Roman" w:hAnsi="Times New Roman" w:cs="Times New Roman"/>
          <w:bCs/>
          <w:noProof/>
          <w:snapToGrid w:val="0"/>
        </w:rPr>
        <w:t>tabletės, vartojamos 3 kartus per parą.</w:t>
      </w:r>
    </w:p>
    <w:p w:rsidR="00AC67DC" w:rsidRPr="000B0B61" w:rsidRDefault="00AC67DC" w:rsidP="00AC67DC">
      <w:pPr>
        <w:spacing w:after="0" w:line="240" w:lineRule="auto"/>
        <w:rPr>
          <w:rFonts w:ascii="Times New Roman" w:eastAsia="Times New Roman" w:hAnsi="Times New Roman" w:cs="Times New Roman"/>
          <w:bCs/>
          <w:noProof/>
          <w:snapToGrid w:val="0"/>
        </w:rPr>
      </w:pPr>
    </w:p>
    <w:p w:rsidR="00AC67DC" w:rsidRPr="00142828" w:rsidRDefault="00AC67DC" w:rsidP="00AC67DC">
      <w:pPr>
        <w:spacing w:after="0" w:line="240" w:lineRule="auto"/>
        <w:rPr>
          <w:rFonts w:ascii="Times New Roman" w:eastAsia="Times New Roman" w:hAnsi="Times New Roman" w:cs="Times New Roman"/>
          <w:bCs/>
          <w:i/>
          <w:noProof/>
          <w:snapToGrid w:val="0"/>
        </w:rPr>
      </w:pPr>
      <w:r w:rsidRPr="00142828">
        <w:rPr>
          <w:rFonts w:ascii="Times New Roman" w:eastAsia="Times New Roman" w:hAnsi="Times New Roman" w:cs="Times New Roman"/>
          <w:bCs/>
          <w:i/>
          <w:noProof/>
          <w:snapToGrid w:val="0"/>
        </w:rPr>
        <w:t>Nėščios moterys</w:t>
      </w:r>
    </w:p>
    <w:p w:rsidR="00AC67DC" w:rsidRPr="000B0B61" w:rsidRDefault="00AC67DC" w:rsidP="00AC67DC">
      <w:pPr>
        <w:spacing w:after="0" w:line="240" w:lineRule="auto"/>
        <w:rPr>
          <w:rFonts w:ascii="Times New Roman" w:eastAsia="Times New Roman" w:hAnsi="Times New Roman" w:cs="Times New Roman"/>
          <w:bCs/>
          <w:noProof/>
          <w:snapToGrid w:val="0"/>
        </w:rPr>
      </w:pPr>
      <w:r w:rsidRPr="000B0B61">
        <w:rPr>
          <w:rFonts w:ascii="Times New Roman" w:eastAsia="Times New Roman" w:hAnsi="Times New Roman" w:cs="Times New Roman"/>
          <w:bCs/>
          <w:noProof/>
          <w:snapToGrid w:val="0"/>
        </w:rPr>
        <w:t>Vartoti po 1 skrandyje neirią tabletę 3 kartus per parą.</w:t>
      </w:r>
    </w:p>
    <w:p w:rsidR="00AC67DC" w:rsidRPr="000E2BD9" w:rsidRDefault="00AC67DC" w:rsidP="00AC67DC">
      <w:pPr>
        <w:spacing w:after="0" w:line="240" w:lineRule="auto"/>
        <w:rPr>
          <w:rFonts w:ascii="Times New Roman" w:eastAsia="Times New Roman" w:hAnsi="Times New Roman" w:cs="Times New Roman"/>
          <w:bCs/>
          <w:noProof/>
          <w:snapToGrid w:val="0"/>
        </w:rPr>
      </w:pPr>
    </w:p>
    <w:p w:rsidR="00AC67DC" w:rsidRPr="000E2BD9" w:rsidRDefault="00AC67DC" w:rsidP="00AC67DC">
      <w:pPr>
        <w:spacing w:after="0" w:line="240" w:lineRule="auto"/>
        <w:rPr>
          <w:rFonts w:ascii="Times New Roman" w:eastAsia="Times New Roman" w:hAnsi="Times New Roman" w:cs="Times New Roman"/>
          <w:b/>
          <w:bCs/>
          <w:noProof/>
          <w:snapToGrid w:val="0"/>
        </w:rPr>
      </w:pPr>
      <w:r w:rsidRPr="000E2BD9">
        <w:rPr>
          <w:rFonts w:ascii="Times New Roman" w:eastAsia="Times New Roman" w:hAnsi="Times New Roman" w:cs="Times New Roman"/>
          <w:b/>
          <w:bCs/>
          <w:noProof/>
          <w:snapToGrid w:val="0"/>
        </w:rPr>
        <w:t>Vartojimas vaikams ir paaugliams</w:t>
      </w:r>
    </w:p>
    <w:p w:rsidR="00AC67DC" w:rsidRDefault="00AC67DC" w:rsidP="00AC67DC">
      <w:pPr>
        <w:spacing w:after="0" w:line="240" w:lineRule="auto"/>
        <w:rPr>
          <w:rFonts w:ascii="Times New Roman" w:eastAsia="Times New Roman" w:hAnsi="Times New Roman" w:cs="Times New Roman"/>
          <w:bCs/>
          <w:noProof/>
        </w:rPr>
      </w:pPr>
      <w:r w:rsidRPr="000E2BD9">
        <w:rPr>
          <w:rFonts w:ascii="Times New Roman" w:eastAsia="Times New Roman" w:hAnsi="Times New Roman" w:cs="Times New Roman"/>
          <w:bCs/>
          <w:noProof/>
        </w:rPr>
        <w:t xml:space="preserve">Jeigu gydytojas nepaskyrė kitaip, įprastinė dozė vaikams virš 12 metų ir paaugliams yra 1 ar 2 </w:t>
      </w:r>
      <w:r>
        <w:rPr>
          <w:rFonts w:ascii="Times New Roman" w:eastAsia="Times New Roman" w:hAnsi="Times New Roman" w:cs="Times New Roman"/>
          <w:bCs/>
          <w:noProof/>
        </w:rPr>
        <w:t xml:space="preserve">skrandyje neirios </w:t>
      </w:r>
      <w:r w:rsidRPr="000E2BD9">
        <w:rPr>
          <w:rFonts w:ascii="Times New Roman" w:eastAsia="Times New Roman" w:hAnsi="Times New Roman" w:cs="Times New Roman"/>
          <w:bCs/>
          <w:noProof/>
        </w:rPr>
        <w:t>tabletės, vartojamos 3 kartus per parą.</w:t>
      </w:r>
    </w:p>
    <w:p w:rsidR="00AC67DC" w:rsidRPr="000E2BD9" w:rsidRDefault="00AC67DC" w:rsidP="00AC67DC">
      <w:pPr>
        <w:spacing w:after="0" w:line="240" w:lineRule="auto"/>
        <w:rPr>
          <w:rFonts w:ascii="Times New Roman" w:eastAsia="Times New Roman" w:hAnsi="Times New Roman" w:cs="Times New Roman"/>
          <w:bCs/>
          <w:noProof/>
          <w:snapToGrid w:val="0"/>
        </w:rPr>
      </w:pPr>
      <w:r w:rsidRPr="000E2BD9">
        <w:rPr>
          <w:rFonts w:ascii="Times New Roman" w:eastAsia="Times New Roman" w:hAnsi="Times New Roman" w:cs="Times New Roman"/>
          <w:bCs/>
          <w:noProof/>
          <w:snapToGrid w:val="0"/>
        </w:rPr>
        <w:t>Šis vaistas nerekomenduojamas vaikams, jaunesniems nei 12 metų.</w:t>
      </w:r>
    </w:p>
    <w:p w:rsidR="00AC67DC" w:rsidRPr="000E2BD9" w:rsidRDefault="00AC67DC" w:rsidP="00AC67DC">
      <w:pPr>
        <w:spacing w:after="0" w:line="240" w:lineRule="auto"/>
        <w:rPr>
          <w:rFonts w:ascii="Times New Roman" w:eastAsia="Times New Roman" w:hAnsi="Times New Roman" w:cs="Times New Roman"/>
          <w:bCs/>
          <w:noProof/>
          <w:snapToGrid w:val="0"/>
        </w:rPr>
      </w:pPr>
    </w:p>
    <w:p w:rsidR="00AC67DC" w:rsidRPr="000E2BD9" w:rsidRDefault="00AC67DC" w:rsidP="00AC67DC">
      <w:pPr>
        <w:spacing w:after="0" w:line="240" w:lineRule="auto"/>
        <w:rPr>
          <w:rFonts w:ascii="Times New Roman" w:eastAsia="Times New Roman" w:hAnsi="Times New Roman" w:cs="Times New Roman"/>
          <w:bCs/>
          <w:noProof/>
          <w:snapToGrid w:val="0"/>
        </w:rPr>
      </w:pPr>
      <w:r w:rsidRPr="000E2BD9">
        <w:rPr>
          <w:rFonts w:ascii="Times New Roman" w:eastAsia="Times New Roman" w:hAnsi="Times New Roman" w:cs="Times New Roman"/>
          <w:bCs/>
          <w:noProof/>
          <w:snapToGrid w:val="0"/>
        </w:rPr>
        <w:t>Skrandyje neirią tabletę reikia nuryti visą, užsigeriant vandeniu. Skrandyje neirios tabletės</w:t>
      </w:r>
      <w:r w:rsidRPr="000E2BD9">
        <w:rPr>
          <w:rFonts w:ascii="Times New Roman" w:eastAsia="Times New Roman" w:hAnsi="Times New Roman" w:cs="Times New Roman"/>
        </w:rPr>
        <w:t xml:space="preserve"> negalima čiulpti, kramtyti ar laikyti burnoje.</w:t>
      </w:r>
    </w:p>
    <w:p w:rsidR="00AC67DC" w:rsidRPr="000E2BD9" w:rsidRDefault="00AC67DC" w:rsidP="00AC67DC">
      <w:pPr>
        <w:spacing w:after="0" w:line="240" w:lineRule="auto"/>
        <w:rPr>
          <w:rFonts w:ascii="Times New Roman" w:eastAsia="Times New Roman" w:hAnsi="Times New Roman" w:cs="Times New Roman"/>
          <w:bCs/>
          <w:noProof/>
          <w:snapToGrid w:val="0"/>
        </w:rPr>
      </w:pPr>
    </w:p>
    <w:p w:rsidR="00AC67DC" w:rsidRPr="000E2BD9" w:rsidRDefault="00AC67DC" w:rsidP="00AC67DC">
      <w:pPr>
        <w:spacing w:after="0" w:line="240" w:lineRule="auto"/>
        <w:rPr>
          <w:rFonts w:ascii="Times New Roman" w:eastAsia="Times New Roman" w:hAnsi="Times New Roman" w:cs="Times New Roman"/>
          <w:b/>
          <w:bCs/>
        </w:rPr>
      </w:pPr>
      <w:r w:rsidRPr="000E2BD9">
        <w:rPr>
          <w:rFonts w:ascii="Times New Roman" w:eastAsia="Times New Roman" w:hAnsi="Times New Roman" w:cs="Times New Roman"/>
          <w:b/>
          <w:bCs/>
        </w:rPr>
        <w:t>Ką daryti pavartojus per didelę Ferrola dozę?</w:t>
      </w:r>
    </w:p>
    <w:p w:rsidR="00AC67DC" w:rsidRPr="000E2BD9" w:rsidRDefault="00AC67DC" w:rsidP="00AC67DC">
      <w:pPr>
        <w:spacing w:after="0" w:line="240" w:lineRule="auto"/>
        <w:rPr>
          <w:rFonts w:ascii="Times New Roman" w:eastAsia="Times New Roman" w:hAnsi="Times New Roman" w:cs="Times New Roman"/>
          <w:bCs/>
          <w:noProof/>
          <w:snapToGrid w:val="0"/>
        </w:rPr>
      </w:pPr>
      <w:r w:rsidRPr="000E2BD9">
        <w:rPr>
          <w:rFonts w:ascii="Times New Roman" w:eastAsia="Times New Roman" w:hAnsi="Times New Roman" w:cs="Times New Roman"/>
          <w:bCs/>
          <w:noProof/>
          <w:snapToGrid w:val="0"/>
        </w:rPr>
        <w:t>Jaigu netyčia pavartojate per didelę paros dozę, negu Jums buvo paskirta, nedelsiant pasikonsultuokite su gydytoju. Pirmi perdozavimo simptomai gali būti pykinimas, vėmimas (skrandžio turinys tamsios spalvos), viduriavimas, pilvo skausmai ir kraujas išmatose, išblyškimas, kraujospūdžio sumažėjimas ir tachikardija.</w:t>
      </w:r>
    </w:p>
    <w:p w:rsidR="00AC67DC" w:rsidRDefault="00AC67DC" w:rsidP="00AC67DC">
      <w:pPr>
        <w:spacing w:after="0" w:line="240" w:lineRule="auto"/>
        <w:rPr>
          <w:rFonts w:ascii="Times New Roman" w:eastAsia="Times New Roman" w:hAnsi="Times New Roman" w:cs="Times New Roman"/>
        </w:rPr>
      </w:pPr>
      <w:r w:rsidRPr="000E2BD9">
        <w:rPr>
          <w:rFonts w:ascii="Times New Roman" w:eastAsia="Times New Roman" w:hAnsi="Times New Roman" w:cs="Times New Roman"/>
          <w:bCs/>
          <w:noProof/>
          <w:snapToGrid w:val="0"/>
        </w:rPr>
        <w:t xml:space="preserve">Jeigu netyčia vaisto pavartojo vaikas, nedelsiant susisiekite su gydytoju. </w:t>
      </w:r>
      <w:r>
        <w:rPr>
          <w:rFonts w:ascii="Times New Roman" w:eastAsia="Times New Roman" w:hAnsi="Times New Roman" w:cs="Times New Roman"/>
        </w:rPr>
        <w:t xml:space="preserve">Išgėrus </w:t>
      </w:r>
      <w:r w:rsidRPr="000E2BD9">
        <w:rPr>
          <w:rFonts w:ascii="Times New Roman" w:eastAsia="Times New Roman" w:hAnsi="Times New Roman" w:cs="Times New Roman"/>
        </w:rPr>
        <w:t>didelę šio vaisto dozę, gali pasireikšti mirtinas apsinuodijimas.</w:t>
      </w:r>
    </w:p>
    <w:p w:rsidR="00AC67DC" w:rsidRPr="000E2BD9" w:rsidRDefault="00AC67DC" w:rsidP="00AC67DC">
      <w:pPr>
        <w:spacing w:after="0" w:line="240" w:lineRule="auto"/>
        <w:rPr>
          <w:rFonts w:ascii="Times New Roman" w:eastAsia="Times New Roman" w:hAnsi="Times New Roman" w:cs="Times New Roman"/>
          <w:bCs/>
          <w:noProof/>
          <w:snapToGrid w:val="0"/>
        </w:rPr>
      </w:pPr>
    </w:p>
    <w:p w:rsidR="00AC67DC" w:rsidRPr="000E2BD9" w:rsidRDefault="00AC67DC" w:rsidP="00AC67DC">
      <w:pPr>
        <w:spacing w:after="0" w:line="240" w:lineRule="auto"/>
        <w:rPr>
          <w:rFonts w:ascii="Times New Roman" w:eastAsia="Times New Roman" w:hAnsi="Times New Roman" w:cs="Times New Roman"/>
          <w:b/>
          <w:bCs/>
        </w:rPr>
      </w:pPr>
      <w:r w:rsidRPr="000E2BD9">
        <w:rPr>
          <w:rFonts w:ascii="Times New Roman" w:eastAsia="Times New Roman" w:hAnsi="Times New Roman" w:cs="Times New Roman"/>
          <w:b/>
          <w:bCs/>
        </w:rPr>
        <w:t>Pamiršus pavartoti Ferrola</w:t>
      </w:r>
    </w:p>
    <w:p w:rsidR="00AC67DC" w:rsidRPr="000E2BD9" w:rsidRDefault="00AC67DC" w:rsidP="00AC67DC">
      <w:pPr>
        <w:spacing w:after="0" w:line="240" w:lineRule="auto"/>
        <w:rPr>
          <w:rFonts w:ascii="Times New Roman" w:eastAsia="Times New Roman" w:hAnsi="Times New Roman" w:cs="Times New Roman"/>
          <w:bCs/>
          <w:noProof/>
          <w:snapToGrid w:val="0"/>
        </w:rPr>
      </w:pPr>
      <w:r w:rsidRPr="000E2BD9">
        <w:rPr>
          <w:rFonts w:ascii="Times New Roman" w:eastAsia="Times New Roman" w:hAnsi="Times New Roman" w:cs="Times New Roman"/>
          <w:bCs/>
          <w:noProof/>
          <w:snapToGrid w:val="0"/>
        </w:rPr>
        <w:t>Negalima vartoti dvigubos dozės norint kompensuoti praleistą dozę. Toks veiksmas nepapildys trūkstamos dozės, bet padidins perdozavimo pavojų. Toliau tęskite vartojimą pagal įprastą grafiką.</w:t>
      </w:r>
    </w:p>
    <w:p w:rsidR="00AC67DC" w:rsidRPr="000E2BD9" w:rsidRDefault="00AC67DC" w:rsidP="00AC67DC">
      <w:pPr>
        <w:spacing w:after="0" w:line="240" w:lineRule="auto"/>
        <w:rPr>
          <w:rFonts w:ascii="Times New Roman" w:eastAsia="Times New Roman" w:hAnsi="Times New Roman" w:cs="Times New Roman"/>
          <w:bCs/>
          <w:noProof/>
          <w:snapToGrid w:val="0"/>
        </w:rPr>
      </w:pPr>
    </w:p>
    <w:p w:rsidR="00AC67DC" w:rsidRPr="000E2BD9" w:rsidRDefault="00AC67DC" w:rsidP="00AC67DC">
      <w:pPr>
        <w:spacing w:after="0" w:line="240" w:lineRule="auto"/>
        <w:rPr>
          <w:rFonts w:ascii="Times New Roman" w:eastAsia="Times New Roman" w:hAnsi="Times New Roman" w:cs="Times New Roman"/>
          <w:b/>
          <w:bCs/>
          <w:noProof/>
          <w:snapToGrid w:val="0"/>
        </w:rPr>
      </w:pPr>
      <w:r w:rsidRPr="000E2BD9">
        <w:rPr>
          <w:rFonts w:ascii="Times New Roman" w:eastAsia="Times New Roman" w:hAnsi="Times New Roman" w:cs="Times New Roman"/>
          <w:b/>
          <w:bCs/>
          <w:noProof/>
          <w:snapToGrid w:val="0"/>
        </w:rPr>
        <w:t>Nustojus vartoti Ferrola</w:t>
      </w:r>
    </w:p>
    <w:p w:rsidR="00AC67DC" w:rsidRDefault="00AC67DC" w:rsidP="00AC67DC">
      <w:pPr>
        <w:spacing w:after="0" w:line="240" w:lineRule="auto"/>
        <w:rPr>
          <w:rFonts w:ascii="Times New Roman" w:eastAsia="Times New Roman" w:hAnsi="Times New Roman" w:cs="Times New Roman"/>
          <w:bCs/>
          <w:noProof/>
          <w:snapToGrid w:val="0"/>
        </w:rPr>
      </w:pPr>
      <w:r w:rsidRPr="000E2BD9">
        <w:rPr>
          <w:rFonts w:ascii="Times New Roman" w:eastAsia="Times New Roman" w:hAnsi="Times New Roman" w:cs="Times New Roman"/>
          <w:bCs/>
          <w:noProof/>
          <w:snapToGrid w:val="0"/>
        </w:rPr>
        <w:t xml:space="preserve">Staiga nutraukus vartoti Ferrola nesilaikant gydytojo nurodymų, </w:t>
      </w:r>
      <w:r>
        <w:rPr>
          <w:rFonts w:ascii="Times New Roman" w:eastAsia="Times New Roman" w:hAnsi="Times New Roman" w:cs="Times New Roman"/>
          <w:bCs/>
          <w:noProof/>
          <w:snapToGrid w:val="0"/>
        </w:rPr>
        <w:t>geležies ir folio rūgšties stokos mažakraujyst</w:t>
      </w:r>
      <w:r w:rsidRPr="000B0B61">
        <w:rPr>
          <w:rFonts w:ascii="Times New Roman" w:eastAsia="Times New Roman" w:hAnsi="Times New Roman" w:cs="Times New Roman"/>
          <w:bCs/>
          <w:noProof/>
          <w:snapToGrid w:val="0"/>
        </w:rPr>
        <w:t>ė</w:t>
      </w:r>
      <w:r w:rsidRPr="000E2BD9">
        <w:rPr>
          <w:rFonts w:ascii="Times New Roman" w:eastAsia="Times New Roman" w:hAnsi="Times New Roman" w:cs="Times New Roman"/>
          <w:bCs/>
          <w:noProof/>
          <w:snapToGrid w:val="0"/>
        </w:rPr>
        <w:t xml:space="preserve"> gali būti ne visiškai išgydyta.</w:t>
      </w:r>
    </w:p>
    <w:p w:rsidR="00AC67DC" w:rsidRPr="000E2BD9" w:rsidRDefault="00AC67DC" w:rsidP="00AC67DC">
      <w:pPr>
        <w:spacing w:after="0" w:line="240" w:lineRule="auto"/>
        <w:rPr>
          <w:rFonts w:ascii="Times New Roman" w:eastAsia="Times New Roman" w:hAnsi="Times New Roman" w:cs="Times New Roman"/>
          <w:bCs/>
          <w:noProof/>
          <w:snapToGrid w:val="0"/>
        </w:rPr>
      </w:pPr>
    </w:p>
    <w:p w:rsidR="00AC67DC" w:rsidRPr="000E2BD9" w:rsidRDefault="00AC67DC" w:rsidP="00AC67DC">
      <w:pPr>
        <w:spacing w:after="0" w:line="240" w:lineRule="auto"/>
        <w:rPr>
          <w:rFonts w:ascii="Times New Roman" w:eastAsia="Times New Roman" w:hAnsi="Times New Roman" w:cs="Times New Roman"/>
          <w:bCs/>
          <w:noProof/>
          <w:snapToGrid w:val="0"/>
        </w:rPr>
      </w:pPr>
      <w:r w:rsidRPr="000E2BD9">
        <w:rPr>
          <w:rFonts w:ascii="Times New Roman" w:eastAsia="Times New Roman" w:hAnsi="Times New Roman" w:cs="Times New Roman"/>
          <w:bCs/>
          <w:noProof/>
          <w:snapToGrid w:val="0"/>
        </w:rPr>
        <w:t>Jeigu kiltų daugiau klausimų dėl šio vaisto vartojimo, kreipkitės į gydytoją arba vaistininką.</w:t>
      </w:r>
    </w:p>
    <w:p w:rsidR="00AC67DC" w:rsidRPr="000E2BD9" w:rsidRDefault="00AC67DC" w:rsidP="00AC67DC">
      <w:pPr>
        <w:spacing w:after="0" w:line="240" w:lineRule="auto"/>
        <w:rPr>
          <w:rFonts w:ascii="Times New Roman" w:eastAsia="Times New Roman" w:hAnsi="Times New Roman" w:cs="Times New Roman"/>
          <w:bCs/>
          <w:noProof/>
          <w:snapToGrid w:val="0"/>
        </w:rPr>
      </w:pPr>
    </w:p>
    <w:p w:rsidR="00AC67DC" w:rsidRPr="000E2BD9" w:rsidRDefault="00AC67DC" w:rsidP="00AC67DC">
      <w:pPr>
        <w:spacing w:after="0" w:line="240" w:lineRule="auto"/>
        <w:rPr>
          <w:rFonts w:ascii="Times New Roman" w:eastAsia="Times New Roman" w:hAnsi="Times New Roman" w:cs="Times New Roman"/>
          <w:bCs/>
          <w:noProof/>
          <w:snapToGrid w:val="0"/>
        </w:rPr>
      </w:pPr>
    </w:p>
    <w:p w:rsidR="00AC67DC" w:rsidRPr="000E2BD9" w:rsidRDefault="00AC67DC" w:rsidP="00AC67DC">
      <w:pPr>
        <w:keepNext/>
        <w:tabs>
          <w:tab w:val="left" w:pos="567"/>
        </w:tabs>
        <w:spacing w:after="0" w:line="240" w:lineRule="auto"/>
        <w:ind w:left="567" w:hanging="567"/>
        <w:outlineLvl w:val="1"/>
        <w:rPr>
          <w:rFonts w:ascii="Times New Roman" w:eastAsia="Times New Roman" w:hAnsi="Times New Roman" w:cs="Times New Roman"/>
          <w:b/>
        </w:rPr>
      </w:pPr>
      <w:bookmarkStart w:id="8" w:name="_Toc129243142"/>
      <w:bookmarkStart w:id="9" w:name="_Toc129243267"/>
      <w:r w:rsidRPr="000E2BD9">
        <w:rPr>
          <w:rFonts w:ascii="Times New Roman" w:eastAsia="Times New Roman" w:hAnsi="Times New Roman" w:cs="Times New Roman"/>
          <w:b/>
        </w:rPr>
        <w:t>4.</w:t>
      </w:r>
      <w:r w:rsidRPr="000E2BD9">
        <w:rPr>
          <w:rFonts w:ascii="Times New Roman" w:eastAsia="Times New Roman" w:hAnsi="Times New Roman" w:cs="Times New Roman"/>
          <w:b/>
        </w:rPr>
        <w:tab/>
        <w:t>Galimas šalutinis poveikis</w:t>
      </w:r>
      <w:bookmarkEnd w:id="8"/>
      <w:bookmarkEnd w:id="9"/>
    </w:p>
    <w:p w:rsidR="00AC67DC" w:rsidRPr="000E2BD9" w:rsidRDefault="00AC67DC" w:rsidP="00AC67DC">
      <w:pPr>
        <w:spacing w:after="0" w:line="240" w:lineRule="auto"/>
        <w:rPr>
          <w:rFonts w:ascii="Times New Roman" w:eastAsia="Times New Roman" w:hAnsi="Times New Roman" w:cs="Times New Roman"/>
          <w:bCs/>
          <w:noProof/>
          <w:snapToGrid w:val="0"/>
        </w:rPr>
      </w:pPr>
    </w:p>
    <w:p w:rsidR="00AC67DC" w:rsidRPr="000E2BD9" w:rsidRDefault="00AC67DC" w:rsidP="00AC67DC">
      <w:pPr>
        <w:spacing w:after="0" w:line="240" w:lineRule="auto"/>
        <w:rPr>
          <w:rFonts w:ascii="Times New Roman" w:eastAsia="Times New Roman" w:hAnsi="Times New Roman" w:cs="Times New Roman"/>
          <w:bCs/>
          <w:noProof/>
          <w:snapToGrid w:val="0"/>
        </w:rPr>
      </w:pPr>
      <w:r w:rsidRPr="000E2BD9">
        <w:rPr>
          <w:rFonts w:ascii="Times New Roman" w:eastAsia="Times New Roman" w:hAnsi="Times New Roman" w:cs="Times New Roman"/>
          <w:bCs/>
          <w:noProof/>
          <w:snapToGrid w:val="0"/>
        </w:rPr>
        <w:t>Šis vaistas, kaip ir visi kiti, gali sukelti šalutinį poveikį, nors jis pasireiškia ne visiems žmonėms.</w:t>
      </w:r>
    </w:p>
    <w:p w:rsidR="00AC67DC" w:rsidRDefault="00AC67DC" w:rsidP="00AC67DC">
      <w:pPr>
        <w:spacing w:after="0" w:line="240" w:lineRule="auto"/>
        <w:rPr>
          <w:rFonts w:ascii="Times New Roman" w:eastAsia="Times New Roman" w:hAnsi="Times New Roman" w:cs="Times New Roman"/>
          <w:bCs/>
          <w:noProof/>
          <w:snapToGrid w:val="0"/>
        </w:rPr>
      </w:pPr>
    </w:p>
    <w:p w:rsidR="00AC67DC" w:rsidRPr="00142828" w:rsidRDefault="00AC67DC" w:rsidP="00AC67DC">
      <w:pPr>
        <w:spacing w:after="0" w:line="240" w:lineRule="auto"/>
        <w:rPr>
          <w:rFonts w:ascii="Times New Roman" w:eastAsia="Times New Roman" w:hAnsi="Times New Roman" w:cs="Times New Roman"/>
          <w:bCs/>
          <w:i/>
          <w:noProof/>
          <w:snapToGrid w:val="0"/>
        </w:rPr>
      </w:pPr>
      <w:r w:rsidRPr="00142828">
        <w:rPr>
          <w:rFonts w:ascii="Times New Roman" w:eastAsia="Times New Roman" w:hAnsi="Times New Roman" w:cs="Times New Roman"/>
          <w:bCs/>
          <w:i/>
          <w:noProof/>
          <w:snapToGrid w:val="0"/>
        </w:rPr>
        <w:t xml:space="preserve">Labai dažni </w:t>
      </w:r>
      <w:r>
        <w:rPr>
          <w:rFonts w:ascii="Times New Roman" w:eastAsia="Times New Roman" w:hAnsi="Times New Roman" w:cs="Times New Roman"/>
          <w:bCs/>
          <w:i/>
          <w:noProof/>
          <w:snapToGrid w:val="0"/>
        </w:rPr>
        <w:t>(gali pasireikšti daugiau negu 1 iš 10 pacientų)</w:t>
      </w:r>
    </w:p>
    <w:p w:rsidR="00AC67DC" w:rsidRPr="00142828" w:rsidRDefault="00AC67DC" w:rsidP="00AC67DC">
      <w:pPr>
        <w:spacing w:after="0" w:line="240" w:lineRule="auto"/>
        <w:rPr>
          <w:rFonts w:ascii="Times New Roman" w:eastAsia="Times New Roman" w:hAnsi="Times New Roman" w:cs="Times New Roman"/>
          <w:bCs/>
          <w:noProof/>
          <w:snapToGrid w:val="0"/>
        </w:rPr>
      </w:pPr>
      <w:r>
        <w:rPr>
          <w:rFonts w:ascii="Times New Roman" w:eastAsia="Times New Roman" w:hAnsi="Times New Roman" w:cs="Times New Roman"/>
          <w:bCs/>
          <w:noProof/>
          <w:snapToGrid w:val="0"/>
        </w:rPr>
        <w:t>Išmatų patamsėjimas.</w:t>
      </w:r>
    </w:p>
    <w:p w:rsidR="00AC67DC" w:rsidRDefault="00AC67DC" w:rsidP="00AC67DC">
      <w:pPr>
        <w:spacing w:after="0" w:line="240" w:lineRule="auto"/>
        <w:rPr>
          <w:rFonts w:ascii="Times New Roman" w:eastAsia="Times New Roman" w:hAnsi="Times New Roman" w:cs="Times New Roman"/>
          <w:bCs/>
          <w:i/>
          <w:noProof/>
          <w:snapToGrid w:val="0"/>
        </w:rPr>
      </w:pPr>
    </w:p>
    <w:p w:rsidR="00AC67DC" w:rsidRDefault="00AC67DC" w:rsidP="00AC67DC">
      <w:pPr>
        <w:spacing w:after="0" w:line="240" w:lineRule="auto"/>
        <w:rPr>
          <w:rFonts w:ascii="Times New Roman" w:eastAsia="Times New Roman" w:hAnsi="Times New Roman" w:cs="Times New Roman"/>
          <w:bCs/>
          <w:i/>
          <w:noProof/>
          <w:snapToGrid w:val="0"/>
        </w:rPr>
      </w:pPr>
      <w:r w:rsidRPr="00142828">
        <w:rPr>
          <w:rFonts w:ascii="Times New Roman" w:eastAsia="Times New Roman" w:hAnsi="Times New Roman" w:cs="Times New Roman"/>
          <w:bCs/>
          <w:i/>
          <w:noProof/>
          <w:snapToGrid w:val="0"/>
        </w:rPr>
        <w:t>Dažni (</w:t>
      </w:r>
      <w:r>
        <w:rPr>
          <w:rFonts w:ascii="Times New Roman" w:eastAsia="Times New Roman" w:hAnsi="Times New Roman" w:cs="Times New Roman"/>
          <w:bCs/>
          <w:i/>
          <w:noProof/>
          <w:snapToGrid w:val="0"/>
        </w:rPr>
        <w:t xml:space="preserve">gali </w:t>
      </w:r>
      <w:r w:rsidRPr="000B0B61">
        <w:rPr>
          <w:rFonts w:ascii="Times New Roman" w:eastAsia="Times New Roman" w:hAnsi="Times New Roman" w:cs="Times New Roman"/>
          <w:bCs/>
          <w:i/>
          <w:noProof/>
          <w:snapToGrid w:val="0"/>
        </w:rPr>
        <w:t xml:space="preserve">pasireikšti </w:t>
      </w:r>
      <w:r>
        <w:rPr>
          <w:rFonts w:ascii="Times New Roman" w:eastAsia="Times New Roman" w:hAnsi="Times New Roman" w:cs="Times New Roman"/>
          <w:bCs/>
          <w:i/>
          <w:noProof/>
          <w:snapToGrid w:val="0"/>
        </w:rPr>
        <w:t>mažiau</w:t>
      </w:r>
      <w:r w:rsidRPr="000B0B61">
        <w:rPr>
          <w:rFonts w:ascii="Times New Roman" w:eastAsia="Times New Roman" w:hAnsi="Times New Roman" w:cs="Times New Roman"/>
          <w:bCs/>
          <w:i/>
          <w:noProof/>
          <w:snapToGrid w:val="0"/>
        </w:rPr>
        <w:t xml:space="preserve"> negu 1 iš 10 pacientų)</w:t>
      </w:r>
    </w:p>
    <w:p w:rsidR="00AC67DC" w:rsidRDefault="00AC67DC" w:rsidP="00AC67DC">
      <w:pPr>
        <w:spacing w:after="0" w:line="240" w:lineRule="auto"/>
        <w:rPr>
          <w:rFonts w:ascii="Times New Roman" w:eastAsia="Times New Roman" w:hAnsi="Times New Roman" w:cs="Times New Roman"/>
          <w:bCs/>
          <w:noProof/>
          <w:snapToGrid w:val="0"/>
        </w:rPr>
      </w:pPr>
      <w:r>
        <w:rPr>
          <w:rFonts w:ascii="Times New Roman" w:eastAsia="Times New Roman" w:hAnsi="Times New Roman" w:cs="Times New Roman"/>
          <w:bCs/>
          <w:noProof/>
          <w:snapToGrid w:val="0"/>
        </w:rPr>
        <w:t>A</w:t>
      </w:r>
      <w:r w:rsidRPr="000E2BD9">
        <w:rPr>
          <w:rFonts w:ascii="Times New Roman" w:eastAsia="Times New Roman" w:hAnsi="Times New Roman" w:cs="Times New Roman"/>
          <w:bCs/>
          <w:noProof/>
          <w:snapToGrid w:val="0"/>
        </w:rPr>
        <w:t>petito praradimas, persivalgymo pojūtis, virškinimo trakto dirglumas, rėmuo, pykinimas, vėmimas, pilvo skausmas, viduriavimas arba vidurių užkietėjimas.</w:t>
      </w:r>
    </w:p>
    <w:p w:rsidR="00AC67DC" w:rsidRDefault="00AC67DC" w:rsidP="00AC67DC">
      <w:pPr>
        <w:spacing w:after="0" w:line="240" w:lineRule="auto"/>
        <w:rPr>
          <w:rFonts w:ascii="Times New Roman" w:eastAsia="Times New Roman" w:hAnsi="Times New Roman" w:cs="Times New Roman"/>
          <w:bCs/>
          <w:noProof/>
          <w:snapToGrid w:val="0"/>
        </w:rPr>
      </w:pPr>
    </w:p>
    <w:p w:rsidR="00AC67DC" w:rsidRPr="000E2BD9" w:rsidRDefault="00AC67DC" w:rsidP="00AC67DC">
      <w:pPr>
        <w:spacing w:after="0" w:line="240" w:lineRule="auto"/>
        <w:rPr>
          <w:rFonts w:ascii="Times New Roman" w:eastAsia="Times New Roman" w:hAnsi="Times New Roman" w:cs="Times New Roman"/>
          <w:bCs/>
          <w:noProof/>
          <w:snapToGrid w:val="0"/>
        </w:rPr>
      </w:pPr>
      <w:r w:rsidRPr="00142828">
        <w:rPr>
          <w:rFonts w:ascii="Times New Roman" w:eastAsia="Times New Roman" w:hAnsi="Times New Roman" w:cs="Times New Roman"/>
          <w:bCs/>
          <w:i/>
          <w:noProof/>
          <w:snapToGrid w:val="0"/>
        </w:rPr>
        <w:t>Nedažni (</w:t>
      </w:r>
      <w:r>
        <w:rPr>
          <w:rFonts w:ascii="Times New Roman" w:eastAsia="Times New Roman" w:hAnsi="Times New Roman" w:cs="Times New Roman"/>
          <w:bCs/>
          <w:i/>
          <w:noProof/>
          <w:snapToGrid w:val="0"/>
        </w:rPr>
        <w:t xml:space="preserve">gali </w:t>
      </w:r>
      <w:r w:rsidRPr="00142828">
        <w:rPr>
          <w:rFonts w:ascii="Times New Roman" w:eastAsia="Times New Roman" w:hAnsi="Times New Roman" w:cs="Times New Roman"/>
          <w:bCs/>
          <w:i/>
          <w:noProof/>
          <w:snapToGrid w:val="0"/>
        </w:rPr>
        <w:t>pasireikšti mažiau negu 1 iš 10</w:t>
      </w:r>
      <w:r>
        <w:rPr>
          <w:rFonts w:ascii="Times New Roman" w:eastAsia="Times New Roman" w:hAnsi="Times New Roman" w:cs="Times New Roman"/>
          <w:bCs/>
          <w:i/>
          <w:noProof/>
          <w:snapToGrid w:val="0"/>
        </w:rPr>
        <w:t>0</w:t>
      </w:r>
      <w:r w:rsidRPr="00142828">
        <w:rPr>
          <w:rFonts w:ascii="Times New Roman" w:eastAsia="Times New Roman" w:hAnsi="Times New Roman" w:cs="Times New Roman"/>
          <w:bCs/>
          <w:i/>
          <w:noProof/>
          <w:snapToGrid w:val="0"/>
        </w:rPr>
        <w:t xml:space="preserve"> pacientų</w:t>
      </w:r>
      <w:r w:rsidRPr="000B0B61">
        <w:rPr>
          <w:rFonts w:ascii="Times New Roman" w:eastAsia="Times New Roman" w:hAnsi="Times New Roman" w:cs="Times New Roman"/>
          <w:bCs/>
          <w:noProof/>
          <w:snapToGrid w:val="0"/>
        </w:rPr>
        <w:t>)</w:t>
      </w:r>
    </w:p>
    <w:p w:rsidR="00AC67DC" w:rsidRDefault="00AC67DC" w:rsidP="00AC67DC">
      <w:pPr>
        <w:spacing w:after="0" w:line="240" w:lineRule="auto"/>
        <w:rPr>
          <w:rFonts w:ascii="Times New Roman" w:eastAsia="Times New Roman" w:hAnsi="Times New Roman" w:cs="Times New Roman"/>
          <w:lang w:eastAsia="de-DE"/>
        </w:rPr>
      </w:pPr>
      <w:r w:rsidRPr="007A7772">
        <w:rPr>
          <w:rFonts w:ascii="Times New Roman" w:eastAsia="Times New Roman" w:hAnsi="Times New Roman" w:cs="Times New Roman"/>
          <w:lang w:eastAsia="de-DE"/>
        </w:rPr>
        <w:t xml:space="preserve">Miego sutrikimai, </w:t>
      </w:r>
      <w:r>
        <w:rPr>
          <w:rFonts w:ascii="Times New Roman" w:eastAsia="Times New Roman" w:hAnsi="Times New Roman" w:cs="Times New Roman"/>
          <w:lang w:eastAsia="de-DE"/>
        </w:rPr>
        <w:t>sujaudinimas, prislėgta nuotaika, a</w:t>
      </w:r>
      <w:r w:rsidRPr="008329EE">
        <w:rPr>
          <w:rFonts w:ascii="Times New Roman" w:eastAsia="Times New Roman" w:hAnsi="Times New Roman" w:cs="Times New Roman"/>
          <w:lang w:eastAsia="de-DE"/>
        </w:rPr>
        <w:t>lerginės odos reakcijos</w:t>
      </w:r>
      <w:r>
        <w:rPr>
          <w:rFonts w:ascii="Times New Roman" w:eastAsia="Times New Roman" w:hAnsi="Times New Roman" w:cs="Times New Roman"/>
          <w:lang w:eastAsia="de-DE"/>
        </w:rPr>
        <w:t>.</w:t>
      </w:r>
    </w:p>
    <w:p w:rsidR="00AC67DC" w:rsidRDefault="00AC67DC" w:rsidP="00AC67DC">
      <w:pPr>
        <w:spacing w:after="0" w:line="240" w:lineRule="auto"/>
        <w:rPr>
          <w:rFonts w:ascii="Times New Roman" w:eastAsia="Times New Roman" w:hAnsi="Times New Roman" w:cs="Times New Roman"/>
          <w:lang w:eastAsia="de-DE"/>
        </w:rPr>
      </w:pPr>
    </w:p>
    <w:p w:rsidR="00AC67DC" w:rsidRPr="00142828" w:rsidRDefault="00AC67DC" w:rsidP="00AC67DC">
      <w:pPr>
        <w:spacing w:after="0" w:line="240" w:lineRule="auto"/>
        <w:rPr>
          <w:rFonts w:ascii="Times New Roman" w:eastAsia="Times New Roman" w:hAnsi="Times New Roman" w:cs="Times New Roman"/>
          <w:i/>
          <w:lang w:eastAsia="de-DE"/>
        </w:rPr>
      </w:pPr>
      <w:r w:rsidRPr="00142828">
        <w:rPr>
          <w:rFonts w:ascii="Times New Roman" w:eastAsia="Times New Roman" w:hAnsi="Times New Roman" w:cs="Times New Roman"/>
          <w:i/>
          <w:lang w:eastAsia="de-DE"/>
        </w:rPr>
        <w:t xml:space="preserve">Reti </w:t>
      </w:r>
      <w:r w:rsidRPr="008329EE">
        <w:rPr>
          <w:rFonts w:ascii="Times New Roman" w:eastAsia="Times New Roman" w:hAnsi="Times New Roman" w:cs="Times New Roman"/>
          <w:bCs/>
          <w:i/>
          <w:noProof/>
          <w:snapToGrid w:val="0"/>
        </w:rPr>
        <w:t>(</w:t>
      </w:r>
      <w:r>
        <w:rPr>
          <w:rFonts w:ascii="Times New Roman" w:eastAsia="Times New Roman" w:hAnsi="Times New Roman" w:cs="Times New Roman"/>
          <w:bCs/>
          <w:i/>
          <w:noProof/>
          <w:snapToGrid w:val="0"/>
        </w:rPr>
        <w:t xml:space="preserve">gali </w:t>
      </w:r>
      <w:r w:rsidRPr="008329EE">
        <w:rPr>
          <w:rFonts w:ascii="Times New Roman" w:eastAsia="Times New Roman" w:hAnsi="Times New Roman" w:cs="Times New Roman"/>
          <w:bCs/>
          <w:i/>
          <w:noProof/>
          <w:snapToGrid w:val="0"/>
        </w:rPr>
        <w:t>pasireikšti mažiau negu 1 iš 1000 pacientų)</w:t>
      </w:r>
    </w:p>
    <w:p w:rsidR="00AC67DC" w:rsidRDefault="00AC67DC" w:rsidP="00AC67DC">
      <w:pPr>
        <w:spacing w:after="0"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t>Virškinimo trakto sutrikimai, p</w:t>
      </w:r>
      <w:r w:rsidRPr="008329EE">
        <w:rPr>
          <w:rFonts w:ascii="Times New Roman" w:eastAsia="Times New Roman" w:hAnsi="Times New Roman" w:cs="Times New Roman"/>
          <w:lang w:eastAsia="de-DE"/>
        </w:rPr>
        <w:t>adidėjusio jautrumo šviesai sukeltas odos išbėrimas</w:t>
      </w:r>
      <w:r>
        <w:rPr>
          <w:rFonts w:ascii="Times New Roman" w:eastAsia="Times New Roman" w:hAnsi="Times New Roman" w:cs="Times New Roman"/>
          <w:lang w:eastAsia="de-DE"/>
        </w:rPr>
        <w:t>.</w:t>
      </w:r>
    </w:p>
    <w:p w:rsidR="00AC67DC" w:rsidRPr="000E2BD9" w:rsidRDefault="00AC67DC" w:rsidP="00AC67DC">
      <w:pPr>
        <w:spacing w:after="0" w:line="240" w:lineRule="auto"/>
        <w:rPr>
          <w:rFonts w:ascii="Times New Roman" w:eastAsia="Times New Roman" w:hAnsi="Times New Roman" w:cs="Times New Roman"/>
          <w:bCs/>
          <w:noProof/>
          <w:snapToGrid w:val="0"/>
        </w:rPr>
      </w:pPr>
    </w:p>
    <w:p w:rsidR="00AC67DC" w:rsidRPr="00142828" w:rsidRDefault="00AC67DC" w:rsidP="00AC67DC">
      <w:pPr>
        <w:spacing w:after="0" w:line="240" w:lineRule="auto"/>
        <w:outlineLvl w:val="0"/>
        <w:rPr>
          <w:rFonts w:ascii="Times New Roman" w:eastAsia="Times New Roman" w:hAnsi="Times New Roman" w:cs="Times New Roman"/>
          <w:bCs/>
          <w:i/>
          <w:kern w:val="28"/>
        </w:rPr>
      </w:pPr>
      <w:r w:rsidRPr="00142828">
        <w:rPr>
          <w:rFonts w:ascii="Times New Roman" w:eastAsia="Times New Roman" w:hAnsi="Times New Roman" w:cs="Times New Roman"/>
          <w:bCs/>
          <w:i/>
          <w:kern w:val="28"/>
        </w:rPr>
        <w:t>Dažnis nežinomas (negali būti apskaičiuotas pagal turimus duomenis)</w:t>
      </w:r>
    </w:p>
    <w:p w:rsidR="00AC67DC" w:rsidRPr="000E2BD9" w:rsidRDefault="00AC67DC" w:rsidP="00AC67DC">
      <w:pPr>
        <w:spacing w:after="0" w:line="240" w:lineRule="auto"/>
        <w:rPr>
          <w:rFonts w:ascii="Times New Roman" w:eastAsia="Times New Roman" w:hAnsi="Times New Roman" w:cs="Times New Roman"/>
          <w:bCs/>
          <w:noProof/>
          <w:snapToGrid w:val="0"/>
        </w:rPr>
      </w:pPr>
      <w:r w:rsidRPr="000E2BD9">
        <w:rPr>
          <w:rFonts w:ascii="Times New Roman" w:eastAsia="Times New Roman" w:hAnsi="Times New Roman" w:cs="Times New Roman"/>
        </w:rPr>
        <w:t>Burnos gleivinės išopėjimas (net</w:t>
      </w:r>
      <w:r>
        <w:rPr>
          <w:rFonts w:ascii="Times New Roman" w:eastAsia="Times New Roman" w:hAnsi="Times New Roman" w:cs="Times New Roman"/>
        </w:rPr>
        <w:t>aisyklingai</w:t>
      </w:r>
      <w:r w:rsidRPr="000E2BD9">
        <w:rPr>
          <w:rFonts w:ascii="Times New Roman" w:eastAsia="Times New Roman" w:hAnsi="Times New Roman" w:cs="Times New Roman"/>
        </w:rPr>
        <w:t xml:space="preserve"> vartojant vaistą, kai skrandyje neirios tabletės kramtomos, čiulpiamos arba laikomos burnoje). </w:t>
      </w:r>
      <w:r>
        <w:rPr>
          <w:rFonts w:ascii="Times New Roman" w:eastAsia="Times New Roman" w:hAnsi="Times New Roman" w:cs="Times New Roman"/>
        </w:rPr>
        <w:t>Senyviems</w:t>
      </w:r>
      <w:r w:rsidRPr="000E2BD9">
        <w:rPr>
          <w:rFonts w:ascii="Times New Roman" w:eastAsia="Times New Roman" w:hAnsi="Times New Roman" w:cs="Times New Roman"/>
        </w:rPr>
        <w:t xml:space="preserve"> pacientams ir pacientams, kuriems sunku ryti, taip pat gali kilti gerklės, stemplės ar bronchų– skrandyje neiriai tabletei patekus į kvėpavimo takus - išopėjimo rizika.</w:t>
      </w:r>
    </w:p>
    <w:p w:rsidR="00AC67DC" w:rsidRDefault="00AC67DC" w:rsidP="00AC67DC">
      <w:pPr>
        <w:spacing w:after="0" w:line="240" w:lineRule="auto"/>
        <w:rPr>
          <w:rFonts w:ascii="Times New Roman" w:eastAsia="Times New Roman" w:hAnsi="Times New Roman" w:cs="Times New Roman"/>
          <w:bCs/>
          <w:noProof/>
          <w:snapToGrid w:val="0"/>
        </w:rPr>
      </w:pPr>
      <w:r w:rsidRPr="000E2BD9">
        <w:rPr>
          <w:rFonts w:ascii="Times New Roman" w:eastAsia="Times New Roman" w:hAnsi="Times New Roman" w:cs="Times New Roman"/>
          <w:bCs/>
          <w:noProof/>
          <w:snapToGrid w:val="0"/>
        </w:rPr>
        <w:t>Sunki alerginė reakcija (anafilaksin</w:t>
      </w:r>
      <w:r>
        <w:rPr>
          <w:rFonts w:ascii="Times New Roman" w:eastAsia="Times New Roman" w:hAnsi="Times New Roman" w:cs="Times New Roman"/>
          <w:bCs/>
          <w:noProof/>
          <w:snapToGrid w:val="0"/>
        </w:rPr>
        <w:t>is šokas</w:t>
      </w:r>
      <w:r w:rsidRPr="000E2BD9">
        <w:rPr>
          <w:rFonts w:ascii="Times New Roman" w:eastAsia="Times New Roman" w:hAnsi="Times New Roman" w:cs="Times New Roman"/>
          <w:bCs/>
          <w:noProof/>
          <w:snapToGrid w:val="0"/>
        </w:rPr>
        <w:t>).</w:t>
      </w:r>
    </w:p>
    <w:p w:rsidR="00AC67DC" w:rsidRPr="000E2BD9" w:rsidRDefault="00AC67DC" w:rsidP="00AC67DC">
      <w:pPr>
        <w:spacing w:after="0" w:line="240" w:lineRule="auto"/>
        <w:rPr>
          <w:rFonts w:ascii="Times New Roman" w:eastAsia="Times New Roman" w:hAnsi="Times New Roman" w:cs="Times New Roman"/>
          <w:b/>
          <w:noProof/>
        </w:rPr>
      </w:pPr>
    </w:p>
    <w:p w:rsidR="00AC67DC" w:rsidRPr="000E2BD9" w:rsidRDefault="00AC67DC" w:rsidP="00AC67DC">
      <w:pPr>
        <w:spacing w:after="0" w:line="240" w:lineRule="auto"/>
        <w:rPr>
          <w:rFonts w:ascii="Times New Roman" w:eastAsia="Times New Roman" w:hAnsi="Times New Roman" w:cs="Times New Roman"/>
          <w:b/>
        </w:rPr>
      </w:pPr>
      <w:r w:rsidRPr="000E2BD9">
        <w:rPr>
          <w:rFonts w:ascii="Times New Roman" w:eastAsia="Times New Roman" w:hAnsi="Times New Roman" w:cs="Times New Roman"/>
          <w:b/>
          <w:noProof/>
        </w:rPr>
        <w:t>Pranešimas apie šalutinį poveikį</w:t>
      </w:r>
    </w:p>
    <w:p w:rsidR="00AC67DC" w:rsidRPr="000E2BD9" w:rsidRDefault="00AC67DC" w:rsidP="00AC67DC">
      <w:pPr>
        <w:spacing w:after="0" w:line="240" w:lineRule="auto"/>
        <w:ind w:right="-449"/>
        <w:rPr>
          <w:rFonts w:ascii="Times New Roman" w:eastAsia="Times New Roman" w:hAnsi="Times New Roman" w:cs="Times New Roman"/>
          <w:noProof/>
        </w:rPr>
      </w:pPr>
      <w:r w:rsidRPr="000E2BD9">
        <w:rPr>
          <w:rFonts w:ascii="Times New Roman" w:eastAsia="Times New Roman" w:hAnsi="Times New Roman" w:cs="Times New Roman"/>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0E2BD9">
        <w:rPr>
          <w:rFonts w:ascii="Times New Roman" w:eastAsia="Times New Roman" w:hAnsi="Times New Roman" w:cs="Times New Roman"/>
          <w:lang w:eastAsia="zh-CN"/>
        </w:rPr>
        <w:t>elefonu 8 800 73568</w:t>
      </w:r>
      <w:r w:rsidRPr="000E2BD9">
        <w:rPr>
          <w:rFonts w:ascii="Times New Roman" w:eastAsia="Times New Roman" w:hAnsi="Times New Roman" w:cs="Times New Roman"/>
        </w:rPr>
        <w:t xml:space="preserve"> arba užpildyti interneto svetainėje </w:t>
      </w:r>
      <w:hyperlink r:id="rId5" w:history="1">
        <w:r w:rsidRPr="000E2BD9">
          <w:rPr>
            <w:rFonts w:ascii="Times New Roman" w:eastAsia="SimSun" w:hAnsi="Times New Roman" w:cs="Times New Roman"/>
            <w:u w:val="single"/>
          </w:rPr>
          <w:t>www.vvkt.lt</w:t>
        </w:r>
      </w:hyperlink>
      <w:r w:rsidRPr="000E2BD9">
        <w:rPr>
          <w:rFonts w:ascii="Times New Roman" w:eastAsia="Times New Roman" w:hAnsi="Times New Roman" w:cs="Times New Roman"/>
        </w:rPr>
        <w:t xml:space="preserve"> esančią formą ir pateikti ją Valstybinei vaistų kontrolės tarnybai prie Lietuvos Respublikos sveikatos apsaugos ministerijos vienu iš šių būdų: raštu (adresu Žirmūnų g. 139A, LT-09120 Vilnius), </w:t>
      </w:r>
      <w:r w:rsidRPr="000E2BD9">
        <w:rPr>
          <w:rFonts w:ascii="Times New Roman" w:eastAsia="Times New Roman" w:hAnsi="Times New Roman" w:cs="Times New Roman"/>
          <w:lang w:eastAsia="zh-CN"/>
        </w:rPr>
        <w:t xml:space="preserve">nemokamu </w:t>
      </w:r>
      <w:r w:rsidRPr="000E2BD9">
        <w:rPr>
          <w:rFonts w:ascii="Times New Roman" w:eastAsia="Times New Roman" w:hAnsi="Times New Roman" w:cs="Times New Roman"/>
        </w:rPr>
        <w:t>fakso numeriu 8 800 20131</w:t>
      </w:r>
      <w:r w:rsidRPr="000E2BD9">
        <w:rPr>
          <w:rFonts w:ascii="Times New Roman" w:eastAsia="Times New Roman" w:hAnsi="Times New Roman" w:cs="Times New Roman"/>
          <w:lang w:eastAsia="zh-CN"/>
        </w:rPr>
        <w:t xml:space="preserve">, </w:t>
      </w:r>
      <w:r w:rsidRPr="000E2BD9">
        <w:rPr>
          <w:rFonts w:ascii="Times New Roman" w:eastAsia="Times New Roman" w:hAnsi="Times New Roman" w:cs="Times New Roman"/>
        </w:rPr>
        <w:t xml:space="preserve">el. paštu </w:t>
      </w:r>
      <w:hyperlink r:id="rId6" w:history="1">
        <w:r w:rsidRPr="000E2BD9">
          <w:rPr>
            <w:rFonts w:ascii="Times New Roman" w:eastAsia="SimSun" w:hAnsi="Times New Roman" w:cs="Times New Roman"/>
            <w:u w:val="single"/>
          </w:rPr>
          <w:t>NepageidaujamaR@vvkt.lt</w:t>
        </w:r>
      </w:hyperlink>
      <w:r w:rsidRPr="000E2BD9">
        <w:rPr>
          <w:rFonts w:ascii="Times New Roman" w:eastAsia="Times New Roman" w:hAnsi="Times New Roman" w:cs="Times New Roman"/>
        </w:rPr>
        <w:t xml:space="preserve">, taip pat per Valstybinės vaistų kontrolės tarnybos prie Lietuvos Respublikos sveikatos apsaugos ministerijos interneto svetainę (adresu </w:t>
      </w:r>
      <w:hyperlink r:id="rId7" w:history="1">
        <w:r w:rsidRPr="000E2BD9">
          <w:rPr>
            <w:rFonts w:ascii="Times New Roman" w:eastAsia="SimSun" w:hAnsi="Times New Roman" w:cs="Times New Roman"/>
            <w:u w:val="single"/>
          </w:rPr>
          <w:t>http://www.vvkt.lt</w:t>
        </w:r>
      </w:hyperlink>
      <w:r w:rsidRPr="000E2BD9">
        <w:rPr>
          <w:rFonts w:ascii="Times New Roman" w:eastAsia="Times New Roman" w:hAnsi="Times New Roman" w:cs="Times New Roman"/>
        </w:rPr>
        <w:t>). Pranešdami apie šalutinį poveikį galite mums padėti gauti daugiau informacijos apie šio vaisto saugumą.</w:t>
      </w:r>
    </w:p>
    <w:p w:rsidR="00AC67DC" w:rsidRPr="000E2BD9" w:rsidRDefault="00AC67DC" w:rsidP="00AC67DC">
      <w:pPr>
        <w:spacing w:after="0" w:line="240" w:lineRule="auto"/>
        <w:rPr>
          <w:rFonts w:ascii="Times New Roman" w:eastAsia="Times New Roman" w:hAnsi="Times New Roman" w:cs="Times New Roman"/>
          <w:bCs/>
          <w:noProof/>
          <w:snapToGrid w:val="0"/>
        </w:rPr>
      </w:pPr>
    </w:p>
    <w:p w:rsidR="00AC67DC" w:rsidRPr="000E2BD9" w:rsidRDefault="00AC67DC" w:rsidP="00AC67DC">
      <w:pPr>
        <w:spacing w:after="0" w:line="240" w:lineRule="auto"/>
        <w:rPr>
          <w:rFonts w:ascii="Times New Roman" w:eastAsia="Times New Roman" w:hAnsi="Times New Roman" w:cs="Times New Roman"/>
          <w:bCs/>
          <w:noProof/>
          <w:snapToGrid w:val="0"/>
        </w:rPr>
      </w:pPr>
    </w:p>
    <w:p w:rsidR="00AC67DC" w:rsidRPr="000E2BD9" w:rsidRDefault="00AC67DC" w:rsidP="00AC67DC">
      <w:pPr>
        <w:keepNext/>
        <w:tabs>
          <w:tab w:val="left" w:pos="567"/>
        </w:tabs>
        <w:spacing w:after="0" w:line="240" w:lineRule="auto"/>
        <w:ind w:left="567" w:hanging="567"/>
        <w:outlineLvl w:val="1"/>
        <w:rPr>
          <w:rFonts w:ascii="Times New Roman" w:eastAsia="Times New Roman" w:hAnsi="Times New Roman" w:cs="Times New Roman"/>
          <w:b/>
        </w:rPr>
      </w:pPr>
      <w:bookmarkStart w:id="10" w:name="_Toc129243143"/>
      <w:bookmarkStart w:id="11" w:name="_Toc129243268"/>
      <w:r w:rsidRPr="000E2BD9">
        <w:rPr>
          <w:rFonts w:ascii="Times New Roman" w:eastAsia="Times New Roman" w:hAnsi="Times New Roman" w:cs="Times New Roman"/>
          <w:b/>
        </w:rPr>
        <w:t>5.</w:t>
      </w:r>
      <w:r w:rsidRPr="000E2BD9">
        <w:rPr>
          <w:rFonts w:ascii="Times New Roman" w:eastAsia="Times New Roman" w:hAnsi="Times New Roman" w:cs="Times New Roman"/>
          <w:b/>
        </w:rPr>
        <w:tab/>
        <w:t xml:space="preserve">Kaip laikyti </w:t>
      </w:r>
      <w:bookmarkEnd w:id="10"/>
      <w:bookmarkEnd w:id="11"/>
      <w:r w:rsidRPr="000E2BD9">
        <w:rPr>
          <w:rFonts w:ascii="Times New Roman" w:eastAsia="Times New Roman" w:hAnsi="Times New Roman" w:cs="Times New Roman"/>
          <w:b/>
        </w:rPr>
        <w:t>Ferrola</w:t>
      </w:r>
    </w:p>
    <w:p w:rsidR="00AC67DC" w:rsidRPr="000E2BD9" w:rsidRDefault="00AC67DC" w:rsidP="00AC67DC">
      <w:pPr>
        <w:spacing w:after="0" w:line="240" w:lineRule="auto"/>
        <w:rPr>
          <w:rFonts w:ascii="Times New Roman" w:eastAsia="Times New Roman" w:hAnsi="Times New Roman" w:cs="Times New Roman"/>
          <w:bCs/>
          <w:noProof/>
          <w:snapToGrid w:val="0"/>
        </w:rPr>
      </w:pPr>
    </w:p>
    <w:p w:rsidR="00AC67DC" w:rsidRPr="000E2BD9" w:rsidRDefault="00AC67DC" w:rsidP="00AC67DC">
      <w:pPr>
        <w:spacing w:after="0" w:line="240" w:lineRule="auto"/>
        <w:rPr>
          <w:rFonts w:ascii="Times New Roman" w:eastAsia="Times New Roman" w:hAnsi="Times New Roman" w:cs="Times New Roman"/>
          <w:bCs/>
          <w:noProof/>
          <w:snapToGrid w:val="0"/>
        </w:rPr>
      </w:pPr>
      <w:r w:rsidRPr="000E2BD9">
        <w:rPr>
          <w:rFonts w:ascii="Times New Roman" w:eastAsia="Times New Roman" w:hAnsi="Times New Roman" w:cs="Times New Roman"/>
          <w:bCs/>
          <w:noProof/>
          <w:snapToGrid w:val="0"/>
        </w:rPr>
        <w:t>Šį vaistą laikykite vaikams nepastebimoje ir nepasiekiamoje vietoje.</w:t>
      </w:r>
    </w:p>
    <w:p w:rsidR="00AC67DC" w:rsidRPr="000E2BD9" w:rsidRDefault="00AC67DC" w:rsidP="00AC67DC">
      <w:pPr>
        <w:spacing w:after="0" w:line="240" w:lineRule="auto"/>
        <w:rPr>
          <w:rFonts w:ascii="Times New Roman" w:eastAsia="Times New Roman" w:hAnsi="Times New Roman" w:cs="Times New Roman"/>
          <w:bCs/>
          <w:noProof/>
          <w:snapToGrid w:val="0"/>
        </w:rPr>
      </w:pPr>
      <w:r w:rsidRPr="000E2BD9">
        <w:rPr>
          <w:rFonts w:ascii="Times New Roman" w:eastAsia="Times New Roman" w:hAnsi="Times New Roman" w:cs="Times New Roman"/>
          <w:bCs/>
          <w:noProof/>
          <w:snapToGrid w:val="0"/>
        </w:rPr>
        <w:t>Šiam vaistui specialių laikymo sąlygų nereikia.</w:t>
      </w:r>
    </w:p>
    <w:p w:rsidR="00AC67DC" w:rsidRPr="000E2BD9" w:rsidRDefault="00AC67DC" w:rsidP="00AC67DC">
      <w:pPr>
        <w:spacing w:after="0" w:line="240" w:lineRule="auto"/>
        <w:rPr>
          <w:rFonts w:ascii="Times New Roman" w:eastAsia="Times New Roman" w:hAnsi="Times New Roman" w:cs="Times New Roman"/>
          <w:bCs/>
          <w:noProof/>
          <w:snapToGrid w:val="0"/>
        </w:rPr>
      </w:pPr>
    </w:p>
    <w:p w:rsidR="00AC67DC" w:rsidRPr="000E2BD9" w:rsidRDefault="00AC67DC" w:rsidP="00AC67DC">
      <w:pPr>
        <w:spacing w:after="0" w:line="240" w:lineRule="auto"/>
        <w:rPr>
          <w:rFonts w:ascii="Times New Roman" w:eastAsia="Times New Roman" w:hAnsi="Times New Roman" w:cs="Times New Roman"/>
          <w:bCs/>
          <w:noProof/>
          <w:snapToGrid w:val="0"/>
        </w:rPr>
      </w:pPr>
      <w:r w:rsidRPr="000E2BD9">
        <w:rPr>
          <w:rFonts w:ascii="Times New Roman" w:eastAsia="Times New Roman" w:hAnsi="Times New Roman" w:cs="Times New Roman"/>
          <w:bCs/>
          <w:noProof/>
          <w:snapToGrid w:val="0"/>
        </w:rPr>
        <w:t>Ant</w:t>
      </w:r>
      <w:r>
        <w:rPr>
          <w:rFonts w:ascii="Times New Roman" w:eastAsia="Times New Roman" w:hAnsi="Times New Roman" w:cs="Times New Roman"/>
          <w:bCs/>
          <w:noProof/>
          <w:snapToGrid w:val="0"/>
        </w:rPr>
        <w:t xml:space="preserve"> </w:t>
      </w:r>
      <w:r w:rsidRPr="000E2BD9">
        <w:rPr>
          <w:rFonts w:ascii="Times New Roman" w:eastAsia="Times New Roman" w:hAnsi="Times New Roman" w:cs="Times New Roman"/>
          <w:bCs/>
          <w:noProof/>
          <w:snapToGrid w:val="0"/>
        </w:rPr>
        <w:t>dėžutės ir lizdinės plokštelės po „Tinka iki“ nurodytam tinkamumo laikui pasibaigus, šio vaisto vartoti negalima. Vaistas tinkamas vartoti iki paskutinės nurodyto mėnesio dienos.</w:t>
      </w:r>
    </w:p>
    <w:p w:rsidR="00AC67DC" w:rsidRPr="000E2BD9" w:rsidRDefault="00AC67DC" w:rsidP="00AC67DC">
      <w:pPr>
        <w:spacing w:after="0" w:line="240" w:lineRule="auto"/>
        <w:rPr>
          <w:rFonts w:ascii="Times New Roman" w:eastAsia="Times New Roman" w:hAnsi="Times New Roman" w:cs="Times New Roman"/>
          <w:bCs/>
          <w:noProof/>
          <w:snapToGrid w:val="0"/>
        </w:rPr>
      </w:pPr>
    </w:p>
    <w:p w:rsidR="00AC67DC" w:rsidRPr="000E2BD9" w:rsidRDefault="00AC67DC" w:rsidP="00AC67DC">
      <w:pPr>
        <w:spacing w:after="0" w:line="240" w:lineRule="auto"/>
        <w:rPr>
          <w:rFonts w:ascii="Times New Roman" w:eastAsia="Times New Roman" w:hAnsi="Times New Roman" w:cs="Times New Roman"/>
          <w:bCs/>
          <w:noProof/>
          <w:snapToGrid w:val="0"/>
        </w:rPr>
      </w:pPr>
      <w:r w:rsidRPr="000E2BD9">
        <w:rPr>
          <w:rFonts w:ascii="Times New Roman" w:eastAsia="Times New Roman" w:hAnsi="Times New Roman" w:cs="Times New Roman"/>
          <w:bCs/>
          <w:noProof/>
          <w:snapToGrid w:val="0"/>
        </w:rPr>
        <w:t>Vaistų negalima išmesti į kanalizaciją arba su buitinėmis atliekomis. Kaip išmesti nereikalingus vaistus, klauskite vaistininko. Šios priemonės padės apsaugoti aplinką.</w:t>
      </w:r>
    </w:p>
    <w:p w:rsidR="00AC67DC" w:rsidRPr="000E2BD9" w:rsidRDefault="00AC67DC" w:rsidP="00AC67DC">
      <w:pPr>
        <w:spacing w:after="0" w:line="240" w:lineRule="auto"/>
        <w:rPr>
          <w:rFonts w:ascii="Times New Roman" w:eastAsia="Times New Roman" w:hAnsi="Times New Roman" w:cs="Times New Roman"/>
          <w:bCs/>
          <w:noProof/>
          <w:snapToGrid w:val="0"/>
        </w:rPr>
      </w:pPr>
    </w:p>
    <w:p w:rsidR="00AC67DC" w:rsidRPr="000E2BD9" w:rsidRDefault="00AC67DC" w:rsidP="00AC67DC">
      <w:pPr>
        <w:spacing w:after="0" w:line="240" w:lineRule="auto"/>
        <w:rPr>
          <w:rFonts w:ascii="Times New Roman" w:eastAsia="Times New Roman" w:hAnsi="Times New Roman" w:cs="Times New Roman"/>
          <w:bCs/>
          <w:noProof/>
          <w:snapToGrid w:val="0"/>
        </w:rPr>
      </w:pPr>
    </w:p>
    <w:p w:rsidR="00AC67DC" w:rsidRPr="000E2BD9" w:rsidRDefault="00AC67DC" w:rsidP="00AC67DC">
      <w:pPr>
        <w:keepNext/>
        <w:tabs>
          <w:tab w:val="left" w:pos="567"/>
        </w:tabs>
        <w:spacing w:after="0" w:line="240" w:lineRule="auto"/>
        <w:ind w:left="567" w:hanging="567"/>
        <w:outlineLvl w:val="1"/>
        <w:rPr>
          <w:rFonts w:ascii="Times New Roman" w:eastAsia="Times New Roman" w:hAnsi="Times New Roman" w:cs="Times New Roman"/>
          <w:b/>
        </w:rPr>
      </w:pPr>
      <w:bookmarkStart w:id="12" w:name="_Toc129243144"/>
      <w:bookmarkStart w:id="13" w:name="_Toc129243269"/>
      <w:r w:rsidRPr="000E2BD9">
        <w:rPr>
          <w:rFonts w:ascii="Times New Roman" w:eastAsia="Times New Roman" w:hAnsi="Times New Roman" w:cs="Times New Roman"/>
          <w:b/>
        </w:rPr>
        <w:t>6.</w:t>
      </w:r>
      <w:r w:rsidRPr="000E2BD9">
        <w:rPr>
          <w:rFonts w:ascii="Times New Roman" w:eastAsia="Times New Roman" w:hAnsi="Times New Roman" w:cs="Times New Roman"/>
          <w:b/>
        </w:rPr>
        <w:tab/>
      </w:r>
      <w:bookmarkEnd w:id="12"/>
      <w:bookmarkEnd w:id="13"/>
      <w:r w:rsidRPr="00BF58DF">
        <w:t xml:space="preserve"> </w:t>
      </w:r>
      <w:r w:rsidRPr="00BF58DF">
        <w:rPr>
          <w:rFonts w:ascii="Times New Roman" w:eastAsia="Times New Roman" w:hAnsi="Times New Roman" w:cs="Times New Roman"/>
          <w:b/>
        </w:rPr>
        <w:t>Pakuotės turinys ir kita informacija</w:t>
      </w:r>
    </w:p>
    <w:p w:rsidR="00AC67DC" w:rsidRPr="000E2BD9" w:rsidRDefault="00AC67DC" w:rsidP="00AC67DC">
      <w:pPr>
        <w:spacing w:after="0" w:line="240" w:lineRule="auto"/>
        <w:rPr>
          <w:rFonts w:ascii="Times New Roman" w:eastAsia="Times New Roman" w:hAnsi="Times New Roman" w:cs="Times New Roman"/>
          <w:bCs/>
          <w:noProof/>
          <w:snapToGrid w:val="0"/>
        </w:rPr>
      </w:pPr>
    </w:p>
    <w:p w:rsidR="00AC67DC" w:rsidRPr="000E2BD9" w:rsidRDefault="00AC67DC" w:rsidP="00AC67DC">
      <w:pPr>
        <w:spacing w:after="0" w:line="240" w:lineRule="auto"/>
        <w:rPr>
          <w:rFonts w:ascii="Times New Roman" w:eastAsia="Times New Roman" w:hAnsi="Times New Roman" w:cs="Times New Roman"/>
          <w:b/>
          <w:bCs/>
        </w:rPr>
      </w:pPr>
      <w:r w:rsidRPr="000E2BD9">
        <w:rPr>
          <w:rFonts w:ascii="Times New Roman" w:eastAsia="Times New Roman" w:hAnsi="Times New Roman" w:cs="Times New Roman"/>
          <w:b/>
          <w:bCs/>
        </w:rPr>
        <w:t>Ferrola sudėtis</w:t>
      </w:r>
    </w:p>
    <w:p w:rsidR="00AC67DC" w:rsidRPr="000E2BD9" w:rsidRDefault="00AC67DC" w:rsidP="00AC67DC">
      <w:pPr>
        <w:numPr>
          <w:ilvl w:val="0"/>
          <w:numId w:val="3"/>
        </w:numPr>
        <w:spacing w:after="0" w:line="240" w:lineRule="auto"/>
        <w:rPr>
          <w:rFonts w:ascii="Times New Roman" w:eastAsia="Times New Roman" w:hAnsi="Times New Roman" w:cs="Times New Roman"/>
          <w:bCs/>
          <w:noProof/>
          <w:snapToGrid w:val="0"/>
        </w:rPr>
      </w:pPr>
      <w:r w:rsidRPr="000E2BD9">
        <w:rPr>
          <w:rFonts w:ascii="Times New Roman" w:eastAsia="Times New Roman" w:hAnsi="Times New Roman" w:cs="Times New Roman"/>
          <w:bCs/>
          <w:noProof/>
          <w:snapToGrid w:val="0"/>
        </w:rPr>
        <w:t>Veikliosios medžiagos yra geležies sulfatas (II), džiovintas  ir folio rūgštis. Kiekvienoje</w:t>
      </w:r>
      <w:r>
        <w:rPr>
          <w:rFonts w:ascii="Times New Roman" w:eastAsia="Times New Roman" w:hAnsi="Times New Roman" w:cs="Times New Roman"/>
          <w:bCs/>
          <w:noProof/>
          <w:snapToGrid w:val="0"/>
        </w:rPr>
        <w:t xml:space="preserve"> skrandyje neirioje</w:t>
      </w:r>
      <w:r w:rsidRPr="000E2BD9">
        <w:rPr>
          <w:rFonts w:ascii="Times New Roman" w:eastAsia="Times New Roman" w:hAnsi="Times New Roman" w:cs="Times New Roman"/>
          <w:bCs/>
          <w:noProof/>
          <w:snapToGrid w:val="0"/>
        </w:rPr>
        <w:t xml:space="preserve"> tabletėje yra 114 mg geležies sulfato (II), džiovinto (atitinkančio 37 mg geležies) ir 0,8 mg folio rūgšties.</w:t>
      </w:r>
    </w:p>
    <w:p w:rsidR="00AC67DC" w:rsidRPr="000E2BD9" w:rsidRDefault="00AC67DC" w:rsidP="00AC67DC">
      <w:pPr>
        <w:numPr>
          <w:ilvl w:val="0"/>
          <w:numId w:val="3"/>
        </w:numPr>
        <w:spacing w:after="0" w:line="240" w:lineRule="auto"/>
        <w:rPr>
          <w:rFonts w:ascii="Times New Roman" w:eastAsia="Times New Roman" w:hAnsi="Times New Roman" w:cs="Times New Roman"/>
          <w:bCs/>
          <w:noProof/>
          <w:snapToGrid w:val="0"/>
        </w:rPr>
      </w:pPr>
      <w:r w:rsidRPr="000E2BD9">
        <w:rPr>
          <w:rFonts w:ascii="Times New Roman" w:eastAsia="Times New Roman" w:hAnsi="Times New Roman" w:cs="Times New Roman"/>
          <w:bCs/>
          <w:noProof/>
          <w:snapToGrid w:val="0"/>
        </w:rPr>
        <w:t>Pagalbinės medžiagos. Tabletės branduolys: askorbo rūgštis, etilceliuliozė, kukurūzų krakmolas, maltodekstrinas, karboksimetilkrakmolo A natrio druska, kalcio stearatas, laktozė monohidratas, celiuliozės milteliai, natrio laurilsulfatas, koloidinis bevandenis silicio dioksidas; tabletės dangalai: sacharozė, talkas, koloidinis bevandenis silicio dioksidas, titano dioksidas (E171), kalcio karbonatas, magnio stearatas, maltodekstrinas, hipromeliozė (6cP ir 5cP), makrogolis 4000, metakrilo rūgšties-etilakrilato kopolimeras (1:1),  simetikono emulsija, trietilo citratas, makrogolis 6000, propilenglikolis</w:t>
      </w:r>
      <w:r>
        <w:rPr>
          <w:rFonts w:ascii="Times New Roman" w:eastAsia="Times New Roman" w:hAnsi="Times New Roman" w:cs="Times New Roman"/>
          <w:bCs/>
          <w:noProof/>
          <w:snapToGrid w:val="0"/>
        </w:rPr>
        <w:t xml:space="preserve"> (E1520)</w:t>
      </w:r>
      <w:r w:rsidRPr="000E2BD9">
        <w:rPr>
          <w:rFonts w:ascii="Times New Roman" w:eastAsia="Times New Roman" w:hAnsi="Times New Roman" w:cs="Times New Roman"/>
          <w:bCs/>
          <w:noProof/>
          <w:snapToGrid w:val="0"/>
        </w:rPr>
        <w:t>, raudonasis geležies oksidas (E172)</w:t>
      </w:r>
      <w:r>
        <w:rPr>
          <w:rFonts w:ascii="Times New Roman" w:eastAsia="Times New Roman" w:hAnsi="Times New Roman" w:cs="Times New Roman"/>
          <w:bCs/>
          <w:noProof/>
          <w:snapToGrid w:val="0"/>
        </w:rPr>
        <w:t xml:space="preserve"> ir </w:t>
      </w:r>
      <w:r w:rsidRPr="000E2BD9">
        <w:rPr>
          <w:rFonts w:ascii="Times New Roman" w:eastAsia="Times New Roman" w:hAnsi="Times New Roman" w:cs="Times New Roman"/>
          <w:bCs/>
          <w:noProof/>
          <w:snapToGrid w:val="0"/>
        </w:rPr>
        <w:t>rudasis geležies oksidas (E172).</w:t>
      </w:r>
    </w:p>
    <w:p w:rsidR="00AC67DC" w:rsidRPr="000E2BD9" w:rsidRDefault="00AC67DC" w:rsidP="00AC67DC">
      <w:pPr>
        <w:spacing w:after="0" w:line="240" w:lineRule="auto"/>
        <w:rPr>
          <w:rFonts w:ascii="Times New Roman" w:eastAsia="Times New Roman" w:hAnsi="Times New Roman" w:cs="Times New Roman"/>
          <w:bCs/>
          <w:noProof/>
          <w:snapToGrid w:val="0"/>
        </w:rPr>
      </w:pPr>
    </w:p>
    <w:p w:rsidR="00AC67DC" w:rsidRPr="000E2BD9" w:rsidRDefault="00AC67DC" w:rsidP="00AC67DC">
      <w:pPr>
        <w:spacing w:after="0" w:line="240" w:lineRule="auto"/>
        <w:rPr>
          <w:rFonts w:ascii="Times New Roman" w:eastAsia="Times New Roman" w:hAnsi="Times New Roman" w:cs="Times New Roman"/>
        </w:rPr>
      </w:pPr>
      <w:r w:rsidRPr="000E2BD9">
        <w:rPr>
          <w:rFonts w:ascii="Times New Roman" w:eastAsia="Times New Roman" w:hAnsi="Times New Roman" w:cs="Times New Roman"/>
        </w:rPr>
        <w:t>Daugiau informacijos ieškokite 2 skyriuje „Ferrola sudėtyje yra laktozės</w:t>
      </w:r>
      <w:r>
        <w:rPr>
          <w:rFonts w:ascii="Times New Roman" w:eastAsia="Times New Roman" w:hAnsi="Times New Roman" w:cs="Times New Roman"/>
        </w:rPr>
        <w:t>,</w:t>
      </w:r>
      <w:r w:rsidRPr="000E2BD9">
        <w:rPr>
          <w:rFonts w:ascii="Times New Roman" w:eastAsia="Times New Roman" w:hAnsi="Times New Roman" w:cs="Times New Roman"/>
        </w:rPr>
        <w:t xml:space="preserve"> sacharozės</w:t>
      </w:r>
      <w:r>
        <w:rPr>
          <w:rFonts w:ascii="Times New Roman" w:eastAsia="Times New Roman" w:hAnsi="Times New Roman" w:cs="Times New Roman"/>
        </w:rPr>
        <w:t xml:space="preserve"> ir natrio</w:t>
      </w:r>
      <w:r w:rsidRPr="000E2BD9">
        <w:rPr>
          <w:rFonts w:ascii="Times New Roman" w:eastAsia="Times New Roman" w:hAnsi="Times New Roman" w:cs="Times New Roman"/>
        </w:rPr>
        <w:t>“.</w:t>
      </w:r>
    </w:p>
    <w:p w:rsidR="00AC67DC" w:rsidRPr="000E2BD9" w:rsidRDefault="00AC67DC" w:rsidP="00AC67DC">
      <w:pPr>
        <w:spacing w:after="0" w:line="240" w:lineRule="auto"/>
        <w:rPr>
          <w:rFonts w:ascii="Times New Roman" w:eastAsia="Times New Roman" w:hAnsi="Times New Roman" w:cs="Times New Roman"/>
        </w:rPr>
      </w:pPr>
    </w:p>
    <w:p w:rsidR="00AC67DC" w:rsidRPr="000E2BD9" w:rsidRDefault="00AC67DC" w:rsidP="00AC67DC">
      <w:pPr>
        <w:spacing w:after="0" w:line="240" w:lineRule="auto"/>
        <w:rPr>
          <w:rFonts w:ascii="Times New Roman" w:eastAsia="Times New Roman" w:hAnsi="Times New Roman" w:cs="Times New Roman"/>
          <w:b/>
          <w:bCs/>
        </w:rPr>
      </w:pPr>
      <w:r w:rsidRPr="000E2BD9">
        <w:rPr>
          <w:rFonts w:ascii="Times New Roman" w:eastAsia="Times New Roman" w:hAnsi="Times New Roman" w:cs="Times New Roman"/>
          <w:b/>
          <w:bCs/>
        </w:rPr>
        <w:t>Ferrola išvaizda ir kiekis pakuotėje</w:t>
      </w:r>
    </w:p>
    <w:p w:rsidR="00AC67DC" w:rsidRPr="000E2BD9" w:rsidRDefault="00AC67DC" w:rsidP="00AC67DC">
      <w:pPr>
        <w:spacing w:after="0" w:line="240" w:lineRule="auto"/>
        <w:rPr>
          <w:rFonts w:ascii="Times New Roman" w:eastAsia="Times New Roman" w:hAnsi="Times New Roman" w:cs="Times New Roman"/>
          <w:bCs/>
          <w:noProof/>
          <w:snapToGrid w:val="0"/>
        </w:rPr>
      </w:pPr>
      <w:r w:rsidRPr="000E2BD9">
        <w:rPr>
          <w:rFonts w:ascii="Times New Roman" w:eastAsia="Times New Roman" w:hAnsi="Times New Roman" w:cs="Times New Roman"/>
          <w:bCs/>
          <w:noProof/>
          <w:snapToGrid w:val="0"/>
        </w:rPr>
        <w:t>Apvalios, abipus išgaubtos, rausvai</w:t>
      </w:r>
      <w:r>
        <w:rPr>
          <w:rFonts w:ascii="Times New Roman" w:eastAsia="Times New Roman" w:hAnsi="Times New Roman" w:cs="Times New Roman"/>
          <w:bCs/>
          <w:noProof/>
          <w:snapToGrid w:val="0"/>
        </w:rPr>
        <w:t xml:space="preserve"> </w:t>
      </w:r>
      <w:r w:rsidRPr="000E2BD9">
        <w:rPr>
          <w:rFonts w:ascii="Times New Roman" w:eastAsia="Times New Roman" w:hAnsi="Times New Roman" w:cs="Times New Roman"/>
          <w:bCs/>
          <w:noProof/>
          <w:snapToGrid w:val="0"/>
        </w:rPr>
        <w:t>rudos</w:t>
      </w:r>
      <w:r>
        <w:rPr>
          <w:rFonts w:ascii="Times New Roman" w:eastAsia="Times New Roman" w:hAnsi="Times New Roman" w:cs="Times New Roman"/>
          <w:bCs/>
          <w:noProof/>
          <w:snapToGrid w:val="0"/>
        </w:rPr>
        <w:t xml:space="preserve"> spalvos</w:t>
      </w:r>
      <w:r w:rsidRPr="000E2BD9">
        <w:rPr>
          <w:rFonts w:ascii="Times New Roman" w:eastAsia="Times New Roman" w:hAnsi="Times New Roman" w:cs="Times New Roman"/>
          <w:bCs/>
          <w:noProof/>
          <w:snapToGrid w:val="0"/>
        </w:rPr>
        <w:t xml:space="preserve">, apytiksliai 7,45 mm skersmens ir 4,65 mm </w:t>
      </w:r>
      <w:r>
        <w:rPr>
          <w:rFonts w:ascii="Times New Roman" w:eastAsia="Times New Roman" w:hAnsi="Times New Roman" w:cs="Times New Roman"/>
          <w:bCs/>
          <w:noProof/>
          <w:snapToGrid w:val="0"/>
        </w:rPr>
        <w:t>storio</w:t>
      </w:r>
      <w:r w:rsidRPr="000E2BD9">
        <w:rPr>
          <w:rFonts w:ascii="Times New Roman" w:eastAsia="Times New Roman" w:hAnsi="Times New Roman" w:cs="Times New Roman"/>
          <w:bCs/>
          <w:noProof/>
          <w:snapToGrid w:val="0"/>
        </w:rPr>
        <w:t>, skrandyje neirios tabletės.</w:t>
      </w:r>
    </w:p>
    <w:p w:rsidR="00AC67DC" w:rsidRPr="000E2BD9" w:rsidRDefault="00AC67DC" w:rsidP="00AC67DC">
      <w:pPr>
        <w:spacing w:after="0" w:line="240" w:lineRule="auto"/>
        <w:rPr>
          <w:rFonts w:ascii="Times New Roman" w:eastAsia="Times New Roman" w:hAnsi="Times New Roman" w:cs="Times New Roman"/>
          <w:bCs/>
          <w:noProof/>
          <w:snapToGrid w:val="0"/>
        </w:rPr>
      </w:pPr>
    </w:p>
    <w:p w:rsidR="00AC67DC" w:rsidRPr="000E2BD9" w:rsidRDefault="00AC67DC" w:rsidP="00AC67DC">
      <w:pPr>
        <w:spacing w:after="0" w:line="240" w:lineRule="auto"/>
        <w:rPr>
          <w:rFonts w:ascii="Times New Roman" w:eastAsia="Times New Roman" w:hAnsi="Times New Roman" w:cs="Times New Roman"/>
          <w:bCs/>
          <w:noProof/>
          <w:snapToGrid w:val="0"/>
        </w:rPr>
      </w:pPr>
      <w:r w:rsidRPr="000E2BD9">
        <w:rPr>
          <w:rFonts w:ascii="Times New Roman" w:eastAsia="Times New Roman" w:hAnsi="Times New Roman" w:cs="Times New Roman"/>
          <w:bCs/>
          <w:noProof/>
          <w:snapToGrid w:val="0"/>
        </w:rPr>
        <w:t>Ferrola tiekiamas lizdinėse plokštelėse. Kartono dėžutėje yra 20, 50 arba 100 skrandyje neirių tablečių.</w:t>
      </w:r>
    </w:p>
    <w:p w:rsidR="00AC67DC" w:rsidRPr="000E2BD9" w:rsidRDefault="00AC67DC" w:rsidP="00AC67DC">
      <w:pPr>
        <w:spacing w:after="0" w:line="240" w:lineRule="auto"/>
        <w:rPr>
          <w:rFonts w:ascii="Times New Roman" w:eastAsia="Times New Roman" w:hAnsi="Times New Roman" w:cs="Times New Roman"/>
          <w:bCs/>
          <w:noProof/>
          <w:snapToGrid w:val="0"/>
        </w:rPr>
      </w:pPr>
      <w:r w:rsidRPr="000E2BD9">
        <w:rPr>
          <w:rFonts w:ascii="Times New Roman" w:eastAsia="Times New Roman" w:hAnsi="Times New Roman" w:cs="Times New Roman"/>
          <w:bCs/>
          <w:noProof/>
          <w:snapToGrid w:val="0"/>
        </w:rPr>
        <w:t>Gali būti tiekiamos ne visų dydžių pakuotės.</w:t>
      </w:r>
    </w:p>
    <w:p w:rsidR="00AC67DC" w:rsidRPr="000E2BD9" w:rsidRDefault="00AC67DC" w:rsidP="00AC67DC">
      <w:pPr>
        <w:spacing w:after="0" w:line="240" w:lineRule="auto"/>
        <w:rPr>
          <w:rFonts w:ascii="Times New Roman" w:eastAsia="Times New Roman" w:hAnsi="Times New Roman" w:cs="Times New Roman"/>
          <w:bCs/>
          <w:noProof/>
          <w:snapToGrid w:val="0"/>
        </w:rPr>
      </w:pPr>
    </w:p>
    <w:p w:rsidR="00AC67DC" w:rsidRDefault="00AC67DC" w:rsidP="00AC67DC">
      <w:pPr>
        <w:spacing w:after="0" w:line="240" w:lineRule="auto"/>
        <w:rPr>
          <w:rFonts w:ascii="Times New Roman" w:eastAsia="Times New Roman" w:hAnsi="Times New Roman" w:cs="Times New Roman"/>
          <w:b/>
          <w:bCs/>
        </w:rPr>
      </w:pPr>
      <w:r w:rsidRPr="000E2BD9">
        <w:rPr>
          <w:rFonts w:ascii="Times New Roman" w:eastAsia="Times New Roman" w:hAnsi="Times New Roman" w:cs="Times New Roman"/>
          <w:b/>
          <w:bCs/>
        </w:rPr>
        <w:t>Registruotojas ir gamintojas</w:t>
      </w:r>
    </w:p>
    <w:p w:rsidR="00AC67DC" w:rsidRPr="000E2BD9" w:rsidRDefault="00AC67DC" w:rsidP="00AC67DC">
      <w:pPr>
        <w:spacing w:after="0" w:line="240" w:lineRule="auto"/>
        <w:rPr>
          <w:rFonts w:ascii="Times New Roman" w:eastAsia="Times New Roman" w:hAnsi="Times New Roman" w:cs="Times New Roman"/>
          <w:b/>
          <w:bCs/>
        </w:rPr>
      </w:pPr>
    </w:p>
    <w:p w:rsidR="00AC67DC" w:rsidRDefault="00AC67DC" w:rsidP="00AC67DC">
      <w:pPr>
        <w:spacing w:after="0" w:line="240" w:lineRule="auto"/>
        <w:rPr>
          <w:rFonts w:ascii="Times New Roman" w:eastAsia="Times New Roman" w:hAnsi="Times New Roman" w:cs="Times New Roman"/>
          <w:bCs/>
          <w:i/>
          <w:noProof/>
          <w:snapToGrid w:val="0"/>
        </w:rPr>
      </w:pPr>
      <w:r w:rsidRPr="000E2BD9">
        <w:rPr>
          <w:rFonts w:ascii="Times New Roman" w:eastAsia="Times New Roman" w:hAnsi="Times New Roman" w:cs="Times New Roman"/>
          <w:bCs/>
          <w:i/>
          <w:noProof/>
          <w:snapToGrid w:val="0"/>
        </w:rPr>
        <w:t>Registruotojas</w:t>
      </w:r>
    </w:p>
    <w:p w:rsidR="00AC67DC" w:rsidRPr="000E2BD9" w:rsidRDefault="00AC67DC" w:rsidP="00AC67DC">
      <w:pPr>
        <w:tabs>
          <w:tab w:val="left" w:pos="426"/>
        </w:tabs>
        <w:spacing w:after="0" w:line="240" w:lineRule="auto"/>
        <w:rPr>
          <w:rFonts w:ascii="Times New Roman" w:eastAsia="Times New Roman" w:hAnsi="Times New Roman" w:cs="Times New Roman"/>
        </w:rPr>
      </w:pPr>
      <w:r w:rsidRPr="000E2BD9">
        <w:rPr>
          <w:rFonts w:ascii="Times New Roman" w:hAnsi="Times New Roman" w:cs="Times New Roman"/>
          <w:bCs/>
        </w:rPr>
        <w:t>WÖRWAG</w:t>
      </w:r>
      <w:r w:rsidRPr="000E2BD9">
        <w:rPr>
          <w:rFonts w:ascii="Times New Roman" w:eastAsia="Times New Roman" w:hAnsi="Times New Roman" w:cs="Times New Roman"/>
        </w:rPr>
        <w:t xml:space="preserve"> Pharma GmbH &amp; Co. KG</w:t>
      </w:r>
    </w:p>
    <w:p w:rsidR="00AC67DC" w:rsidRPr="000E2BD9" w:rsidRDefault="00AC67DC" w:rsidP="00AC67DC">
      <w:pPr>
        <w:tabs>
          <w:tab w:val="left" w:pos="426"/>
        </w:tabs>
        <w:spacing w:after="0" w:line="240" w:lineRule="auto"/>
        <w:rPr>
          <w:rFonts w:ascii="Times New Roman" w:eastAsia="Times New Roman" w:hAnsi="Times New Roman" w:cs="Times New Roman"/>
        </w:rPr>
      </w:pPr>
      <w:r w:rsidRPr="000E2BD9">
        <w:rPr>
          <w:rFonts w:ascii="Times New Roman" w:eastAsia="Times New Roman" w:hAnsi="Times New Roman" w:cs="Times New Roman"/>
        </w:rPr>
        <w:t>Calwer Str. 7</w:t>
      </w:r>
    </w:p>
    <w:p w:rsidR="00AC67DC" w:rsidRPr="000E2BD9" w:rsidRDefault="00AC67DC" w:rsidP="00AC67DC">
      <w:pPr>
        <w:tabs>
          <w:tab w:val="left" w:pos="426"/>
        </w:tabs>
        <w:spacing w:after="0" w:line="240" w:lineRule="auto"/>
        <w:rPr>
          <w:rFonts w:ascii="Times New Roman" w:eastAsia="Times New Roman" w:hAnsi="Times New Roman" w:cs="Times New Roman"/>
        </w:rPr>
      </w:pPr>
      <w:r w:rsidRPr="000E2BD9">
        <w:rPr>
          <w:rFonts w:ascii="Times New Roman" w:eastAsia="Times New Roman" w:hAnsi="Times New Roman" w:cs="Times New Roman"/>
        </w:rPr>
        <w:t>71034 Böblingen, Vokietija</w:t>
      </w:r>
    </w:p>
    <w:p w:rsidR="00AC67DC" w:rsidRPr="000E2BD9" w:rsidRDefault="00AC67DC" w:rsidP="00AC67DC">
      <w:pPr>
        <w:tabs>
          <w:tab w:val="left" w:pos="720"/>
        </w:tabs>
        <w:spacing w:after="0" w:line="240" w:lineRule="auto"/>
        <w:rPr>
          <w:rFonts w:ascii="Times New Roman" w:eastAsia="Times New Roman" w:hAnsi="Times New Roman" w:cs="Times New Roman"/>
        </w:rPr>
      </w:pPr>
      <w:r w:rsidRPr="000E2BD9">
        <w:rPr>
          <w:rFonts w:ascii="Times New Roman" w:eastAsia="Times New Roman" w:hAnsi="Times New Roman" w:cs="Times New Roman"/>
          <w:noProof/>
        </w:rPr>
        <w:t xml:space="preserve">Tel. </w:t>
      </w:r>
      <w:r w:rsidRPr="000E2BD9">
        <w:rPr>
          <w:rFonts w:ascii="Times New Roman" w:eastAsia="Times New Roman" w:hAnsi="Times New Roman" w:cs="Times New Roman"/>
        </w:rPr>
        <w:t>+49 (0)7031 6204-0</w:t>
      </w:r>
    </w:p>
    <w:p w:rsidR="00AC67DC" w:rsidRPr="000E2BD9" w:rsidRDefault="00AC67DC" w:rsidP="00AC67DC">
      <w:pPr>
        <w:tabs>
          <w:tab w:val="left" w:pos="720"/>
        </w:tabs>
        <w:spacing w:after="0" w:line="240" w:lineRule="auto"/>
        <w:rPr>
          <w:rFonts w:ascii="Times New Roman" w:eastAsia="Times New Roman" w:hAnsi="Times New Roman" w:cs="Times New Roman"/>
        </w:rPr>
      </w:pPr>
      <w:r w:rsidRPr="000E2BD9">
        <w:rPr>
          <w:rFonts w:ascii="Times New Roman" w:eastAsia="Times New Roman" w:hAnsi="Times New Roman" w:cs="Times New Roman"/>
          <w:noProof/>
        </w:rPr>
        <w:t xml:space="preserve">Faksas </w:t>
      </w:r>
      <w:r w:rsidRPr="000E2BD9">
        <w:rPr>
          <w:rFonts w:ascii="Times New Roman" w:eastAsia="Times New Roman" w:hAnsi="Times New Roman" w:cs="Times New Roman"/>
        </w:rPr>
        <w:t>+49 (0)7031 6204-31</w:t>
      </w:r>
    </w:p>
    <w:p w:rsidR="00AC67DC" w:rsidRPr="000E2BD9" w:rsidRDefault="00AC67DC" w:rsidP="00AC67DC">
      <w:pPr>
        <w:tabs>
          <w:tab w:val="left" w:pos="426"/>
        </w:tabs>
        <w:spacing w:after="0" w:line="240" w:lineRule="auto"/>
        <w:rPr>
          <w:rFonts w:ascii="Times New Roman" w:eastAsia="Times New Roman" w:hAnsi="Times New Roman" w:cs="Times New Roman"/>
        </w:rPr>
      </w:pPr>
      <w:r w:rsidRPr="000E2BD9">
        <w:rPr>
          <w:rFonts w:ascii="Times New Roman" w:eastAsia="Times New Roman" w:hAnsi="Times New Roman" w:cs="Times New Roman"/>
          <w:noProof/>
        </w:rPr>
        <w:t xml:space="preserve">El. paštas </w:t>
      </w:r>
      <w:r w:rsidRPr="000E2BD9">
        <w:rPr>
          <w:rFonts w:ascii="Times New Roman" w:eastAsia="Times New Roman" w:hAnsi="Times New Roman" w:cs="Times New Roman"/>
        </w:rPr>
        <w:t>info@woerwagpharma.com</w:t>
      </w:r>
    </w:p>
    <w:p w:rsidR="00AC67DC" w:rsidRPr="000E2BD9" w:rsidRDefault="00AC67DC" w:rsidP="00AC67DC">
      <w:pPr>
        <w:spacing w:after="0" w:line="240" w:lineRule="auto"/>
        <w:rPr>
          <w:rFonts w:ascii="Times New Roman" w:eastAsia="Times New Roman" w:hAnsi="Times New Roman" w:cs="Times New Roman"/>
          <w:bCs/>
          <w:noProof/>
          <w:snapToGrid w:val="0"/>
        </w:rPr>
      </w:pPr>
    </w:p>
    <w:p w:rsidR="00AC67DC" w:rsidRPr="00857B2C" w:rsidRDefault="00AC67DC" w:rsidP="00AC67DC">
      <w:pPr>
        <w:spacing w:after="0" w:line="240" w:lineRule="auto"/>
        <w:rPr>
          <w:rFonts w:ascii="Times New Roman" w:eastAsia="Times New Roman" w:hAnsi="Times New Roman" w:cs="Times New Roman"/>
          <w:bCs/>
          <w:i/>
          <w:noProof/>
          <w:snapToGrid w:val="0"/>
        </w:rPr>
      </w:pPr>
      <w:r w:rsidRPr="00857B2C">
        <w:rPr>
          <w:rFonts w:ascii="Times New Roman" w:eastAsia="Times New Roman" w:hAnsi="Times New Roman" w:cs="Times New Roman"/>
          <w:bCs/>
          <w:i/>
          <w:noProof/>
          <w:snapToGrid w:val="0"/>
        </w:rPr>
        <w:t>Gamintojai</w:t>
      </w:r>
    </w:p>
    <w:p w:rsidR="00AC67DC" w:rsidRDefault="00AC67DC" w:rsidP="00AC67DC">
      <w:pPr>
        <w:spacing w:after="0" w:line="240" w:lineRule="auto"/>
        <w:rPr>
          <w:rFonts w:ascii="Times New Roman" w:eastAsia="Times New Roman" w:hAnsi="Times New Roman" w:cs="Times New Roman"/>
        </w:rPr>
      </w:pPr>
      <w:r w:rsidRPr="00857B2C">
        <w:rPr>
          <w:rFonts w:ascii="Times New Roman" w:eastAsia="Times New Roman" w:hAnsi="Times New Roman" w:cs="Times New Roman"/>
        </w:rPr>
        <w:t>Lomapharm</w:t>
      </w:r>
    </w:p>
    <w:p w:rsidR="00AC67DC" w:rsidRPr="00857B2C" w:rsidRDefault="00AC67DC" w:rsidP="00AC67DC">
      <w:pPr>
        <w:spacing w:after="0" w:line="240" w:lineRule="auto"/>
        <w:rPr>
          <w:rFonts w:ascii="Times New Roman" w:eastAsia="Times New Roman" w:hAnsi="Times New Roman" w:cs="Times New Roman"/>
        </w:rPr>
      </w:pPr>
      <w:r w:rsidRPr="00857B2C">
        <w:rPr>
          <w:rFonts w:ascii="Times New Roman" w:eastAsia="Times New Roman" w:hAnsi="Times New Roman" w:cs="Times New Roman"/>
        </w:rPr>
        <w:t>Rudolf Lohmann GmbH KG Pharmazeutische Fabrik</w:t>
      </w:r>
    </w:p>
    <w:p w:rsidR="00AC67DC" w:rsidRPr="00857B2C" w:rsidRDefault="00AC67DC" w:rsidP="00AC67DC">
      <w:pPr>
        <w:spacing w:after="0" w:line="240" w:lineRule="auto"/>
        <w:rPr>
          <w:rFonts w:ascii="Times New Roman" w:eastAsia="Times New Roman" w:hAnsi="Times New Roman" w:cs="Times New Roman"/>
        </w:rPr>
      </w:pPr>
      <w:r w:rsidRPr="00857B2C">
        <w:rPr>
          <w:rFonts w:ascii="Times New Roman" w:eastAsia="Times New Roman" w:hAnsi="Times New Roman" w:cs="Times New Roman"/>
        </w:rPr>
        <w:t>Langes Feld 5</w:t>
      </w:r>
    </w:p>
    <w:p w:rsidR="00AC67DC" w:rsidRPr="00857B2C" w:rsidRDefault="00AC67DC" w:rsidP="00AC67DC">
      <w:pPr>
        <w:spacing w:after="0" w:line="240" w:lineRule="auto"/>
        <w:rPr>
          <w:rFonts w:ascii="Times New Roman" w:eastAsia="Times New Roman" w:hAnsi="Times New Roman" w:cs="Times New Roman"/>
        </w:rPr>
      </w:pPr>
      <w:r w:rsidRPr="00857B2C">
        <w:rPr>
          <w:rFonts w:ascii="Times New Roman" w:eastAsia="Times New Roman" w:hAnsi="Times New Roman" w:cs="Times New Roman"/>
        </w:rPr>
        <w:t>D-31860 Emmerthal/Weser, Vokietija</w:t>
      </w:r>
    </w:p>
    <w:p w:rsidR="00AC67DC" w:rsidRPr="00857B2C" w:rsidRDefault="00AC67DC" w:rsidP="00AC67DC">
      <w:pPr>
        <w:spacing w:after="0" w:line="240" w:lineRule="auto"/>
        <w:rPr>
          <w:rFonts w:ascii="Times New Roman" w:eastAsia="Times New Roman" w:hAnsi="Times New Roman" w:cs="Times New Roman"/>
        </w:rPr>
      </w:pPr>
    </w:p>
    <w:p w:rsidR="00AC67DC" w:rsidRPr="00857B2C" w:rsidRDefault="00AC67DC" w:rsidP="00AC67DC">
      <w:pPr>
        <w:spacing w:after="0" w:line="240" w:lineRule="auto"/>
        <w:rPr>
          <w:rFonts w:ascii="Times New Roman" w:eastAsia="Times New Roman" w:hAnsi="Times New Roman" w:cs="Times New Roman"/>
        </w:rPr>
      </w:pPr>
      <w:r w:rsidRPr="00857B2C">
        <w:rPr>
          <w:rFonts w:ascii="Times New Roman" w:eastAsia="Times New Roman" w:hAnsi="Times New Roman" w:cs="Times New Roman"/>
        </w:rPr>
        <w:t>arba</w:t>
      </w:r>
    </w:p>
    <w:p w:rsidR="00AC67DC" w:rsidRPr="00857B2C" w:rsidRDefault="00AC67DC" w:rsidP="00AC67DC">
      <w:pPr>
        <w:spacing w:after="0" w:line="240" w:lineRule="auto"/>
        <w:rPr>
          <w:rFonts w:ascii="Times New Roman" w:eastAsia="Times New Roman" w:hAnsi="Times New Roman" w:cs="Times New Roman"/>
        </w:rPr>
      </w:pPr>
    </w:p>
    <w:p w:rsidR="00AC67DC" w:rsidRPr="00857B2C" w:rsidRDefault="00AC67DC" w:rsidP="00AC67DC">
      <w:pPr>
        <w:autoSpaceDE w:val="0"/>
        <w:autoSpaceDN w:val="0"/>
        <w:adjustRightInd w:val="0"/>
        <w:spacing w:after="0" w:line="240" w:lineRule="auto"/>
        <w:rPr>
          <w:rFonts w:ascii="Times New Roman" w:hAnsi="Times New Roman" w:cs="Times New Roman"/>
        </w:rPr>
      </w:pPr>
      <w:r w:rsidRPr="00857B2C">
        <w:rPr>
          <w:rFonts w:ascii="Times New Roman" w:hAnsi="Times New Roman" w:cs="Times New Roman"/>
          <w:bCs/>
        </w:rPr>
        <w:t>WÖRWAG</w:t>
      </w:r>
      <w:r w:rsidRPr="00857B2C">
        <w:rPr>
          <w:rFonts w:ascii="Times New Roman" w:hAnsi="Times New Roman" w:cs="Times New Roman"/>
        </w:rPr>
        <w:t xml:space="preserve"> Pharma GmbH &amp; Co. KG</w:t>
      </w:r>
    </w:p>
    <w:p w:rsidR="00AC67DC" w:rsidRPr="00857B2C" w:rsidRDefault="00AC67DC" w:rsidP="00AC67DC">
      <w:pPr>
        <w:autoSpaceDE w:val="0"/>
        <w:autoSpaceDN w:val="0"/>
        <w:adjustRightInd w:val="0"/>
        <w:spacing w:after="0" w:line="240" w:lineRule="auto"/>
        <w:rPr>
          <w:rFonts w:ascii="Times New Roman" w:hAnsi="Times New Roman" w:cs="Times New Roman"/>
        </w:rPr>
      </w:pPr>
      <w:r w:rsidRPr="00857B2C">
        <w:rPr>
          <w:rFonts w:ascii="Times New Roman" w:hAnsi="Times New Roman" w:cs="Times New Roman"/>
        </w:rPr>
        <w:t>Calwer Straße 7</w:t>
      </w:r>
    </w:p>
    <w:p w:rsidR="00AC67DC" w:rsidRPr="00857B2C" w:rsidRDefault="00AC67DC" w:rsidP="00AC67DC">
      <w:pPr>
        <w:autoSpaceDE w:val="0"/>
        <w:autoSpaceDN w:val="0"/>
        <w:adjustRightInd w:val="0"/>
        <w:spacing w:after="0" w:line="240" w:lineRule="auto"/>
        <w:rPr>
          <w:rFonts w:ascii="Times New Roman" w:hAnsi="Times New Roman" w:cs="Times New Roman"/>
        </w:rPr>
      </w:pPr>
      <w:r w:rsidRPr="00857B2C">
        <w:rPr>
          <w:rFonts w:ascii="Times New Roman" w:hAnsi="Times New Roman" w:cs="Times New Roman"/>
        </w:rPr>
        <w:t>D – 71034 Böblingen</w:t>
      </w:r>
    </w:p>
    <w:p w:rsidR="00AC67DC" w:rsidRPr="000E2BD9" w:rsidRDefault="00AC67DC" w:rsidP="00AC67DC">
      <w:pPr>
        <w:spacing w:after="0" w:line="240" w:lineRule="auto"/>
        <w:rPr>
          <w:rFonts w:ascii="Times New Roman" w:eastAsia="Times New Roman" w:hAnsi="Times New Roman" w:cs="Times New Roman"/>
        </w:rPr>
      </w:pPr>
      <w:r w:rsidRPr="00857B2C">
        <w:rPr>
          <w:rFonts w:ascii="Times New Roman" w:hAnsi="Times New Roman" w:cs="Times New Roman"/>
        </w:rPr>
        <w:t>Vokietija</w:t>
      </w:r>
    </w:p>
    <w:p w:rsidR="00AC67DC" w:rsidRPr="000E2BD9" w:rsidRDefault="00AC67DC" w:rsidP="00AC67DC">
      <w:pPr>
        <w:spacing w:after="0" w:line="240" w:lineRule="auto"/>
        <w:rPr>
          <w:rFonts w:ascii="Times New Roman" w:eastAsia="Times New Roman" w:hAnsi="Times New Roman" w:cs="Times New Roman"/>
          <w:bCs/>
          <w:noProof/>
          <w:snapToGrid w:val="0"/>
        </w:rPr>
      </w:pPr>
    </w:p>
    <w:p w:rsidR="00AC67DC" w:rsidRPr="000E2BD9" w:rsidRDefault="00AC67DC" w:rsidP="00AC67DC">
      <w:pPr>
        <w:numPr>
          <w:ilvl w:val="12"/>
          <w:numId w:val="0"/>
        </w:numPr>
        <w:spacing w:after="0" w:line="240" w:lineRule="auto"/>
        <w:ind w:right="-2"/>
        <w:rPr>
          <w:rFonts w:ascii="Times New Roman" w:eastAsia="Times New Roman" w:hAnsi="Times New Roman" w:cs="Times New Roman"/>
        </w:rPr>
      </w:pPr>
      <w:r w:rsidRPr="000E2BD9">
        <w:rPr>
          <w:rFonts w:ascii="Times New Roman" w:eastAsia="Times New Roman" w:hAnsi="Times New Roman" w:cs="Times New Roman"/>
        </w:rPr>
        <w:t>Jeigu apie šį vaistą norite sužinoti daugiau, kreipkitės į registruotoją.</w:t>
      </w:r>
    </w:p>
    <w:p w:rsidR="00AC67DC" w:rsidRPr="000E2BD9" w:rsidRDefault="00AC67DC" w:rsidP="00AC67DC">
      <w:pPr>
        <w:spacing w:after="0" w:line="240" w:lineRule="auto"/>
        <w:rPr>
          <w:rFonts w:ascii="Times New Roman" w:eastAsia="Times New Roman" w:hAnsi="Times New Roman" w:cs="Times New Roman"/>
          <w:b/>
        </w:rPr>
      </w:pPr>
    </w:p>
    <w:p w:rsidR="00AC67DC" w:rsidRPr="000E2BD9" w:rsidRDefault="00AC67DC" w:rsidP="00AC67DC">
      <w:pPr>
        <w:spacing w:after="0" w:line="240" w:lineRule="auto"/>
        <w:rPr>
          <w:rFonts w:ascii="Times New Roman" w:eastAsia="Times New Roman" w:hAnsi="Times New Roman" w:cs="Times New Roman"/>
          <w:b/>
        </w:rPr>
      </w:pPr>
      <w:r w:rsidRPr="00857B2C">
        <w:rPr>
          <w:rFonts w:ascii="Times New Roman" w:eastAsia="Times New Roman" w:hAnsi="Times New Roman" w:cs="Times New Roman"/>
          <w:b/>
        </w:rPr>
        <w:t xml:space="preserve">Šis pakuotės lapelis paskutinį kartą peržiūrėtas </w:t>
      </w:r>
      <w:r>
        <w:rPr>
          <w:rFonts w:ascii="Times New Roman" w:eastAsia="Times New Roman" w:hAnsi="Times New Roman" w:cs="Times New Roman"/>
          <w:b/>
        </w:rPr>
        <w:t xml:space="preserve"> 2019-11-21</w:t>
      </w:r>
      <w:r w:rsidRPr="00857B2C">
        <w:rPr>
          <w:rFonts w:ascii="Times New Roman" w:eastAsia="Times New Roman" w:hAnsi="Times New Roman" w:cs="Times New Roman"/>
          <w:b/>
        </w:rPr>
        <w:t>.</w:t>
      </w:r>
    </w:p>
    <w:p w:rsidR="00AC67DC" w:rsidRPr="000E2BD9" w:rsidRDefault="00AC67DC" w:rsidP="00AC67DC">
      <w:pPr>
        <w:spacing w:after="0" w:line="240" w:lineRule="auto"/>
        <w:rPr>
          <w:rFonts w:ascii="Times New Roman" w:eastAsia="Times New Roman" w:hAnsi="Times New Roman" w:cs="Times New Roman"/>
        </w:rPr>
      </w:pPr>
    </w:p>
    <w:p w:rsidR="00AC67DC" w:rsidRPr="000E2BD9" w:rsidRDefault="00AC67DC" w:rsidP="00AC67DC">
      <w:pPr>
        <w:spacing w:after="0" w:line="240" w:lineRule="auto"/>
        <w:rPr>
          <w:rFonts w:ascii="Times New Roman" w:eastAsia="Times New Roman" w:hAnsi="Times New Roman" w:cs="Times New Roman"/>
          <w:snapToGrid w:val="0"/>
        </w:rPr>
      </w:pPr>
      <w:r w:rsidRPr="000E2BD9">
        <w:rPr>
          <w:rFonts w:ascii="Times New Roman" w:eastAsia="Times New Roman" w:hAnsi="Times New Roman" w:cs="Times New Roman"/>
          <w:snapToGrid w:val="0"/>
        </w:rPr>
        <w:t>Išsami informacija apie šį vaistą pateikiama Valstybinės vaistų kontrolės tarnybos prie Lietuvos Respublikos sveikatos apsaugos ministerijos tinklalapyje</w:t>
      </w:r>
      <w:r w:rsidRPr="000E2BD9">
        <w:rPr>
          <w:rFonts w:ascii="Times New Roman" w:eastAsia="Times New Roman" w:hAnsi="Times New Roman" w:cs="Times New Roman"/>
          <w:i/>
          <w:snapToGrid w:val="0"/>
        </w:rPr>
        <w:t xml:space="preserve"> </w:t>
      </w:r>
      <w:hyperlink r:id="rId8" w:history="1">
        <w:r w:rsidRPr="000E2BD9">
          <w:rPr>
            <w:rFonts w:ascii="Times New Roman" w:eastAsia="SimSun" w:hAnsi="Times New Roman" w:cs="Times New Roman"/>
            <w:snapToGrid w:val="0"/>
            <w:u w:val="single"/>
          </w:rPr>
          <w:t>http://www.vvkt.lt/</w:t>
        </w:r>
      </w:hyperlink>
      <w:r w:rsidRPr="000E2BD9">
        <w:rPr>
          <w:rFonts w:ascii="Times New Roman" w:eastAsia="Times New Roman" w:hAnsi="Times New Roman" w:cs="Times New Roman"/>
          <w:snapToGrid w:val="0"/>
        </w:rPr>
        <w:t>.</w:t>
      </w:r>
    </w:p>
    <w:p w:rsidR="00C9690E" w:rsidRDefault="00AC67DC">
      <w:bookmarkStart w:id="14" w:name="_GoBack"/>
      <w:bookmarkEnd w:id="14"/>
    </w:p>
    <w:sectPr w:rsidR="00C9690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6263B"/>
    <w:multiLevelType w:val="hybridMultilevel"/>
    <w:tmpl w:val="4B1856E0"/>
    <w:lvl w:ilvl="0" w:tplc="49C46080">
      <w:start w:val="1"/>
      <w:numFmt w:val="bullet"/>
      <w:lvlText w:val="-"/>
      <w:lvlJc w:val="left"/>
      <w:pPr>
        <w:tabs>
          <w:tab w:val="num" w:pos="360"/>
        </w:tabs>
        <w:ind w:left="360" w:hanging="360"/>
      </w:pPr>
      <w:rPr>
        <w:b/>
        <w:i w:val="0"/>
        <w:sz w:val="32"/>
      </w:rPr>
    </w:lvl>
    <w:lvl w:ilvl="1" w:tplc="04090003">
      <w:start w:val="1"/>
      <w:numFmt w:val="bullet"/>
      <w:lvlText w:val="o"/>
      <w:lvlJc w:val="left"/>
      <w:pPr>
        <w:tabs>
          <w:tab w:val="num" w:pos="360"/>
        </w:tabs>
        <w:ind w:left="360" w:hanging="360"/>
      </w:pPr>
      <w:rPr>
        <w:rFonts w:ascii="Courier New" w:hAnsi="Courier New" w:cs="Times New Roman"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Times New Roman"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Times New Roman"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31AA76FE"/>
    <w:multiLevelType w:val="hybridMultilevel"/>
    <w:tmpl w:val="24067F60"/>
    <w:lvl w:ilvl="0" w:tplc="C9CC319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D6F9A"/>
    <w:multiLevelType w:val="hybridMultilevel"/>
    <w:tmpl w:val="C2049C70"/>
    <w:lvl w:ilvl="0" w:tplc="75CA4D0C">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653C0BB7"/>
    <w:multiLevelType w:val="hybridMultilevel"/>
    <w:tmpl w:val="28665502"/>
    <w:lvl w:ilvl="0" w:tplc="75CA4D0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D3A08F2"/>
    <w:multiLevelType w:val="hybridMultilevel"/>
    <w:tmpl w:val="C05AF914"/>
    <w:lvl w:ilvl="0" w:tplc="75CA4D0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7DC"/>
    <w:rsid w:val="003A035A"/>
    <w:rsid w:val="008C29A3"/>
    <w:rsid w:val="00AC67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0784B-576E-42BC-97B4-0EDE0E3F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7DC"/>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7642</Words>
  <Characters>4357</Characters>
  <Application>Microsoft Office Word</Application>
  <DocSecurity>0</DocSecurity>
  <Lines>36</Lines>
  <Paragraphs>23</Paragraphs>
  <ScaleCrop>false</ScaleCrop>
  <Company>Windows User</Company>
  <LinksUpToDate>false</LinksUpToDate>
  <CharactersWithSpaces>11976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2020-11-11T13:46:00Z</dcterms:created>
  <dcterms:modified xsi:type="dcterms:W3CDTF">2020-11-11T13:46:00Z</dcterms:modified>
</cp:coreProperties>
</file>