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C1D7C"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ind w:left="0" w:firstLine="0"/>
        <w:rPr>
          <w:rFonts w:ascii="Times New Roman" w:eastAsia="Calibri" w:hAnsi="Times New Roman" w:cs="Times New Roman"/>
          <w:b/>
        </w:rPr>
      </w:pPr>
      <w:r w:rsidRPr="006251E3">
        <w:rPr>
          <w:rFonts w:ascii="Times New Roman" w:eastAsia="Calibri" w:hAnsi="Times New Roman" w:cs="Times New Roman"/>
          <w:b/>
        </w:rPr>
        <w:t>INFORMACIJA ANT IŠORINĖS PAKUOTĖS</w:t>
      </w:r>
    </w:p>
    <w:p w14:paraId="64B3D318"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rPr>
          <w:rFonts w:ascii="Times New Roman" w:eastAsia="Calibri" w:hAnsi="Times New Roman" w:cs="Times New Roman"/>
        </w:rPr>
      </w:pPr>
    </w:p>
    <w:p w14:paraId="61B630A2"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ind w:left="0" w:firstLine="0"/>
        <w:rPr>
          <w:rFonts w:ascii="Times New Roman" w:eastAsia="Calibri" w:hAnsi="Times New Roman" w:cs="Times New Roman"/>
        </w:rPr>
      </w:pPr>
      <w:r w:rsidRPr="006251E3">
        <w:rPr>
          <w:rFonts w:ascii="Times New Roman" w:eastAsia="Calibri" w:hAnsi="Times New Roman" w:cs="Times New Roman"/>
          <w:b/>
        </w:rPr>
        <w:t>LIZDINIŲ PLOKŠTELIŲ KARTONO DĖŽUTĖ</w:t>
      </w:r>
    </w:p>
    <w:p w14:paraId="2574ACCA" w14:textId="77777777" w:rsidR="008A4CDF" w:rsidRPr="006251E3" w:rsidRDefault="008A4CDF" w:rsidP="008A4CDF">
      <w:pPr>
        <w:widowControl w:val="0"/>
        <w:ind w:left="0" w:firstLine="0"/>
        <w:rPr>
          <w:rFonts w:ascii="Times New Roman" w:eastAsia="Calibri" w:hAnsi="Times New Roman" w:cs="Times New Roman"/>
        </w:rPr>
      </w:pPr>
    </w:p>
    <w:p w14:paraId="0815977B" w14:textId="77777777" w:rsidR="008A4CDF" w:rsidRPr="006251E3" w:rsidRDefault="008A4CDF" w:rsidP="008A4CDF">
      <w:pPr>
        <w:widowControl w:val="0"/>
        <w:ind w:left="0" w:firstLine="0"/>
        <w:rPr>
          <w:rFonts w:ascii="Times New Roman" w:eastAsia="Calibri" w:hAnsi="Times New Roman" w:cs="Times New Roman"/>
        </w:rPr>
      </w:pPr>
    </w:p>
    <w:p w14:paraId="3F60F1D8"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rPr>
      </w:pPr>
      <w:r w:rsidRPr="006251E3">
        <w:rPr>
          <w:rFonts w:ascii="Times New Roman" w:eastAsia="Calibri" w:hAnsi="Times New Roman" w:cs="Times New Roman"/>
          <w:b/>
        </w:rPr>
        <w:t>1.</w:t>
      </w:r>
      <w:r w:rsidRPr="006251E3">
        <w:rPr>
          <w:rFonts w:ascii="Times New Roman" w:eastAsia="Calibri" w:hAnsi="Times New Roman" w:cs="Times New Roman"/>
          <w:b/>
        </w:rPr>
        <w:tab/>
        <w:t>VAISTINIO PREPARATO PAVADINIMAS</w:t>
      </w:r>
    </w:p>
    <w:p w14:paraId="052AD319" w14:textId="77777777" w:rsidR="008A4CDF" w:rsidRPr="006251E3" w:rsidRDefault="008A4CDF" w:rsidP="008A4CDF">
      <w:pPr>
        <w:widowControl w:val="0"/>
        <w:ind w:left="0" w:firstLine="0"/>
        <w:rPr>
          <w:rFonts w:ascii="Times New Roman" w:eastAsia="Calibri" w:hAnsi="Times New Roman" w:cs="Times New Roman"/>
        </w:rPr>
      </w:pPr>
    </w:p>
    <w:p w14:paraId="56F12193" w14:textId="77777777" w:rsidR="008A4CDF" w:rsidRPr="006251E3" w:rsidRDefault="008A4CDF" w:rsidP="008A4CDF">
      <w:pPr>
        <w:widowControl w:val="0"/>
        <w:ind w:left="0" w:firstLine="0"/>
        <w:rPr>
          <w:rFonts w:ascii="Times New Roman" w:eastAsia="Calibri" w:hAnsi="Times New Roman" w:cs="Times New Roman"/>
        </w:rPr>
      </w:pPr>
      <w:r w:rsidRPr="00943587">
        <w:rPr>
          <w:rFonts w:ascii="Times New Roman" w:eastAsia="Calibri" w:hAnsi="Times New Roman" w:cs="Times New Roman"/>
        </w:rPr>
        <w:t>LEVOFLOXACINA FARMOZ 500 mg plėvele dengtos tabletės</w:t>
      </w:r>
    </w:p>
    <w:p w14:paraId="7BA1E6C8" w14:textId="77777777" w:rsidR="008A4CDF" w:rsidRPr="006251E3" w:rsidRDefault="008A4CDF" w:rsidP="008A4CDF">
      <w:pPr>
        <w:widowControl w:val="0"/>
        <w:ind w:left="0" w:firstLine="0"/>
        <w:rPr>
          <w:rFonts w:ascii="Times New Roman" w:eastAsia="Calibri" w:hAnsi="Times New Roman" w:cs="Times New Roman"/>
        </w:rPr>
      </w:pPr>
      <w:r w:rsidRPr="006251E3">
        <w:rPr>
          <w:rFonts w:ascii="Times New Roman" w:eastAsia="Calibri" w:hAnsi="Times New Roman" w:cs="Times New Roman"/>
        </w:rPr>
        <w:t>Levofloksacinas</w:t>
      </w:r>
    </w:p>
    <w:p w14:paraId="0D1F7375" w14:textId="77777777" w:rsidR="008A4CDF" w:rsidRPr="006251E3" w:rsidRDefault="008A4CDF" w:rsidP="008A4CDF">
      <w:pPr>
        <w:widowControl w:val="0"/>
        <w:ind w:left="0" w:firstLine="0"/>
        <w:rPr>
          <w:rFonts w:ascii="Times New Roman" w:eastAsia="Calibri" w:hAnsi="Times New Roman" w:cs="Times New Roman"/>
        </w:rPr>
      </w:pPr>
    </w:p>
    <w:p w14:paraId="0A9CF918"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b/>
        </w:rPr>
      </w:pPr>
      <w:r w:rsidRPr="006251E3">
        <w:rPr>
          <w:rFonts w:ascii="Times New Roman" w:eastAsia="Calibri" w:hAnsi="Times New Roman" w:cs="Times New Roman"/>
          <w:b/>
        </w:rPr>
        <w:t>2.</w:t>
      </w:r>
      <w:r w:rsidRPr="006251E3">
        <w:rPr>
          <w:rFonts w:ascii="Times New Roman" w:eastAsia="Calibri" w:hAnsi="Times New Roman" w:cs="Times New Roman"/>
          <w:b/>
        </w:rPr>
        <w:tab/>
        <w:t>VEIKLIOJI (-IOS) MEDŽIAGA (-OS) IR JOS (-Ų) KIEKIS (-IAI)</w:t>
      </w:r>
    </w:p>
    <w:p w14:paraId="430CB9ED" w14:textId="77777777" w:rsidR="008A4CDF" w:rsidRPr="006251E3" w:rsidRDefault="008A4CDF" w:rsidP="008A4CDF">
      <w:pPr>
        <w:widowControl w:val="0"/>
        <w:ind w:left="0" w:firstLine="0"/>
        <w:rPr>
          <w:rFonts w:ascii="Times New Roman" w:eastAsia="Calibri" w:hAnsi="Times New Roman" w:cs="Times New Roman"/>
        </w:rPr>
      </w:pPr>
    </w:p>
    <w:p w14:paraId="5A459961" w14:textId="77777777" w:rsidR="008A4CDF" w:rsidRPr="006251E3" w:rsidRDefault="008A4CDF" w:rsidP="008A4CDF">
      <w:pPr>
        <w:widowControl w:val="0"/>
        <w:ind w:left="0" w:firstLine="0"/>
        <w:rPr>
          <w:rFonts w:ascii="Times New Roman" w:eastAsia="Calibri" w:hAnsi="Times New Roman" w:cs="Times New Roman"/>
        </w:rPr>
      </w:pPr>
      <w:r w:rsidRPr="00943587">
        <w:rPr>
          <w:rFonts w:ascii="Times New Roman" w:eastAsia="Calibri" w:hAnsi="Times New Roman" w:cs="Times New Roman"/>
        </w:rPr>
        <w:t>Kiekvienoje plėvele dengtoje tabletėje yra 500 mg levofloksacino (le</w:t>
      </w:r>
      <w:r w:rsidR="002621A6">
        <w:rPr>
          <w:rFonts w:ascii="Times New Roman" w:eastAsia="Calibri" w:hAnsi="Times New Roman" w:cs="Times New Roman"/>
        </w:rPr>
        <w:t>vofloksacino hemihidrato forma)</w:t>
      </w:r>
    </w:p>
    <w:p w14:paraId="3B1A07BD" w14:textId="77777777" w:rsidR="008A4CDF" w:rsidRPr="006251E3" w:rsidRDefault="008A4CDF" w:rsidP="008A4CDF">
      <w:pPr>
        <w:widowControl w:val="0"/>
        <w:ind w:left="0" w:firstLine="0"/>
        <w:rPr>
          <w:rFonts w:ascii="Times New Roman" w:eastAsia="Calibri" w:hAnsi="Times New Roman" w:cs="Times New Roman"/>
        </w:rPr>
      </w:pPr>
    </w:p>
    <w:p w14:paraId="70A7ADE8"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highlight w:val="lightGray"/>
        </w:rPr>
      </w:pPr>
      <w:r w:rsidRPr="006251E3">
        <w:rPr>
          <w:rFonts w:ascii="Times New Roman" w:eastAsia="Calibri" w:hAnsi="Times New Roman" w:cs="Times New Roman"/>
          <w:b/>
        </w:rPr>
        <w:t>3.</w:t>
      </w:r>
      <w:r w:rsidRPr="006251E3">
        <w:rPr>
          <w:rFonts w:ascii="Times New Roman" w:eastAsia="Calibri" w:hAnsi="Times New Roman" w:cs="Times New Roman"/>
          <w:b/>
        </w:rPr>
        <w:tab/>
        <w:t>PAGALBINIŲ MEDŽIAGŲ SĄRAŠAS</w:t>
      </w:r>
    </w:p>
    <w:p w14:paraId="6BC78BB9" w14:textId="77777777" w:rsidR="008A4CDF" w:rsidRPr="006251E3" w:rsidRDefault="008A4CDF" w:rsidP="008A4CDF">
      <w:pPr>
        <w:widowControl w:val="0"/>
        <w:ind w:left="0" w:firstLine="0"/>
        <w:rPr>
          <w:rFonts w:ascii="Times New Roman" w:eastAsia="Calibri" w:hAnsi="Times New Roman" w:cs="Times New Roman"/>
        </w:rPr>
      </w:pPr>
    </w:p>
    <w:p w14:paraId="5039A29E" w14:textId="77777777" w:rsidR="008A4CDF" w:rsidRPr="006251E3" w:rsidRDefault="008A4CDF" w:rsidP="008A4CDF">
      <w:pPr>
        <w:widowControl w:val="0"/>
        <w:ind w:left="0" w:firstLine="0"/>
        <w:rPr>
          <w:rFonts w:ascii="Times New Roman" w:eastAsia="Calibri" w:hAnsi="Times New Roman" w:cs="Times New Roman"/>
        </w:rPr>
      </w:pPr>
    </w:p>
    <w:p w14:paraId="4E206CC7"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rPr>
      </w:pPr>
      <w:r w:rsidRPr="006251E3">
        <w:rPr>
          <w:rFonts w:ascii="Times New Roman" w:eastAsia="Calibri" w:hAnsi="Times New Roman" w:cs="Times New Roman"/>
          <w:b/>
        </w:rPr>
        <w:t>4.</w:t>
      </w:r>
      <w:r w:rsidRPr="006251E3">
        <w:rPr>
          <w:rFonts w:ascii="Times New Roman" w:eastAsia="Calibri" w:hAnsi="Times New Roman" w:cs="Times New Roman"/>
          <w:b/>
        </w:rPr>
        <w:tab/>
        <w:t>FARMACINĖ FORMA IR KIEKIS PAKUOTĖJE</w:t>
      </w:r>
    </w:p>
    <w:p w14:paraId="4CF9DEEA" w14:textId="77777777" w:rsidR="008A4CDF" w:rsidRPr="006251E3" w:rsidRDefault="008A4CDF" w:rsidP="008A4CDF">
      <w:pPr>
        <w:widowControl w:val="0"/>
        <w:ind w:left="0" w:firstLine="0"/>
        <w:rPr>
          <w:rFonts w:ascii="Times New Roman" w:eastAsia="Calibri" w:hAnsi="Times New Roman" w:cs="Times New Roman"/>
        </w:rPr>
      </w:pPr>
    </w:p>
    <w:p w14:paraId="28E9A1EF" w14:textId="77777777" w:rsidR="008A4CDF" w:rsidRPr="006251E3" w:rsidRDefault="002621A6" w:rsidP="008A4CDF">
      <w:pPr>
        <w:widowControl w:val="0"/>
        <w:ind w:left="0" w:firstLine="0"/>
        <w:rPr>
          <w:rFonts w:ascii="Times New Roman" w:eastAsia="Calibri" w:hAnsi="Times New Roman" w:cs="Times New Roman"/>
        </w:rPr>
      </w:pPr>
      <w:r>
        <w:rPr>
          <w:rFonts w:ascii="Times New Roman" w:eastAsia="Calibri" w:hAnsi="Times New Roman" w:cs="Times New Roman"/>
        </w:rPr>
        <w:t>Plėvele dengta tabletė</w:t>
      </w:r>
    </w:p>
    <w:p w14:paraId="25F60905" w14:textId="77777777" w:rsidR="008A4CDF" w:rsidRPr="006251E3" w:rsidRDefault="008A4CDF" w:rsidP="00C64FFB">
      <w:pPr>
        <w:widowControl w:val="0"/>
        <w:ind w:left="0" w:firstLine="1296"/>
        <w:rPr>
          <w:rFonts w:ascii="Times New Roman" w:eastAsia="Calibri" w:hAnsi="Times New Roman" w:cs="Times New Roman"/>
          <w:highlight w:val="lightGray"/>
        </w:rPr>
      </w:pPr>
    </w:p>
    <w:p w14:paraId="6AC4CB52" w14:textId="77777777" w:rsidR="008A4CDF" w:rsidRPr="00943587" w:rsidRDefault="008A4CDF" w:rsidP="008A4CDF">
      <w:pPr>
        <w:widowControl w:val="0"/>
        <w:ind w:left="0" w:firstLine="0"/>
        <w:rPr>
          <w:rFonts w:ascii="Times New Roman" w:eastAsia="Calibri" w:hAnsi="Times New Roman" w:cs="Times New Roman"/>
        </w:rPr>
      </w:pPr>
      <w:r w:rsidRPr="00943587">
        <w:rPr>
          <w:rFonts w:ascii="Times New Roman" w:eastAsia="Calibri" w:hAnsi="Times New Roman" w:cs="Times New Roman"/>
        </w:rPr>
        <w:t>7 plėvele dengtos tabletės</w:t>
      </w:r>
    </w:p>
    <w:p w14:paraId="1AB90612" w14:textId="77777777" w:rsidR="008A4CDF" w:rsidRPr="00943587" w:rsidRDefault="008A4CDF" w:rsidP="008A4CDF">
      <w:pPr>
        <w:widowControl w:val="0"/>
        <w:ind w:left="0" w:firstLine="0"/>
        <w:rPr>
          <w:rFonts w:ascii="Times New Roman" w:eastAsia="Calibri" w:hAnsi="Times New Roman" w:cs="Times New Roman"/>
        </w:rPr>
      </w:pPr>
      <w:r w:rsidRPr="00943587">
        <w:rPr>
          <w:rFonts w:ascii="Times New Roman" w:eastAsia="Calibri" w:hAnsi="Times New Roman" w:cs="Times New Roman"/>
        </w:rPr>
        <w:t>10 plėvele dengtų tablečių</w:t>
      </w:r>
    </w:p>
    <w:p w14:paraId="472AAEFD" w14:textId="77777777" w:rsidR="008A4CDF" w:rsidRPr="006251E3" w:rsidRDefault="008A4CDF" w:rsidP="008A4CDF">
      <w:pPr>
        <w:widowControl w:val="0"/>
        <w:ind w:left="0" w:firstLine="0"/>
        <w:rPr>
          <w:rFonts w:ascii="Times New Roman" w:eastAsia="Calibri" w:hAnsi="Times New Roman" w:cs="Times New Roman"/>
        </w:rPr>
      </w:pPr>
    </w:p>
    <w:p w14:paraId="4B880091"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highlight w:val="lightGray"/>
        </w:rPr>
      </w:pPr>
      <w:r w:rsidRPr="006251E3">
        <w:rPr>
          <w:rFonts w:ascii="Times New Roman" w:eastAsia="Calibri" w:hAnsi="Times New Roman" w:cs="Times New Roman"/>
          <w:b/>
        </w:rPr>
        <w:t>5.</w:t>
      </w:r>
      <w:r w:rsidRPr="006251E3">
        <w:rPr>
          <w:rFonts w:ascii="Times New Roman" w:eastAsia="Calibri" w:hAnsi="Times New Roman" w:cs="Times New Roman"/>
          <w:b/>
        </w:rPr>
        <w:tab/>
        <w:t>VARTOJIMO METODAS IR BŪDAS (-AI)</w:t>
      </w:r>
    </w:p>
    <w:p w14:paraId="3B8AA0A7" w14:textId="77777777" w:rsidR="008A4CDF" w:rsidRPr="006251E3" w:rsidRDefault="008A4CDF" w:rsidP="008A4CDF">
      <w:pPr>
        <w:widowControl w:val="0"/>
        <w:ind w:left="0" w:firstLine="0"/>
        <w:rPr>
          <w:rFonts w:ascii="Times New Roman" w:eastAsia="Calibri" w:hAnsi="Times New Roman" w:cs="Times New Roman"/>
          <w:i/>
        </w:rPr>
      </w:pPr>
    </w:p>
    <w:p w14:paraId="504208AC" w14:textId="77777777" w:rsidR="008A4CDF" w:rsidRPr="006251E3" w:rsidRDefault="008A4CDF" w:rsidP="008A4CDF">
      <w:pPr>
        <w:widowControl w:val="0"/>
        <w:ind w:left="0" w:firstLine="0"/>
        <w:rPr>
          <w:rFonts w:ascii="Times New Roman" w:eastAsia="Calibri" w:hAnsi="Times New Roman" w:cs="Times New Roman"/>
        </w:rPr>
      </w:pPr>
      <w:r w:rsidRPr="006251E3">
        <w:rPr>
          <w:rFonts w:ascii="Times New Roman" w:eastAsia="Calibri" w:hAnsi="Times New Roman" w:cs="Times New Roman"/>
        </w:rPr>
        <w:t>Prieš vartojim</w:t>
      </w:r>
      <w:r w:rsidR="002621A6">
        <w:rPr>
          <w:rFonts w:ascii="Times New Roman" w:eastAsia="Calibri" w:hAnsi="Times New Roman" w:cs="Times New Roman"/>
        </w:rPr>
        <w:t>ą perskaitykite pakuotės lapelį</w:t>
      </w:r>
    </w:p>
    <w:p w14:paraId="10539ECE" w14:textId="77777777" w:rsidR="008A4CDF" w:rsidRPr="006251E3" w:rsidRDefault="002621A6" w:rsidP="008A4CDF">
      <w:pPr>
        <w:widowControl w:val="0"/>
        <w:ind w:left="0" w:firstLine="0"/>
        <w:rPr>
          <w:rFonts w:ascii="Times New Roman" w:eastAsia="Calibri" w:hAnsi="Times New Roman" w:cs="Times New Roman"/>
        </w:rPr>
      </w:pPr>
      <w:r>
        <w:rPr>
          <w:rFonts w:ascii="Times New Roman" w:eastAsia="Calibri" w:hAnsi="Times New Roman" w:cs="Times New Roman"/>
        </w:rPr>
        <w:t>Vartoti per burną</w:t>
      </w:r>
    </w:p>
    <w:p w14:paraId="73000306" w14:textId="77777777" w:rsidR="008A4CDF" w:rsidRPr="006251E3" w:rsidRDefault="008A4CDF" w:rsidP="008A4CDF">
      <w:pPr>
        <w:widowControl w:val="0"/>
        <w:ind w:left="0" w:firstLine="0"/>
        <w:rPr>
          <w:rFonts w:ascii="Times New Roman" w:eastAsia="Calibri" w:hAnsi="Times New Roman" w:cs="Times New Roman"/>
        </w:rPr>
      </w:pPr>
    </w:p>
    <w:p w14:paraId="6280F43D" w14:textId="77777777" w:rsidR="008A4CDF" w:rsidRPr="006251E3" w:rsidRDefault="008A4CDF" w:rsidP="008A4CDF">
      <w:pPr>
        <w:widowControl w:val="0"/>
        <w:pBdr>
          <w:top w:val="single" w:sz="4" w:space="0" w:color="auto"/>
          <w:left w:val="single" w:sz="4" w:space="4" w:color="auto"/>
          <w:bottom w:val="single" w:sz="4" w:space="1" w:color="auto"/>
          <w:right w:val="single" w:sz="4" w:space="4" w:color="auto"/>
        </w:pBdr>
        <w:outlineLvl w:val="0"/>
        <w:rPr>
          <w:rFonts w:ascii="Times New Roman" w:eastAsia="Calibri" w:hAnsi="Times New Roman" w:cs="Times New Roman"/>
        </w:rPr>
      </w:pPr>
      <w:r w:rsidRPr="006251E3">
        <w:rPr>
          <w:rFonts w:ascii="Times New Roman" w:eastAsia="Calibri" w:hAnsi="Times New Roman" w:cs="Times New Roman"/>
          <w:b/>
        </w:rPr>
        <w:t>6.</w:t>
      </w:r>
      <w:r w:rsidRPr="006251E3">
        <w:rPr>
          <w:rFonts w:ascii="Times New Roman" w:eastAsia="Calibri" w:hAnsi="Times New Roman" w:cs="Times New Roman"/>
          <w:b/>
        </w:rPr>
        <w:tab/>
        <w:t>SPECIALUS ĮSPĖJIMAS, KAD VAISTINĮ PREPARATĄ BŪTINA LAIKYTI VAIKAMS NEPASTEBIMOJE IR NEPASIEKIAMOJE VIETOJE</w:t>
      </w:r>
    </w:p>
    <w:p w14:paraId="0826BA21" w14:textId="77777777" w:rsidR="008A4CDF" w:rsidRPr="006251E3" w:rsidRDefault="008A4CDF" w:rsidP="008A4CDF">
      <w:pPr>
        <w:widowControl w:val="0"/>
        <w:ind w:left="0" w:firstLine="0"/>
        <w:rPr>
          <w:rFonts w:ascii="Times New Roman" w:eastAsia="Calibri" w:hAnsi="Times New Roman" w:cs="Times New Roman"/>
        </w:rPr>
      </w:pPr>
    </w:p>
    <w:p w14:paraId="50BF4207" w14:textId="77777777" w:rsidR="008A4CDF" w:rsidRPr="006251E3" w:rsidRDefault="008A4CDF" w:rsidP="008A4CDF">
      <w:pPr>
        <w:widowControl w:val="0"/>
        <w:ind w:left="0" w:firstLine="0"/>
        <w:rPr>
          <w:rFonts w:ascii="Times New Roman" w:eastAsia="Calibri" w:hAnsi="Times New Roman" w:cs="Times New Roman"/>
        </w:rPr>
      </w:pPr>
      <w:r w:rsidRPr="006251E3">
        <w:rPr>
          <w:rFonts w:ascii="Times New Roman" w:eastAsia="Calibri" w:hAnsi="Times New Roman" w:cs="Times New Roman"/>
        </w:rPr>
        <w:t>Laikyti vaikams nepasteb</w:t>
      </w:r>
      <w:r w:rsidR="002621A6">
        <w:rPr>
          <w:rFonts w:ascii="Times New Roman" w:eastAsia="Calibri" w:hAnsi="Times New Roman" w:cs="Times New Roman"/>
        </w:rPr>
        <w:t>imoje ir nepasiekiamoje vietoje</w:t>
      </w:r>
    </w:p>
    <w:p w14:paraId="5454EFAB" w14:textId="77777777" w:rsidR="008A4CDF" w:rsidRPr="006251E3" w:rsidRDefault="008A4CDF" w:rsidP="008A4CDF">
      <w:pPr>
        <w:widowControl w:val="0"/>
        <w:ind w:left="0" w:firstLine="0"/>
        <w:rPr>
          <w:rFonts w:ascii="Times New Roman" w:eastAsia="Calibri" w:hAnsi="Times New Roman" w:cs="Times New Roman"/>
        </w:rPr>
      </w:pPr>
    </w:p>
    <w:p w14:paraId="597B46E4"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highlight w:val="lightGray"/>
        </w:rPr>
      </w:pPr>
      <w:r w:rsidRPr="006251E3">
        <w:rPr>
          <w:rFonts w:ascii="Times New Roman" w:eastAsia="Calibri" w:hAnsi="Times New Roman" w:cs="Times New Roman"/>
          <w:b/>
        </w:rPr>
        <w:t>7.</w:t>
      </w:r>
      <w:r w:rsidRPr="006251E3">
        <w:rPr>
          <w:rFonts w:ascii="Times New Roman" w:eastAsia="Calibri" w:hAnsi="Times New Roman" w:cs="Times New Roman"/>
          <w:b/>
        </w:rPr>
        <w:tab/>
        <w:t>KITAS SPECIALUS ĮSPĖJIMAS (JEI REIKIA)</w:t>
      </w:r>
    </w:p>
    <w:p w14:paraId="695B7583" w14:textId="77777777" w:rsidR="008A4CDF" w:rsidRPr="006251E3" w:rsidRDefault="008A4CDF" w:rsidP="008A4CDF">
      <w:pPr>
        <w:widowControl w:val="0"/>
        <w:ind w:left="0" w:firstLine="0"/>
        <w:rPr>
          <w:rFonts w:ascii="Times New Roman" w:eastAsia="Calibri" w:hAnsi="Times New Roman" w:cs="Times New Roman"/>
        </w:rPr>
      </w:pPr>
    </w:p>
    <w:p w14:paraId="74B816E0" w14:textId="77777777" w:rsidR="008A4CDF" w:rsidRPr="006251E3" w:rsidRDefault="008A4CDF" w:rsidP="008A4CDF">
      <w:pPr>
        <w:widowControl w:val="0"/>
        <w:ind w:left="0" w:firstLine="0"/>
        <w:rPr>
          <w:rFonts w:ascii="Times New Roman" w:eastAsia="Calibri" w:hAnsi="Times New Roman" w:cs="Times New Roman"/>
        </w:rPr>
      </w:pPr>
    </w:p>
    <w:p w14:paraId="55528BFB"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highlight w:val="lightGray"/>
        </w:rPr>
      </w:pPr>
      <w:r w:rsidRPr="006251E3">
        <w:rPr>
          <w:rFonts w:ascii="Times New Roman" w:eastAsia="Calibri" w:hAnsi="Times New Roman" w:cs="Times New Roman"/>
          <w:b/>
        </w:rPr>
        <w:t>8.</w:t>
      </w:r>
      <w:r w:rsidRPr="006251E3">
        <w:rPr>
          <w:rFonts w:ascii="Times New Roman" w:eastAsia="Calibri" w:hAnsi="Times New Roman" w:cs="Times New Roman"/>
          <w:b/>
        </w:rPr>
        <w:tab/>
        <w:t>TINKAMUMO LAIKAS</w:t>
      </w:r>
    </w:p>
    <w:p w14:paraId="5AD0F8B8" w14:textId="77777777" w:rsidR="008A4CDF" w:rsidRPr="006251E3" w:rsidRDefault="008A4CDF" w:rsidP="008A4CDF">
      <w:pPr>
        <w:widowControl w:val="0"/>
        <w:ind w:left="0" w:firstLine="0"/>
        <w:rPr>
          <w:rFonts w:ascii="Times New Roman" w:eastAsia="Calibri" w:hAnsi="Times New Roman" w:cs="Times New Roman"/>
        </w:rPr>
      </w:pPr>
    </w:p>
    <w:p w14:paraId="1DE29133" w14:textId="77777777" w:rsidR="008A4CDF" w:rsidRPr="008A4CDF" w:rsidRDefault="008A4CDF" w:rsidP="008A4CDF">
      <w:pPr>
        <w:widowControl w:val="0"/>
        <w:ind w:left="0" w:firstLine="0"/>
        <w:rPr>
          <w:rFonts w:ascii="Times New Roman" w:eastAsia="Times New Roman" w:hAnsi="Times New Roman" w:cs="Times New Roman"/>
        </w:rPr>
      </w:pPr>
      <w:r>
        <w:rPr>
          <w:rFonts w:ascii="Times New Roman" w:eastAsia="Times New Roman" w:hAnsi="Times New Roman" w:cs="Times New Roman"/>
        </w:rPr>
        <w:t xml:space="preserve">EXP </w:t>
      </w:r>
    </w:p>
    <w:p w14:paraId="17E909A7" w14:textId="77777777" w:rsidR="008A4CDF" w:rsidRPr="006251E3" w:rsidRDefault="008A4CDF" w:rsidP="008A4CDF">
      <w:pPr>
        <w:widowControl w:val="0"/>
        <w:ind w:left="0" w:firstLine="0"/>
        <w:rPr>
          <w:rFonts w:ascii="Times New Roman" w:eastAsia="Calibri" w:hAnsi="Times New Roman" w:cs="Times New Roman"/>
        </w:rPr>
      </w:pPr>
    </w:p>
    <w:p w14:paraId="62240104"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rPr>
      </w:pPr>
      <w:r w:rsidRPr="006251E3">
        <w:rPr>
          <w:rFonts w:ascii="Times New Roman" w:eastAsia="Calibri" w:hAnsi="Times New Roman" w:cs="Times New Roman"/>
          <w:b/>
        </w:rPr>
        <w:t>9.</w:t>
      </w:r>
      <w:r w:rsidRPr="006251E3">
        <w:rPr>
          <w:rFonts w:ascii="Times New Roman" w:eastAsia="Calibri" w:hAnsi="Times New Roman" w:cs="Times New Roman"/>
          <w:b/>
        </w:rPr>
        <w:tab/>
      </w:r>
      <w:r w:rsidRPr="006251E3">
        <w:rPr>
          <w:rFonts w:ascii="Times New Roman" w:eastAsia="Calibri" w:hAnsi="Times New Roman" w:cs="Times New Roman"/>
          <w:b/>
          <w:caps/>
        </w:rPr>
        <w:t>SPECIALIOS laikymo sąlygos</w:t>
      </w:r>
    </w:p>
    <w:p w14:paraId="1A47DCE2" w14:textId="77777777" w:rsidR="008A4CDF" w:rsidRPr="006251E3" w:rsidRDefault="008A4CDF" w:rsidP="008A4CDF">
      <w:pPr>
        <w:widowControl w:val="0"/>
        <w:ind w:left="0" w:firstLine="0"/>
        <w:rPr>
          <w:rFonts w:ascii="Times New Roman" w:eastAsia="Calibri" w:hAnsi="Times New Roman" w:cs="Times New Roman"/>
        </w:rPr>
      </w:pPr>
    </w:p>
    <w:p w14:paraId="51F18931" w14:textId="77777777" w:rsidR="008A4CDF" w:rsidRPr="006251E3" w:rsidRDefault="008A4CDF" w:rsidP="008A4CDF">
      <w:pPr>
        <w:widowControl w:val="0"/>
        <w:rPr>
          <w:rFonts w:ascii="Times New Roman" w:eastAsia="Calibri" w:hAnsi="Times New Roman" w:cs="Times New Roman"/>
        </w:rPr>
      </w:pPr>
    </w:p>
    <w:p w14:paraId="3A28F465"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outlineLvl w:val="0"/>
        <w:rPr>
          <w:rFonts w:ascii="Times New Roman" w:eastAsia="Calibri" w:hAnsi="Times New Roman" w:cs="Times New Roman"/>
          <w:b/>
        </w:rPr>
      </w:pPr>
      <w:r w:rsidRPr="006251E3">
        <w:rPr>
          <w:rFonts w:ascii="Times New Roman" w:eastAsia="Calibri" w:hAnsi="Times New Roman" w:cs="Times New Roman"/>
          <w:b/>
        </w:rPr>
        <w:t>10.</w:t>
      </w:r>
      <w:r w:rsidRPr="006251E3">
        <w:rPr>
          <w:rFonts w:ascii="Times New Roman" w:eastAsia="Calibri" w:hAnsi="Times New Roman" w:cs="Times New Roman"/>
          <w:b/>
        </w:rPr>
        <w:tab/>
      </w:r>
      <w:r w:rsidRPr="006251E3">
        <w:rPr>
          <w:rFonts w:ascii="Times New Roman" w:eastAsia="Calibri" w:hAnsi="Times New Roman" w:cs="Times New Roman"/>
          <w:b/>
          <w:caps/>
        </w:rPr>
        <w:t>specialios atsargumo priemonės dėl nesuvartoto vaistinio preparato ar jo atliekų tvarkymo</w:t>
      </w:r>
      <w:r w:rsidRPr="006251E3">
        <w:rPr>
          <w:rFonts w:ascii="Times New Roman" w:eastAsia="Calibri" w:hAnsi="Times New Roman" w:cs="Times New Roman"/>
          <w:caps/>
        </w:rPr>
        <w:t xml:space="preserve"> </w:t>
      </w:r>
      <w:r w:rsidRPr="006251E3">
        <w:rPr>
          <w:rFonts w:ascii="Times New Roman" w:eastAsia="Calibri" w:hAnsi="Times New Roman" w:cs="Times New Roman"/>
          <w:b/>
          <w:caps/>
        </w:rPr>
        <w:t>(jei reikia)</w:t>
      </w:r>
    </w:p>
    <w:p w14:paraId="50348721" w14:textId="77777777" w:rsidR="008A4CDF" w:rsidRPr="006251E3" w:rsidRDefault="008A4CDF" w:rsidP="008A4CDF">
      <w:pPr>
        <w:widowControl w:val="0"/>
        <w:ind w:left="0" w:firstLine="0"/>
        <w:rPr>
          <w:rFonts w:ascii="Times New Roman" w:eastAsia="Calibri" w:hAnsi="Times New Roman" w:cs="Times New Roman"/>
        </w:rPr>
      </w:pPr>
    </w:p>
    <w:p w14:paraId="0A30DEEC" w14:textId="77777777" w:rsidR="008A4CDF" w:rsidRPr="006251E3" w:rsidRDefault="008A4CDF" w:rsidP="008A4CDF">
      <w:pPr>
        <w:widowControl w:val="0"/>
        <w:ind w:left="0" w:firstLine="0"/>
        <w:rPr>
          <w:rFonts w:ascii="Times New Roman" w:eastAsia="Calibri" w:hAnsi="Times New Roman" w:cs="Times New Roman"/>
        </w:rPr>
      </w:pPr>
    </w:p>
    <w:p w14:paraId="0FE4C6B9" w14:textId="77777777" w:rsidR="008A4CDF" w:rsidRPr="009E7F72" w:rsidRDefault="008A4CDF" w:rsidP="009E7F72">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b/>
          <w:lang w:val="sl-SI" w:eastAsia="sl-SI"/>
        </w:rPr>
      </w:pPr>
      <w:r w:rsidRPr="006251E3">
        <w:rPr>
          <w:rFonts w:ascii="Times New Roman" w:eastAsia="Calibri" w:hAnsi="Times New Roman" w:cs="Times New Roman"/>
          <w:b/>
        </w:rPr>
        <w:t>11.</w:t>
      </w:r>
      <w:r w:rsidRPr="006251E3">
        <w:rPr>
          <w:rFonts w:ascii="Times New Roman" w:eastAsia="Calibri" w:hAnsi="Times New Roman" w:cs="Times New Roman"/>
          <w:b/>
        </w:rPr>
        <w:tab/>
      </w:r>
      <w:r w:rsidR="009E7F72" w:rsidRPr="00F27F77">
        <w:rPr>
          <w:rFonts w:ascii="Times New Roman" w:eastAsia="Times New Roman" w:hAnsi="Times New Roman" w:cs="Times New Roman"/>
          <w:b/>
          <w:lang w:val="sl-SI" w:eastAsia="sl-SI"/>
        </w:rPr>
        <w:t>LYGIAGRETUS IMPORTUOTOJAS</w:t>
      </w:r>
    </w:p>
    <w:p w14:paraId="56A86984" w14:textId="77777777" w:rsidR="008A4CDF" w:rsidRPr="006251E3" w:rsidRDefault="008A4CDF" w:rsidP="008A4CDF">
      <w:pPr>
        <w:widowControl w:val="0"/>
        <w:ind w:left="0" w:firstLine="0"/>
        <w:rPr>
          <w:rFonts w:ascii="Times New Roman" w:eastAsia="Calibri" w:hAnsi="Times New Roman" w:cs="Times New Roman"/>
        </w:rPr>
      </w:pPr>
    </w:p>
    <w:p w14:paraId="15E4E3A4" w14:textId="77777777" w:rsidR="009E7F72" w:rsidRPr="00F27F77" w:rsidRDefault="009E7F72" w:rsidP="009E7F72">
      <w:pPr>
        <w:widowControl w:val="0"/>
        <w:tabs>
          <w:tab w:val="left" w:pos="567"/>
        </w:tabs>
        <w:ind w:left="0" w:firstLine="0"/>
        <w:rPr>
          <w:rFonts w:ascii="Times New Roman" w:eastAsia="Arial Unicode MS" w:hAnsi="Times New Roman" w:cs="Times New Roman"/>
          <w:lang w:val="sl-SI" w:eastAsia="sl-SI"/>
        </w:rPr>
      </w:pPr>
      <w:r w:rsidRPr="00F27F77">
        <w:rPr>
          <w:rFonts w:ascii="Times New Roman" w:eastAsia="Arial Unicode MS" w:hAnsi="Times New Roman" w:cs="Times New Roman"/>
          <w:lang w:val="sl-SI" w:eastAsia="sl-SI"/>
        </w:rPr>
        <w:t>UAB „Edupharma“</w:t>
      </w:r>
    </w:p>
    <w:p w14:paraId="08FDD9A2" w14:textId="45D9F7D2" w:rsidR="009E7F72" w:rsidRPr="00F27F77" w:rsidRDefault="009E7F72" w:rsidP="009E7F72">
      <w:pPr>
        <w:widowControl w:val="0"/>
        <w:tabs>
          <w:tab w:val="left" w:pos="567"/>
        </w:tabs>
        <w:ind w:left="0" w:firstLine="0"/>
        <w:rPr>
          <w:rFonts w:ascii="Times New Roman" w:eastAsia="Arial Unicode MS" w:hAnsi="Times New Roman" w:cs="Times New Roman"/>
          <w:lang w:val="sl-SI" w:eastAsia="sl-SI"/>
        </w:rPr>
      </w:pPr>
      <w:r w:rsidRPr="00F27F77">
        <w:rPr>
          <w:rFonts w:ascii="Times New Roman" w:eastAsia="Arial Unicode MS" w:hAnsi="Times New Roman" w:cs="Times New Roman"/>
          <w:lang w:val="sl-SI" w:eastAsia="sl-SI"/>
        </w:rPr>
        <w:t>K.</w:t>
      </w:r>
      <w:r w:rsidR="00567257">
        <w:rPr>
          <w:rFonts w:ascii="Times New Roman" w:eastAsia="Arial Unicode MS" w:hAnsi="Times New Roman" w:cs="Times New Roman"/>
          <w:lang w:val="sl-SI" w:eastAsia="sl-SI"/>
        </w:rPr>
        <w:t xml:space="preserve"> </w:t>
      </w:r>
      <w:r w:rsidRPr="00F27F77">
        <w:rPr>
          <w:rFonts w:ascii="Times New Roman" w:eastAsia="Arial Unicode MS" w:hAnsi="Times New Roman" w:cs="Times New Roman"/>
          <w:lang w:val="sl-SI" w:eastAsia="sl-SI"/>
        </w:rPr>
        <w:t>Baršausko g. 80</w:t>
      </w:r>
    </w:p>
    <w:p w14:paraId="0D92C12B" w14:textId="77777777" w:rsidR="008A4CDF" w:rsidRPr="009E7F72" w:rsidRDefault="009E7F72" w:rsidP="009E7F72">
      <w:pPr>
        <w:widowControl w:val="0"/>
        <w:tabs>
          <w:tab w:val="left" w:pos="567"/>
        </w:tabs>
        <w:ind w:left="0" w:firstLine="0"/>
        <w:rPr>
          <w:rFonts w:ascii="Times New Roman" w:eastAsia="Arial Unicode MS" w:hAnsi="Times New Roman" w:cs="Times New Roman"/>
          <w:lang w:val="sl-SI" w:eastAsia="sl-SI"/>
        </w:rPr>
      </w:pPr>
      <w:r w:rsidRPr="00F27F77">
        <w:rPr>
          <w:rFonts w:ascii="Times New Roman" w:eastAsia="Arial Unicode MS" w:hAnsi="Times New Roman" w:cs="Times New Roman"/>
          <w:lang w:val="sl-SI" w:eastAsia="sl-SI"/>
        </w:rPr>
        <w:lastRenderedPageBreak/>
        <w:t>LT-51440 Kaunas</w:t>
      </w:r>
    </w:p>
    <w:p w14:paraId="520953A1" w14:textId="77777777" w:rsidR="008A4CDF" w:rsidRPr="006251E3" w:rsidRDefault="008A4CDF" w:rsidP="008A4CDF">
      <w:pPr>
        <w:widowControl w:val="0"/>
        <w:ind w:left="0" w:firstLine="0"/>
        <w:rPr>
          <w:rFonts w:ascii="Times New Roman" w:eastAsia="Calibri" w:hAnsi="Times New Roman" w:cs="Times New Roman"/>
        </w:rPr>
      </w:pPr>
    </w:p>
    <w:p w14:paraId="4ADA2C7E"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ind w:left="540" w:hanging="540"/>
        <w:outlineLvl w:val="0"/>
        <w:rPr>
          <w:rFonts w:ascii="Times New Roman" w:eastAsia="Times New Roman" w:hAnsi="Times New Roman" w:cs="Times New Roman"/>
          <w:sz w:val="24"/>
          <w:szCs w:val="20"/>
          <w:lang w:val="sl-SI" w:eastAsia="sl-SI"/>
        </w:rPr>
      </w:pPr>
      <w:r w:rsidRPr="006251E3">
        <w:rPr>
          <w:rFonts w:ascii="Times New Roman" w:eastAsia="Calibri" w:hAnsi="Times New Roman" w:cs="Times New Roman"/>
          <w:b/>
        </w:rPr>
        <w:t>12.</w:t>
      </w:r>
      <w:r w:rsidRPr="006251E3">
        <w:rPr>
          <w:rFonts w:ascii="Times New Roman" w:eastAsia="Calibri" w:hAnsi="Times New Roman" w:cs="Times New Roman"/>
          <w:b/>
        </w:rPr>
        <w:tab/>
      </w:r>
      <w:r w:rsidR="009E7F72" w:rsidRPr="00324DC4">
        <w:rPr>
          <w:rFonts w:ascii="Times New Roman" w:eastAsia="Times New Roman" w:hAnsi="Times New Roman" w:cs="Times New Roman"/>
          <w:b/>
          <w:lang w:val="sl-SI" w:eastAsia="sl-SI"/>
        </w:rPr>
        <w:t>LYGIAGRETAUS IMPORTO LEIDIMO NUMERIS (-IAI)</w:t>
      </w:r>
    </w:p>
    <w:p w14:paraId="2EE9B1EB" w14:textId="77777777" w:rsidR="008A4CDF" w:rsidRPr="00943587" w:rsidRDefault="008A4CDF" w:rsidP="008A4CDF">
      <w:pPr>
        <w:widowControl w:val="0"/>
        <w:ind w:left="0" w:firstLine="0"/>
        <w:rPr>
          <w:rFonts w:ascii="Times New Roman" w:eastAsia="Calibri" w:hAnsi="Times New Roman" w:cs="Times New Roman"/>
        </w:rPr>
      </w:pPr>
    </w:p>
    <w:p w14:paraId="565B5D89" w14:textId="4FD3A4BA" w:rsidR="008A4CDF" w:rsidRPr="00943587" w:rsidRDefault="009E7F72" w:rsidP="008A4CDF">
      <w:pPr>
        <w:widowControl w:val="0"/>
        <w:ind w:left="0" w:firstLine="0"/>
        <w:rPr>
          <w:rFonts w:ascii="Times New Roman" w:eastAsia="Calibri" w:hAnsi="Times New Roman" w:cs="Times New Roman"/>
        </w:rPr>
      </w:pPr>
      <w:r w:rsidRPr="00943587">
        <w:rPr>
          <w:rFonts w:ascii="Times New Roman" w:eastAsia="Calibri" w:hAnsi="Times New Roman" w:cs="Times New Roman"/>
        </w:rPr>
        <w:t>N7 – LT/L</w:t>
      </w:r>
      <w:r w:rsidR="003D264A">
        <w:rPr>
          <w:rFonts w:ascii="Times New Roman" w:eastAsia="Calibri" w:hAnsi="Times New Roman" w:cs="Times New Roman"/>
        </w:rPr>
        <w:t>/20/1</w:t>
      </w:r>
      <w:r w:rsidR="002E3EEB">
        <w:rPr>
          <w:rFonts w:ascii="Times New Roman" w:eastAsia="Calibri" w:hAnsi="Times New Roman" w:cs="Times New Roman"/>
        </w:rPr>
        <w:t>2</w:t>
      </w:r>
      <w:r w:rsidR="003D264A">
        <w:rPr>
          <w:rFonts w:ascii="Times New Roman" w:eastAsia="Calibri" w:hAnsi="Times New Roman" w:cs="Times New Roman"/>
        </w:rPr>
        <w:t>33/001</w:t>
      </w:r>
    </w:p>
    <w:p w14:paraId="0A203075" w14:textId="3152C81C" w:rsidR="008A4CDF" w:rsidRPr="00943587" w:rsidRDefault="009E7F72" w:rsidP="008A4CDF">
      <w:pPr>
        <w:widowControl w:val="0"/>
        <w:ind w:left="0" w:firstLine="0"/>
        <w:rPr>
          <w:rFonts w:ascii="Times New Roman" w:eastAsia="Calibri" w:hAnsi="Times New Roman" w:cs="Times New Roman"/>
        </w:rPr>
      </w:pPr>
      <w:r w:rsidRPr="00943587">
        <w:rPr>
          <w:rFonts w:ascii="Times New Roman" w:eastAsia="Calibri" w:hAnsi="Times New Roman" w:cs="Times New Roman"/>
        </w:rPr>
        <w:t>N10 – LT/L</w:t>
      </w:r>
      <w:r w:rsidR="003D264A">
        <w:rPr>
          <w:rFonts w:ascii="Times New Roman" w:eastAsia="Calibri" w:hAnsi="Times New Roman" w:cs="Times New Roman"/>
        </w:rPr>
        <w:t>/20/1</w:t>
      </w:r>
      <w:r w:rsidR="002E3EEB">
        <w:rPr>
          <w:rFonts w:ascii="Times New Roman" w:eastAsia="Calibri" w:hAnsi="Times New Roman" w:cs="Times New Roman"/>
        </w:rPr>
        <w:t>2</w:t>
      </w:r>
      <w:r w:rsidR="003D264A">
        <w:rPr>
          <w:rFonts w:ascii="Times New Roman" w:eastAsia="Calibri" w:hAnsi="Times New Roman" w:cs="Times New Roman"/>
        </w:rPr>
        <w:t>33/002</w:t>
      </w:r>
    </w:p>
    <w:p w14:paraId="0FEFAA42" w14:textId="77777777" w:rsidR="008A4CDF" w:rsidRPr="006251E3" w:rsidRDefault="008A4CDF" w:rsidP="008A4CDF">
      <w:pPr>
        <w:widowControl w:val="0"/>
        <w:ind w:left="0" w:firstLine="0"/>
        <w:rPr>
          <w:rFonts w:ascii="Times New Roman" w:eastAsia="Calibri" w:hAnsi="Times New Roman" w:cs="Times New Roman"/>
        </w:rPr>
      </w:pPr>
    </w:p>
    <w:p w14:paraId="786370D4"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ind w:left="540" w:hanging="540"/>
        <w:outlineLvl w:val="0"/>
        <w:rPr>
          <w:rFonts w:ascii="Times New Roman" w:eastAsia="Times New Roman" w:hAnsi="Times New Roman" w:cs="Times New Roman"/>
          <w:sz w:val="24"/>
          <w:szCs w:val="20"/>
          <w:lang w:val="sl-SI" w:eastAsia="sl-SI"/>
        </w:rPr>
      </w:pPr>
      <w:r w:rsidRPr="006251E3">
        <w:rPr>
          <w:rFonts w:ascii="Times New Roman" w:eastAsia="Calibri" w:hAnsi="Times New Roman" w:cs="Times New Roman"/>
          <w:b/>
        </w:rPr>
        <w:t>13.</w:t>
      </w:r>
      <w:r w:rsidRPr="006251E3">
        <w:rPr>
          <w:rFonts w:ascii="Times New Roman" w:eastAsia="Calibri" w:hAnsi="Times New Roman" w:cs="Times New Roman"/>
          <w:b/>
        </w:rPr>
        <w:tab/>
        <w:t>SERIJOS NUMERIS</w:t>
      </w:r>
    </w:p>
    <w:p w14:paraId="19EC6077" w14:textId="77777777" w:rsidR="008A4CDF" w:rsidRPr="006251E3" w:rsidRDefault="008A4CDF" w:rsidP="008A4CDF">
      <w:pPr>
        <w:widowControl w:val="0"/>
        <w:ind w:left="0" w:firstLine="0"/>
        <w:rPr>
          <w:rFonts w:ascii="Times New Roman" w:eastAsia="Calibri" w:hAnsi="Times New Roman" w:cs="Times New Roman"/>
        </w:rPr>
      </w:pPr>
    </w:p>
    <w:p w14:paraId="1C3D7AFE" w14:textId="77777777" w:rsidR="008A4CDF" w:rsidRPr="009E7F72" w:rsidRDefault="009E7F72" w:rsidP="008A4CDF">
      <w:pPr>
        <w:widowControl w:val="0"/>
        <w:ind w:left="0" w:firstLine="0"/>
        <w:rPr>
          <w:rFonts w:ascii="Times New Roman" w:eastAsia="Times New Roman" w:hAnsi="Times New Roman" w:cs="Times New Roman"/>
        </w:rPr>
      </w:pPr>
      <w:r>
        <w:rPr>
          <w:rFonts w:ascii="Times New Roman" w:eastAsia="Times New Roman" w:hAnsi="Times New Roman" w:cs="Times New Roman"/>
        </w:rPr>
        <w:t>LOT/Serija</w:t>
      </w:r>
    </w:p>
    <w:p w14:paraId="7DA419DE" w14:textId="77777777" w:rsidR="008A4CDF" w:rsidRPr="006251E3" w:rsidRDefault="008A4CDF" w:rsidP="008A4CDF">
      <w:pPr>
        <w:widowControl w:val="0"/>
        <w:ind w:left="540" w:hanging="540"/>
        <w:rPr>
          <w:rFonts w:ascii="Times New Roman" w:eastAsia="Calibri" w:hAnsi="Times New Roman" w:cs="Times New Roman"/>
        </w:rPr>
      </w:pPr>
    </w:p>
    <w:p w14:paraId="1B815150"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ind w:left="540" w:hanging="540"/>
        <w:outlineLvl w:val="0"/>
        <w:rPr>
          <w:rFonts w:ascii="Times New Roman" w:eastAsia="Times New Roman" w:hAnsi="Times New Roman" w:cs="Times New Roman"/>
          <w:sz w:val="24"/>
          <w:szCs w:val="20"/>
          <w:lang w:val="sl-SI" w:eastAsia="sl-SI"/>
        </w:rPr>
      </w:pPr>
      <w:r w:rsidRPr="006251E3">
        <w:rPr>
          <w:rFonts w:ascii="Times New Roman" w:eastAsia="Calibri" w:hAnsi="Times New Roman" w:cs="Times New Roman"/>
          <w:b/>
        </w:rPr>
        <w:t>14.</w:t>
      </w:r>
      <w:r w:rsidRPr="006251E3">
        <w:rPr>
          <w:rFonts w:ascii="Times New Roman" w:eastAsia="Calibri" w:hAnsi="Times New Roman" w:cs="Times New Roman"/>
          <w:b/>
        </w:rPr>
        <w:tab/>
      </w:r>
      <w:r w:rsidRPr="006251E3">
        <w:rPr>
          <w:rFonts w:ascii="Times New Roman" w:eastAsia="Calibri" w:hAnsi="Times New Roman" w:cs="Times New Roman"/>
          <w:b/>
          <w:caps/>
        </w:rPr>
        <w:t>Pardavimo (išdavimo) tvarka</w:t>
      </w:r>
    </w:p>
    <w:p w14:paraId="4B1920AF" w14:textId="77777777" w:rsidR="008A4CDF" w:rsidRPr="006251E3" w:rsidRDefault="008A4CDF" w:rsidP="008A4CDF">
      <w:pPr>
        <w:widowControl w:val="0"/>
        <w:ind w:left="0" w:firstLine="0"/>
        <w:rPr>
          <w:rFonts w:ascii="Times New Roman" w:eastAsia="Calibri" w:hAnsi="Times New Roman" w:cs="Times New Roman"/>
        </w:rPr>
      </w:pPr>
    </w:p>
    <w:p w14:paraId="1E07C360" w14:textId="77777777" w:rsidR="008A4CDF" w:rsidRPr="006251E3" w:rsidRDefault="008A4CDF" w:rsidP="009E7F72">
      <w:pPr>
        <w:widowControl w:val="0"/>
        <w:rPr>
          <w:rFonts w:ascii="Times New Roman" w:eastAsia="Calibri" w:hAnsi="Times New Roman" w:cs="Times New Roman"/>
        </w:rPr>
      </w:pPr>
      <w:r w:rsidRPr="006251E3">
        <w:rPr>
          <w:rFonts w:ascii="Times New Roman" w:eastAsia="Calibri" w:hAnsi="Times New Roman" w:cs="Times New Roman"/>
        </w:rPr>
        <w:t xml:space="preserve">Receptinis </w:t>
      </w:r>
      <w:r w:rsidRPr="006251E3">
        <w:rPr>
          <w:rFonts w:ascii="Times New Roman" w:eastAsia="Times New Roman" w:hAnsi="Times New Roman" w:cs="Times New Roman"/>
        </w:rPr>
        <w:t>vaistas</w:t>
      </w:r>
    </w:p>
    <w:p w14:paraId="2ADEFFA3" w14:textId="77777777" w:rsidR="008A4CDF" w:rsidRPr="006251E3" w:rsidRDefault="008A4CDF" w:rsidP="008A4CDF">
      <w:pPr>
        <w:widowControl w:val="0"/>
        <w:ind w:left="0" w:firstLine="0"/>
        <w:rPr>
          <w:rFonts w:ascii="Times New Roman" w:eastAsia="Calibri" w:hAnsi="Times New Roman" w:cs="Times New Roman"/>
        </w:rPr>
      </w:pPr>
    </w:p>
    <w:p w14:paraId="4801C7D0"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ind w:left="540" w:hanging="540"/>
        <w:outlineLvl w:val="0"/>
        <w:rPr>
          <w:rFonts w:ascii="Times New Roman" w:eastAsia="Times New Roman" w:hAnsi="Times New Roman" w:cs="Times New Roman"/>
          <w:sz w:val="24"/>
          <w:szCs w:val="20"/>
          <w:lang w:val="sl-SI" w:eastAsia="sl-SI"/>
        </w:rPr>
      </w:pPr>
      <w:r w:rsidRPr="006251E3">
        <w:rPr>
          <w:rFonts w:ascii="Times New Roman" w:eastAsia="Calibri" w:hAnsi="Times New Roman" w:cs="Times New Roman"/>
          <w:b/>
        </w:rPr>
        <w:t>15.</w:t>
      </w:r>
      <w:r w:rsidRPr="006251E3">
        <w:rPr>
          <w:rFonts w:ascii="Times New Roman" w:eastAsia="Calibri" w:hAnsi="Times New Roman" w:cs="Times New Roman"/>
          <w:b/>
        </w:rPr>
        <w:tab/>
      </w:r>
      <w:r w:rsidRPr="006251E3">
        <w:rPr>
          <w:rFonts w:ascii="Times New Roman" w:eastAsia="Calibri" w:hAnsi="Times New Roman" w:cs="Times New Roman"/>
          <w:b/>
          <w:caps/>
        </w:rPr>
        <w:t>vartojimo instrukcijA</w:t>
      </w:r>
    </w:p>
    <w:p w14:paraId="075B47DD" w14:textId="77777777" w:rsidR="008A4CDF" w:rsidRPr="006251E3" w:rsidRDefault="008A4CDF" w:rsidP="008A4CDF">
      <w:pPr>
        <w:widowControl w:val="0"/>
        <w:ind w:left="0" w:firstLine="0"/>
        <w:rPr>
          <w:rFonts w:ascii="Times New Roman" w:eastAsia="Calibri" w:hAnsi="Times New Roman" w:cs="Times New Roman"/>
        </w:rPr>
      </w:pPr>
    </w:p>
    <w:p w14:paraId="53E09FD5" w14:textId="77777777" w:rsidR="008A4CDF" w:rsidRPr="006251E3" w:rsidRDefault="008A4CDF" w:rsidP="008A4CDF">
      <w:pPr>
        <w:widowControl w:val="0"/>
        <w:ind w:left="0" w:firstLine="0"/>
        <w:rPr>
          <w:rFonts w:ascii="Times New Roman" w:eastAsia="Calibri" w:hAnsi="Times New Roman" w:cs="Times New Roman"/>
        </w:rPr>
      </w:pPr>
    </w:p>
    <w:p w14:paraId="6B609135"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ind w:left="540" w:hanging="540"/>
        <w:outlineLvl w:val="0"/>
        <w:rPr>
          <w:rFonts w:ascii="Times New Roman" w:eastAsia="Times New Roman" w:hAnsi="Times New Roman" w:cs="Times New Roman"/>
          <w:sz w:val="24"/>
          <w:szCs w:val="20"/>
          <w:lang w:val="sl-SI" w:eastAsia="sl-SI"/>
        </w:rPr>
      </w:pPr>
      <w:r w:rsidRPr="006251E3">
        <w:rPr>
          <w:rFonts w:ascii="Times New Roman" w:eastAsia="Calibri" w:hAnsi="Times New Roman" w:cs="Times New Roman"/>
          <w:b/>
        </w:rPr>
        <w:t>16.</w:t>
      </w:r>
      <w:r w:rsidRPr="006251E3">
        <w:rPr>
          <w:rFonts w:ascii="Times New Roman" w:eastAsia="Calibri" w:hAnsi="Times New Roman" w:cs="Times New Roman"/>
          <w:b/>
        </w:rPr>
        <w:tab/>
        <w:t>INFORMACIJA BRAILIO RAŠTU</w:t>
      </w:r>
    </w:p>
    <w:p w14:paraId="72AF8E7E" w14:textId="77777777" w:rsidR="008A4CDF" w:rsidRPr="006251E3" w:rsidRDefault="008A4CDF" w:rsidP="008A4CDF">
      <w:pPr>
        <w:widowControl w:val="0"/>
        <w:ind w:left="0" w:firstLine="0"/>
        <w:rPr>
          <w:rFonts w:ascii="Times New Roman" w:eastAsia="Calibri" w:hAnsi="Times New Roman" w:cs="Times New Roman"/>
        </w:rPr>
      </w:pPr>
    </w:p>
    <w:p w14:paraId="53FA7BDF" w14:textId="77777777" w:rsidR="008A4CDF" w:rsidRPr="006251E3" w:rsidRDefault="00FB59FE" w:rsidP="008A4CDF">
      <w:pPr>
        <w:widowControl w:val="0"/>
        <w:ind w:left="0" w:firstLine="0"/>
        <w:rPr>
          <w:rFonts w:ascii="Times New Roman" w:eastAsia="Calibri" w:hAnsi="Times New Roman" w:cs="Times New Roman"/>
        </w:rPr>
      </w:pPr>
      <w:r w:rsidRPr="00943587">
        <w:rPr>
          <w:rFonts w:ascii="Times New Roman" w:eastAsia="Calibri" w:hAnsi="Times New Roman" w:cs="Times New Roman"/>
        </w:rPr>
        <w:t>levofloxacina farmoz 500 mg</w:t>
      </w:r>
    </w:p>
    <w:p w14:paraId="4B6EFCD7" w14:textId="77777777" w:rsidR="008A4CDF" w:rsidRPr="006251E3" w:rsidRDefault="008A4CDF" w:rsidP="008A4CDF">
      <w:pPr>
        <w:widowControl w:val="0"/>
        <w:ind w:left="0" w:firstLine="0"/>
        <w:rPr>
          <w:rFonts w:ascii="Times New Roman" w:eastAsia="Times New Roman" w:hAnsi="Times New Roman" w:cs="Times New Roman"/>
          <w:bCs/>
          <w:iCs/>
        </w:rPr>
      </w:pPr>
    </w:p>
    <w:p w14:paraId="7BE6B458"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tabs>
          <w:tab w:val="left" w:pos="567"/>
        </w:tabs>
        <w:ind w:left="1080" w:right="-1" w:hanging="1080"/>
        <w:outlineLvl w:val="0"/>
        <w:rPr>
          <w:rFonts w:ascii="Times New Roman" w:eastAsia="Times New Roman" w:hAnsi="Times New Roman" w:cs="Times New Roman"/>
          <w:i/>
          <w:lang w:eastAsia="lt-LT" w:bidi="lt-LT"/>
        </w:rPr>
      </w:pPr>
      <w:r w:rsidRPr="006251E3">
        <w:rPr>
          <w:rFonts w:ascii="Times New Roman" w:eastAsia="Times New Roman" w:hAnsi="Times New Roman" w:cs="Times New Roman"/>
          <w:b/>
          <w:lang w:eastAsia="lt-LT" w:bidi="lt-LT"/>
        </w:rPr>
        <w:t>17.</w:t>
      </w:r>
      <w:r w:rsidRPr="006251E3">
        <w:rPr>
          <w:rFonts w:ascii="Times New Roman" w:eastAsia="Times New Roman" w:hAnsi="Times New Roman" w:cs="Times New Roman"/>
          <w:b/>
          <w:lang w:eastAsia="lt-LT" w:bidi="lt-LT"/>
        </w:rPr>
        <w:tab/>
        <w:t>UNIKALUS IDENTIFIKATORIUS – 2D BRŪKŠNINIS KODAS</w:t>
      </w:r>
    </w:p>
    <w:p w14:paraId="5CA197EB" w14:textId="77777777" w:rsidR="008A4CDF" w:rsidRPr="006251E3" w:rsidRDefault="008A4CDF" w:rsidP="008A4CDF">
      <w:pPr>
        <w:widowControl w:val="0"/>
        <w:ind w:left="0" w:right="-1" w:firstLine="0"/>
        <w:rPr>
          <w:rFonts w:ascii="Times New Roman" w:eastAsia="Times New Roman" w:hAnsi="Times New Roman" w:cs="Times New Roman"/>
          <w:lang w:eastAsia="lt-LT" w:bidi="lt-LT"/>
        </w:rPr>
      </w:pPr>
    </w:p>
    <w:p w14:paraId="3E4DE744" w14:textId="77777777" w:rsidR="008A4CDF" w:rsidRPr="006251E3" w:rsidRDefault="008A4CDF" w:rsidP="008A4CDF">
      <w:pPr>
        <w:widowControl w:val="0"/>
        <w:tabs>
          <w:tab w:val="left" w:pos="567"/>
        </w:tabs>
        <w:ind w:left="0" w:right="-1" w:firstLine="0"/>
        <w:rPr>
          <w:rFonts w:ascii="Times New Roman" w:eastAsia="Times New Roman" w:hAnsi="Times New Roman" w:cs="Times New Roman"/>
          <w:highlight w:val="lightGray"/>
          <w:lang w:eastAsia="lt-LT" w:bidi="lt-LT"/>
        </w:rPr>
      </w:pPr>
      <w:r w:rsidRPr="006251E3">
        <w:rPr>
          <w:rFonts w:ascii="Times New Roman" w:eastAsia="Times New Roman" w:hAnsi="Times New Roman" w:cs="Times New Roman"/>
          <w:highlight w:val="lightGray"/>
          <w:lang w:eastAsia="lt-LT" w:bidi="lt-LT"/>
        </w:rPr>
        <w:t>&lt;2D brūkšninis kodas su nurodytu unikaliu identifikatoriumi.&gt;</w:t>
      </w:r>
    </w:p>
    <w:p w14:paraId="4DADEDD3" w14:textId="77777777" w:rsidR="008A4CDF" w:rsidRPr="006251E3" w:rsidRDefault="008A4CDF" w:rsidP="008A4CDF">
      <w:pPr>
        <w:widowControl w:val="0"/>
        <w:ind w:left="0" w:right="-1" w:firstLine="0"/>
        <w:rPr>
          <w:rFonts w:ascii="Times New Roman" w:eastAsia="Times New Roman" w:hAnsi="Times New Roman" w:cs="Times New Roman"/>
          <w:lang w:eastAsia="lt-LT" w:bidi="lt-LT"/>
        </w:rPr>
      </w:pPr>
    </w:p>
    <w:p w14:paraId="2489947E" w14:textId="77777777" w:rsidR="008A4CDF" w:rsidRPr="006251E3" w:rsidRDefault="008A4CDF" w:rsidP="008A4CDF">
      <w:pPr>
        <w:widowControl w:val="0"/>
        <w:pBdr>
          <w:top w:val="single" w:sz="4" w:space="1" w:color="auto"/>
          <w:left w:val="single" w:sz="4" w:space="4" w:color="auto"/>
          <w:bottom w:val="single" w:sz="4" w:space="1" w:color="auto"/>
          <w:right w:val="single" w:sz="4" w:space="4" w:color="auto"/>
        </w:pBdr>
        <w:tabs>
          <w:tab w:val="left" w:pos="567"/>
        </w:tabs>
        <w:ind w:left="1080" w:right="-1" w:hanging="1080"/>
        <w:outlineLvl w:val="0"/>
        <w:rPr>
          <w:rFonts w:ascii="Times New Roman" w:eastAsia="Times New Roman" w:hAnsi="Times New Roman" w:cs="Times New Roman"/>
          <w:i/>
          <w:lang w:eastAsia="lt-LT" w:bidi="lt-LT"/>
        </w:rPr>
      </w:pPr>
      <w:r w:rsidRPr="006251E3">
        <w:rPr>
          <w:rFonts w:ascii="Times New Roman" w:eastAsia="Times New Roman" w:hAnsi="Times New Roman" w:cs="Times New Roman"/>
          <w:b/>
          <w:lang w:eastAsia="lt-LT" w:bidi="lt-LT"/>
        </w:rPr>
        <w:t>18.</w:t>
      </w:r>
      <w:r w:rsidRPr="006251E3">
        <w:rPr>
          <w:rFonts w:ascii="Times New Roman" w:eastAsia="Times New Roman" w:hAnsi="Times New Roman" w:cs="Times New Roman"/>
          <w:b/>
          <w:lang w:eastAsia="lt-LT" w:bidi="lt-LT"/>
        </w:rPr>
        <w:tab/>
        <w:t>UNIKALUS IDENTIFIKATORIUS – ŽMONĖMS SUPRANTAMI DUOMENYS</w:t>
      </w:r>
    </w:p>
    <w:p w14:paraId="4D125B46" w14:textId="77777777" w:rsidR="008A4CDF" w:rsidRPr="006251E3" w:rsidRDefault="008A4CDF" w:rsidP="008A4CDF">
      <w:pPr>
        <w:widowControl w:val="0"/>
        <w:ind w:left="0" w:right="-1" w:firstLine="0"/>
        <w:rPr>
          <w:rFonts w:ascii="Times New Roman" w:eastAsia="Times New Roman" w:hAnsi="Times New Roman" w:cs="Times New Roman"/>
          <w:lang w:eastAsia="lt-LT" w:bidi="lt-LT"/>
        </w:rPr>
      </w:pPr>
    </w:p>
    <w:p w14:paraId="54445A6E" w14:textId="77777777" w:rsidR="008A4CDF" w:rsidRPr="006251E3" w:rsidRDefault="008A4CDF" w:rsidP="008A4CDF">
      <w:pPr>
        <w:widowControl w:val="0"/>
        <w:tabs>
          <w:tab w:val="left" w:pos="567"/>
        </w:tabs>
        <w:ind w:left="0" w:right="-1" w:firstLine="0"/>
        <w:rPr>
          <w:rFonts w:ascii="Times New Roman" w:eastAsia="Times New Roman" w:hAnsi="Times New Roman" w:cs="Times New Roman"/>
          <w:lang w:eastAsia="lt-LT" w:bidi="lt-LT"/>
        </w:rPr>
      </w:pPr>
      <w:r w:rsidRPr="006251E3">
        <w:rPr>
          <w:rFonts w:ascii="Times New Roman" w:eastAsia="Times New Roman" w:hAnsi="Times New Roman" w:cs="Times New Roman"/>
          <w:lang w:eastAsia="lt-LT" w:bidi="lt-LT"/>
        </w:rPr>
        <w:t>PC:</w:t>
      </w:r>
    </w:p>
    <w:p w14:paraId="5D4E0B2C" w14:textId="77777777" w:rsidR="008A4CDF" w:rsidRDefault="008A4CDF" w:rsidP="008A4CDF">
      <w:pPr>
        <w:widowControl w:val="0"/>
        <w:tabs>
          <w:tab w:val="left" w:pos="567"/>
        </w:tabs>
        <w:ind w:left="0" w:right="-1" w:firstLine="0"/>
        <w:rPr>
          <w:rFonts w:ascii="Times New Roman" w:eastAsia="Times New Roman" w:hAnsi="Times New Roman" w:cs="Times New Roman"/>
          <w:lang w:eastAsia="lt-LT" w:bidi="lt-LT"/>
        </w:rPr>
      </w:pPr>
      <w:r w:rsidRPr="006251E3">
        <w:rPr>
          <w:rFonts w:ascii="Times New Roman" w:eastAsia="Times New Roman" w:hAnsi="Times New Roman" w:cs="Times New Roman"/>
          <w:lang w:eastAsia="lt-LT" w:bidi="lt-LT"/>
        </w:rPr>
        <w:t>SN:</w:t>
      </w:r>
    </w:p>
    <w:p w14:paraId="160F6F54" w14:textId="77777777" w:rsidR="004A4B3B" w:rsidRPr="006251E3" w:rsidRDefault="004A4B3B" w:rsidP="008A4CDF">
      <w:pPr>
        <w:widowControl w:val="0"/>
        <w:tabs>
          <w:tab w:val="left" w:pos="567"/>
        </w:tabs>
        <w:ind w:left="0" w:right="-1" w:firstLine="0"/>
        <w:rPr>
          <w:rFonts w:ascii="Times New Roman" w:eastAsia="Times New Roman" w:hAnsi="Times New Roman" w:cs="Times New Roman"/>
          <w:lang w:eastAsia="lt-LT" w:bidi="lt-LT"/>
        </w:rPr>
      </w:pPr>
    </w:p>
    <w:p w14:paraId="692EA2E9" w14:textId="77777777" w:rsidR="004A4B3B" w:rsidRPr="004A4B3B" w:rsidRDefault="004A4B3B" w:rsidP="004A4B3B">
      <w:pPr>
        <w:widowControl w:val="0"/>
        <w:ind w:left="0" w:firstLine="0"/>
        <w:rPr>
          <w:rFonts w:ascii="Times New Roman" w:eastAsia="Calibri" w:hAnsi="Times New Roman" w:cs="Times New Roman"/>
          <w:b/>
        </w:rPr>
      </w:pPr>
      <w:r w:rsidRPr="004A4B3B">
        <w:rPr>
          <w:rFonts w:ascii="Times New Roman" w:eastAsia="Calibri" w:hAnsi="Times New Roman" w:cs="Times New Roman"/>
          <w:b/>
        </w:rPr>
        <w:t>Gamintojas</w:t>
      </w:r>
    </w:p>
    <w:p w14:paraId="3D2CA3BB" w14:textId="77777777" w:rsidR="004A4B3B" w:rsidRPr="006251E3" w:rsidRDefault="004A4B3B" w:rsidP="004A4B3B">
      <w:pPr>
        <w:widowControl w:val="0"/>
        <w:ind w:left="0" w:firstLine="0"/>
        <w:rPr>
          <w:rFonts w:ascii="Times New Roman" w:eastAsia="Calibri" w:hAnsi="Times New Roman" w:cs="Times New Roman"/>
        </w:rPr>
      </w:pPr>
    </w:p>
    <w:p w14:paraId="749203AA" w14:textId="77777777" w:rsidR="004A4B3B" w:rsidRPr="00E25827" w:rsidRDefault="004A4B3B" w:rsidP="004A4B3B">
      <w:pPr>
        <w:widowControl w:val="0"/>
        <w:ind w:left="0" w:firstLine="0"/>
        <w:rPr>
          <w:rFonts w:ascii="Times New Roman" w:eastAsia="Calibri" w:hAnsi="Times New Roman" w:cs="Times New Roman"/>
        </w:rPr>
      </w:pPr>
      <w:r w:rsidRPr="00E25827">
        <w:rPr>
          <w:rFonts w:ascii="Times New Roman" w:eastAsia="Calibri" w:hAnsi="Times New Roman" w:cs="Times New Roman"/>
        </w:rPr>
        <w:t>Farmalabor – Produtos Farmacêuticos, S.A.</w:t>
      </w:r>
    </w:p>
    <w:p w14:paraId="20A37C95" w14:textId="77777777" w:rsidR="004A4B3B" w:rsidRPr="00E25827" w:rsidRDefault="004A4B3B" w:rsidP="004A4B3B">
      <w:pPr>
        <w:widowControl w:val="0"/>
        <w:ind w:left="0" w:firstLine="0"/>
        <w:rPr>
          <w:rFonts w:ascii="Times New Roman" w:eastAsia="Calibri" w:hAnsi="Times New Roman" w:cs="Times New Roman"/>
        </w:rPr>
      </w:pPr>
      <w:r w:rsidRPr="00E25827">
        <w:rPr>
          <w:rFonts w:ascii="Times New Roman" w:eastAsia="Calibri" w:hAnsi="Times New Roman" w:cs="Times New Roman"/>
        </w:rPr>
        <w:t xml:space="preserve">Zona Industrial de Condeixa-a-Nova, </w:t>
      </w:r>
    </w:p>
    <w:p w14:paraId="3AEF224B" w14:textId="77777777" w:rsidR="004A4B3B" w:rsidRPr="00E25827" w:rsidRDefault="004A4B3B" w:rsidP="004A4B3B">
      <w:pPr>
        <w:widowControl w:val="0"/>
        <w:ind w:left="0" w:firstLine="0"/>
        <w:rPr>
          <w:rFonts w:ascii="Times New Roman" w:eastAsia="Calibri" w:hAnsi="Times New Roman" w:cs="Times New Roman"/>
        </w:rPr>
      </w:pPr>
      <w:r w:rsidRPr="00E25827">
        <w:rPr>
          <w:rFonts w:ascii="Times New Roman" w:eastAsia="Calibri" w:hAnsi="Times New Roman" w:cs="Times New Roman"/>
        </w:rPr>
        <w:t xml:space="preserve">3150-194 Condeixa-a-Nova, </w:t>
      </w:r>
    </w:p>
    <w:p w14:paraId="030359A3" w14:textId="77777777" w:rsidR="004A4B3B" w:rsidRPr="006251E3" w:rsidRDefault="004A4B3B" w:rsidP="004A4B3B">
      <w:pPr>
        <w:widowControl w:val="0"/>
        <w:ind w:left="0" w:firstLine="0"/>
        <w:rPr>
          <w:rFonts w:ascii="Times New Roman" w:eastAsia="Calibri" w:hAnsi="Times New Roman" w:cs="Times New Roman"/>
        </w:rPr>
      </w:pPr>
      <w:r w:rsidRPr="00E25827">
        <w:rPr>
          <w:rFonts w:ascii="Times New Roman" w:eastAsia="Calibri" w:hAnsi="Times New Roman" w:cs="Times New Roman"/>
        </w:rPr>
        <w:t>Portugalija</w:t>
      </w:r>
    </w:p>
    <w:p w14:paraId="32927325" w14:textId="77777777" w:rsidR="004A4B3B" w:rsidRPr="004F6A6B" w:rsidRDefault="004A4B3B" w:rsidP="004A4B3B">
      <w:pPr>
        <w:widowControl w:val="0"/>
        <w:tabs>
          <w:tab w:val="left" w:pos="567"/>
        </w:tabs>
        <w:ind w:left="0" w:firstLine="0"/>
        <w:rPr>
          <w:rFonts w:ascii="Times New Roman" w:eastAsia="Arial Unicode MS" w:hAnsi="Times New Roman" w:cs="Times New Roman"/>
          <w:lang w:val="sl-SI" w:eastAsia="sl-SI"/>
        </w:rPr>
      </w:pPr>
    </w:p>
    <w:p w14:paraId="4A6BA891" w14:textId="6B461704" w:rsidR="0047272F" w:rsidRDefault="004A4B3B" w:rsidP="0047272F">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b/>
          <w:lang w:val="sl-SI" w:eastAsia="sl-SI"/>
        </w:rPr>
        <w:t xml:space="preserve">Perpakavo </w:t>
      </w:r>
      <w:r w:rsidRPr="004F6A6B">
        <w:rPr>
          <w:rFonts w:ascii="Times New Roman" w:eastAsia="Arial Unicode MS" w:hAnsi="Times New Roman" w:cs="Times New Roman"/>
          <w:lang w:val="sl-SI" w:eastAsia="sl-SI"/>
        </w:rPr>
        <w:t>BĮ UAB „Norfachema“</w:t>
      </w:r>
      <w:r w:rsidR="0047272F">
        <w:rPr>
          <w:rFonts w:ascii="Times New Roman" w:eastAsia="Arial Unicode MS" w:hAnsi="Times New Roman" w:cs="Times New Roman"/>
          <w:lang w:val="sl-SI" w:eastAsia="sl-SI"/>
        </w:rPr>
        <w:t xml:space="preserve">, </w:t>
      </w:r>
      <w:r w:rsidR="0047272F" w:rsidRPr="0047272F">
        <w:rPr>
          <w:rFonts w:ascii="Times New Roman" w:eastAsia="Arial Unicode MS" w:hAnsi="Times New Roman" w:cs="Times New Roman"/>
          <w:lang w:val="sl-SI" w:eastAsia="sl-SI"/>
        </w:rPr>
        <w:t xml:space="preserve"> </w:t>
      </w:r>
      <w:r w:rsidR="0047272F" w:rsidRPr="004F6A6B">
        <w:rPr>
          <w:rFonts w:ascii="Times New Roman" w:eastAsia="Arial Unicode MS" w:hAnsi="Times New Roman" w:cs="Times New Roman"/>
          <w:lang w:val="sl-SI" w:eastAsia="sl-SI"/>
        </w:rPr>
        <w:t>Vytauto g. 6, Jonava</w:t>
      </w:r>
      <w:r w:rsidR="0047272F">
        <w:rPr>
          <w:rFonts w:ascii="Times New Roman" w:eastAsia="Arial Unicode MS" w:hAnsi="Times New Roman" w:cs="Times New Roman"/>
          <w:lang w:val="sl-SI" w:eastAsia="sl-SI"/>
        </w:rPr>
        <w:t>,</w:t>
      </w:r>
      <w:r w:rsidR="0047272F" w:rsidRPr="0047272F">
        <w:rPr>
          <w:rFonts w:ascii="Times New Roman" w:eastAsia="Arial Unicode MS" w:hAnsi="Times New Roman" w:cs="Times New Roman"/>
          <w:lang w:val="sl-SI" w:eastAsia="sl-SI"/>
        </w:rPr>
        <w:t xml:space="preserve"> </w:t>
      </w:r>
      <w:r w:rsidR="0047272F" w:rsidRPr="004F6A6B">
        <w:rPr>
          <w:rFonts w:ascii="Times New Roman" w:eastAsia="Arial Unicode MS" w:hAnsi="Times New Roman" w:cs="Times New Roman"/>
          <w:lang w:val="sl-SI" w:eastAsia="sl-SI"/>
        </w:rPr>
        <w:t>Lietuva</w:t>
      </w:r>
      <w:r w:rsidR="0047272F" w:rsidRPr="0047272F">
        <w:rPr>
          <w:rFonts w:ascii="Times New Roman" w:eastAsia="Arial Unicode MS" w:hAnsi="Times New Roman" w:cs="Times New Roman"/>
          <w:lang w:val="sl-SI" w:eastAsia="sl-SI"/>
        </w:rPr>
        <w:t xml:space="preserve"> </w:t>
      </w:r>
      <w:r w:rsidR="0047272F" w:rsidRPr="004F6A6B">
        <w:rPr>
          <w:rFonts w:ascii="Times New Roman" w:eastAsia="Arial Unicode MS" w:hAnsi="Times New Roman" w:cs="Times New Roman"/>
          <w:lang w:val="sl-SI" w:eastAsia="sl-SI"/>
        </w:rPr>
        <w:t>arba UAB „Entafarma“</w:t>
      </w:r>
      <w:r w:rsidR="0047272F">
        <w:rPr>
          <w:rFonts w:ascii="Times New Roman" w:eastAsia="Arial Unicode MS" w:hAnsi="Times New Roman" w:cs="Times New Roman"/>
          <w:lang w:val="sl-SI" w:eastAsia="sl-SI"/>
        </w:rPr>
        <w:t>,</w:t>
      </w:r>
      <w:r w:rsidR="0047272F" w:rsidRPr="0047272F">
        <w:rPr>
          <w:rFonts w:ascii="Times New Roman" w:eastAsia="Arial Unicode MS" w:hAnsi="Times New Roman" w:cs="Times New Roman"/>
          <w:lang w:val="sl-SI" w:eastAsia="sl-SI"/>
        </w:rPr>
        <w:t xml:space="preserve"> </w:t>
      </w:r>
      <w:r w:rsidR="0047272F" w:rsidRPr="004F6A6B">
        <w:rPr>
          <w:rFonts w:ascii="Times New Roman" w:eastAsia="Arial Unicode MS" w:hAnsi="Times New Roman" w:cs="Times New Roman"/>
          <w:lang w:val="sl-SI" w:eastAsia="sl-SI"/>
        </w:rPr>
        <w:t>Klonėnų vs, 1, Širvintų raj.</w:t>
      </w:r>
      <w:r w:rsidR="0047272F">
        <w:rPr>
          <w:rFonts w:ascii="Times New Roman" w:eastAsia="Arial Unicode MS" w:hAnsi="Times New Roman" w:cs="Times New Roman"/>
          <w:lang w:val="sl-SI" w:eastAsia="sl-SI"/>
        </w:rPr>
        <w:t xml:space="preserve">, </w:t>
      </w:r>
      <w:r w:rsidR="0047272F" w:rsidRPr="004F6A6B">
        <w:rPr>
          <w:rFonts w:ascii="Times New Roman" w:eastAsia="Arial Unicode MS" w:hAnsi="Times New Roman" w:cs="Times New Roman"/>
          <w:lang w:val="sl-SI" w:eastAsia="sl-SI"/>
        </w:rPr>
        <w:t>Lietuva</w:t>
      </w:r>
    </w:p>
    <w:p w14:paraId="1F2EA176" w14:textId="77777777" w:rsidR="0047272F" w:rsidRPr="003D264A" w:rsidRDefault="0047272F" w:rsidP="0047272F">
      <w:pPr>
        <w:spacing w:line="276" w:lineRule="auto"/>
        <w:rPr>
          <w:rFonts w:ascii="Times New Roman" w:hAnsi="Times New Roman" w:cs="Times New Roman"/>
        </w:rPr>
      </w:pPr>
      <w:r w:rsidRPr="003D264A">
        <w:rPr>
          <w:rFonts w:ascii="Times New Roman" w:hAnsi="Times New Roman" w:cs="Times New Roman"/>
        </w:rPr>
        <w:t>Perpak. serija:</w:t>
      </w:r>
    </w:p>
    <w:p w14:paraId="5AF4FD17" w14:textId="77777777" w:rsidR="0047272F" w:rsidRPr="004F6A6B" w:rsidRDefault="0047272F" w:rsidP="0047272F">
      <w:pPr>
        <w:widowControl w:val="0"/>
        <w:tabs>
          <w:tab w:val="left" w:pos="567"/>
        </w:tabs>
        <w:ind w:left="0" w:firstLine="0"/>
        <w:rPr>
          <w:rFonts w:ascii="Times New Roman" w:eastAsia="Arial Unicode MS" w:hAnsi="Times New Roman" w:cs="Times New Roman"/>
          <w:lang w:val="sl-SI" w:eastAsia="sl-SI"/>
        </w:rPr>
      </w:pPr>
    </w:p>
    <w:p w14:paraId="6FF6057E" w14:textId="77777777" w:rsidR="0047272F" w:rsidRDefault="0047272F" w:rsidP="004A4B3B">
      <w:pPr>
        <w:widowControl w:val="0"/>
        <w:tabs>
          <w:tab w:val="left" w:pos="567"/>
        </w:tabs>
        <w:ind w:left="0" w:firstLine="0"/>
        <w:rPr>
          <w:rFonts w:ascii="Times New Roman" w:eastAsia="Arial Unicode MS" w:hAnsi="Times New Roman" w:cs="Times New Roman"/>
          <w:lang w:val="sl-SI" w:eastAsia="sl-SI"/>
        </w:rPr>
      </w:pPr>
    </w:p>
    <w:p w14:paraId="4C3D9BE6" w14:textId="77777777" w:rsidR="004A4B3B" w:rsidRPr="004F6A6B" w:rsidRDefault="004A4B3B" w:rsidP="004A4B3B">
      <w:pPr>
        <w:widowControl w:val="0"/>
        <w:tabs>
          <w:tab w:val="left" w:pos="567"/>
        </w:tabs>
        <w:ind w:left="0" w:firstLine="0"/>
        <w:rPr>
          <w:rFonts w:ascii="Times New Roman" w:eastAsia="Arial Unicode MS" w:hAnsi="Times New Roman" w:cs="Times New Roman"/>
          <w:lang w:val="sl-SI" w:eastAsia="sl-SI"/>
        </w:rPr>
      </w:pPr>
    </w:p>
    <w:p w14:paraId="07C4F52C" w14:textId="1275FF73" w:rsidR="00943587" w:rsidRPr="00FB59FE" w:rsidRDefault="004A4B3B" w:rsidP="0021724B">
      <w:pPr>
        <w:ind w:left="0" w:firstLine="0"/>
        <w:jc w:val="both"/>
        <w:rPr>
          <w:rFonts w:ascii="Times New Roman" w:eastAsia="Times New Roman" w:hAnsi="Times New Roman" w:cs="Times New Roman"/>
          <w:i/>
          <w:lang w:val="en-GB"/>
        </w:rPr>
      </w:pPr>
      <w:bookmarkStart w:id="0" w:name="_Hlk490733550"/>
      <w:r w:rsidRPr="003D264A">
        <w:rPr>
          <w:rFonts w:ascii="Times New Roman" w:eastAsia="Times New Roman" w:hAnsi="Times New Roman" w:cs="Times New Roman"/>
          <w:i/>
          <w:lang w:val="sl-SI"/>
        </w:rPr>
        <w:t>Lygiagrečiai importuojamas vaistas skiriasi nuo referencinio:</w:t>
      </w:r>
      <w:bookmarkEnd w:id="0"/>
      <w:r w:rsidR="00943587" w:rsidRPr="00FB59FE">
        <w:rPr>
          <w:rFonts w:ascii="Times New Roman" w:eastAsia="Times New Roman" w:hAnsi="Times New Roman" w:cs="Times New Roman"/>
          <w:i/>
        </w:rPr>
        <w:t>Pagalbinėmis medžiagomis – lygiagrečiai importu</w:t>
      </w:r>
      <w:r w:rsidR="0021724B" w:rsidRPr="00FB59FE">
        <w:rPr>
          <w:rFonts w:ascii="Times New Roman" w:eastAsia="Times New Roman" w:hAnsi="Times New Roman" w:cs="Times New Roman"/>
          <w:i/>
        </w:rPr>
        <w:t>ojamo branduolio medžiagoje yra</w:t>
      </w:r>
      <w:r w:rsidR="00FB59FE">
        <w:rPr>
          <w:rFonts w:ascii="Times New Roman" w:eastAsia="Calibri" w:hAnsi="Times New Roman" w:cs="Times New Roman"/>
          <w:i/>
        </w:rPr>
        <w:t xml:space="preserve"> </w:t>
      </w:r>
      <w:r w:rsidR="0021724B" w:rsidRPr="00FB59FE">
        <w:rPr>
          <w:rFonts w:ascii="Times New Roman" w:eastAsia="Calibri" w:hAnsi="Times New Roman" w:cs="Times New Roman"/>
          <w:i/>
        </w:rPr>
        <w:t xml:space="preserve">natrio </w:t>
      </w:r>
      <w:r w:rsidR="00943587" w:rsidRPr="00FB59FE">
        <w:rPr>
          <w:rFonts w:ascii="Times New Roman" w:eastAsia="Calibri" w:hAnsi="Times New Roman" w:cs="Times New Roman"/>
          <w:i/>
        </w:rPr>
        <w:t xml:space="preserve">stearilo fumarato, </w:t>
      </w:r>
      <w:r w:rsidR="00943587" w:rsidRPr="00FB59FE">
        <w:rPr>
          <w:rFonts w:ascii="Times New Roman" w:eastAsia="Times New Roman" w:hAnsi="Times New Roman" w:cs="Times New Roman"/>
          <w:i/>
        </w:rPr>
        <w:t xml:space="preserve">referencinio - </w:t>
      </w:r>
      <w:r w:rsidR="00943587" w:rsidRPr="00FB59FE">
        <w:rPr>
          <w:rFonts w:ascii="Times New Roman" w:eastAsia="Calibri" w:hAnsi="Times New Roman" w:cs="Times New Roman"/>
          <w:i/>
        </w:rPr>
        <w:t>magnio stearato</w:t>
      </w:r>
      <w:r w:rsidR="00943587" w:rsidRPr="00FB59FE">
        <w:rPr>
          <w:rFonts w:ascii="Times New Roman" w:eastAsia="Times New Roman" w:hAnsi="Times New Roman" w:cs="Times New Roman"/>
          <w:i/>
        </w:rPr>
        <w:t xml:space="preserve">; </w:t>
      </w:r>
      <w:r w:rsidR="00943587" w:rsidRPr="00FB59FE">
        <w:rPr>
          <w:rFonts w:ascii="Times New Roman" w:eastAsia="Calibri" w:hAnsi="Times New Roman" w:cs="Times New Roman"/>
          <w:i/>
          <w:color w:val="000000"/>
          <w:lang w:val="sl-SI" w:eastAsia="sl-SI"/>
        </w:rPr>
        <w:t>plėvelės medžiagoje – lygiagrečiai importuojamo –</w:t>
      </w:r>
      <w:r w:rsidR="00943587" w:rsidRPr="00FB59FE">
        <w:rPr>
          <w:rFonts w:ascii="Times New Roman" w:eastAsia="Calibri" w:hAnsi="Times New Roman" w:cs="Times New Roman"/>
          <w:i/>
        </w:rPr>
        <w:t xml:space="preserve"> yra polietilenglikolio 400, talko ir juodojo geležies oksido (E172)</w:t>
      </w:r>
      <w:r w:rsidR="00943587" w:rsidRPr="00FB59FE">
        <w:rPr>
          <w:rFonts w:ascii="Times New Roman" w:eastAsia="Calibri" w:hAnsi="Times New Roman" w:cs="Times New Roman"/>
          <w:i/>
          <w:color w:val="000000"/>
          <w:lang w:val="sl-SI" w:eastAsia="sl-SI"/>
        </w:rPr>
        <w:t xml:space="preserve">, referencinio – </w:t>
      </w:r>
      <w:r w:rsidR="00943587" w:rsidRPr="00FB59FE">
        <w:rPr>
          <w:rFonts w:ascii="Times New Roman" w:eastAsia="Calibri" w:hAnsi="Times New Roman" w:cs="Times New Roman"/>
          <w:i/>
        </w:rPr>
        <w:t>yra indigokarmino (E132), saulėlydžio geltonojo FCF (E110), makrogolio 4000.</w:t>
      </w:r>
      <w:r w:rsidR="003D264A">
        <w:rPr>
          <w:rFonts w:ascii="Times New Roman" w:eastAsia="Calibri" w:hAnsi="Times New Roman" w:cs="Times New Roman"/>
          <w:i/>
        </w:rPr>
        <w:t xml:space="preserve"> </w:t>
      </w:r>
      <w:r w:rsidR="00943587" w:rsidRPr="00FB59FE">
        <w:rPr>
          <w:rFonts w:ascii="Times New Roman" w:eastAsia="Calibri" w:hAnsi="Times New Roman" w:cs="Times New Roman"/>
          <w:i/>
          <w:color w:val="000000"/>
          <w:lang w:val="sl-SI" w:eastAsia="sl-SI"/>
        </w:rPr>
        <w:t>Tablečių išvaizda:</w:t>
      </w:r>
      <w:r w:rsidR="0047272F">
        <w:rPr>
          <w:rFonts w:ascii="Times New Roman" w:eastAsia="Calibri" w:hAnsi="Times New Roman" w:cs="Times New Roman"/>
          <w:i/>
          <w:color w:val="000000"/>
          <w:lang w:val="sl-SI" w:eastAsia="sl-SI"/>
        </w:rPr>
        <w:t xml:space="preserve"> </w:t>
      </w:r>
      <w:r w:rsidR="00943587" w:rsidRPr="00FB59FE">
        <w:rPr>
          <w:rFonts w:ascii="Times New Roman" w:eastAsia="Calibri" w:hAnsi="Times New Roman" w:cs="Times New Roman"/>
          <w:i/>
          <w:color w:val="000000"/>
          <w:lang w:val="sl-SI" w:eastAsia="sl-SI"/>
        </w:rPr>
        <w:t xml:space="preserve">lygiagrečiai importuojamos tabletės yra rožinės spalvos, </w:t>
      </w:r>
      <w:r w:rsidR="0047272F" w:rsidRPr="00FB59FE">
        <w:rPr>
          <w:rFonts w:ascii="Times New Roman" w:eastAsia="Calibri" w:hAnsi="Times New Roman" w:cs="Times New Roman"/>
          <w:i/>
          <w:color w:val="000000"/>
          <w:lang w:val="sl-SI" w:eastAsia="sl-SI"/>
        </w:rPr>
        <w:t xml:space="preserve">neišgaubtos, be vagelės </w:t>
      </w:r>
      <w:r w:rsidR="00943587" w:rsidRPr="00FB59FE">
        <w:rPr>
          <w:rFonts w:ascii="Times New Roman" w:eastAsia="Calibri" w:hAnsi="Times New Roman" w:cs="Times New Roman"/>
          <w:i/>
          <w:color w:val="000000"/>
          <w:lang w:val="sl-SI" w:eastAsia="sl-SI"/>
        </w:rPr>
        <w:t>referencinio – oranžinės spalvos</w:t>
      </w:r>
      <w:r w:rsidR="0047272F">
        <w:rPr>
          <w:rFonts w:ascii="Times New Roman" w:eastAsia="Calibri" w:hAnsi="Times New Roman" w:cs="Times New Roman"/>
          <w:i/>
          <w:color w:val="000000"/>
          <w:lang w:val="sl-SI" w:eastAsia="sl-SI"/>
        </w:rPr>
        <w:t>,</w:t>
      </w:r>
      <w:r w:rsidR="0047272F" w:rsidRPr="0047272F">
        <w:rPr>
          <w:rFonts w:ascii="Times New Roman" w:eastAsia="Calibri" w:hAnsi="Times New Roman" w:cs="Times New Roman"/>
          <w:i/>
          <w:color w:val="000000"/>
          <w:lang w:val="sl-SI" w:eastAsia="sl-SI"/>
        </w:rPr>
        <w:t xml:space="preserve"> </w:t>
      </w:r>
      <w:r w:rsidR="0047272F" w:rsidRPr="00FB59FE">
        <w:rPr>
          <w:rFonts w:ascii="Times New Roman" w:eastAsia="Calibri" w:hAnsi="Times New Roman" w:cs="Times New Roman"/>
          <w:i/>
          <w:color w:val="000000"/>
          <w:lang w:val="sl-SI" w:eastAsia="sl-SI"/>
        </w:rPr>
        <w:t xml:space="preserve">tabletės yra </w:t>
      </w:r>
      <w:r w:rsidR="0047272F" w:rsidRPr="00FB59FE">
        <w:rPr>
          <w:rFonts w:ascii="Times New Roman" w:eastAsia="Calibri" w:hAnsi="Times New Roman" w:cs="Times New Roman"/>
          <w:i/>
        </w:rPr>
        <w:t>abipus išgaubtos, su vagele</w:t>
      </w:r>
      <w:r w:rsidR="00943587" w:rsidRPr="00FB59FE">
        <w:rPr>
          <w:rFonts w:ascii="Times New Roman" w:eastAsia="Calibri" w:hAnsi="Times New Roman" w:cs="Times New Roman"/>
          <w:i/>
        </w:rPr>
        <w:t xml:space="preserve">. </w:t>
      </w:r>
      <w:r w:rsidR="00943587" w:rsidRPr="00FB59FE">
        <w:rPr>
          <w:rFonts w:ascii="Times New Roman" w:eastAsia="Calibri" w:hAnsi="Times New Roman" w:cs="Times New Roman"/>
          <w:i/>
          <w:color w:val="000000"/>
          <w:lang w:val="sl-SI" w:eastAsia="sl-SI"/>
        </w:rPr>
        <w:t xml:space="preserve">Galiojimo laiku: lygiagrečiai importuojamo </w:t>
      </w:r>
      <w:r w:rsidR="0047272F">
        <w:rPr>
          <w:rFonts w:ascii="Times New Roman" w:eastAsia="Calibri" w:hAnsi="Times New Roman" w:cs="Times New Roman"/>
          <w:i/>
          <w:color w:val="000000"/>
          <w:lang w:val="sl-SI" w:eastAsia="sl-SI"/>
        </w:rPr>
        <w:t xml:space="preserve">- </w:t>
      </w:r>
      <w:r w:rsidR="0021724B" w:rsidRPr="00FB59FE">
        <w:rPr>
          <w:rFonts w:ascii="Times New Roman" w:eastAsia="Calibri" w:hAnsi="Times New Roman" w:cs="Times New Roman"/>
          <w:i/>
          <w:color w:val="000000"/>
          <w:lang w:val="sl-SI" w:eastAsia="sl-SI"/>
        </w:rPr>
        <w:t>3 metai, referencinio – 5 metai</w:t>
      </w:r>
      <w:r w:rsidR="0047272F">
        <w:rPr>
          <w:rFonts w:ascii="Times New Roman" w:eastAsia="Calibri" w:hAnsi="Times New Roman" w:cs="Times New Roman"/>
          <w:i/>
          <w:color w:val="000000"/>
          <w:lang w:val="sl-SI" w:eastAsia="sl-SI"/>
        </w:rPr>
        <w:t>.</w:t>
      </w:r>
    </w:p>
    <w:p w14:paraId="29FE4A4A" w14:textId="77777777" w:rsidR="0048028C" w:rsidRPr="00FB59FE" w:rsidRDefault="0048028C" w:rsidP="004A4B3B">
      <w:pPr>
        <w:ind w:left="0" w:firstLine="0"/>
        <w:jc w:val="both"/>
        <w:rPr>
          <w:rFonts w:ascii="Times New Roman" w:eastAsia="Times New Roman" w:hAnsi="Times New Roman" w:cs="Times New Roman"/>
          <w:i/>
          <w:sz w:val="24"/>
          <w:szCs w:val="24"/>
          <w:lang w:val="en-GB"/>
        </w:rPr>
      </w:pPr>
    </w:p>
    <w:p w14:paraId="1B74C04B"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901B4B1"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017DD407"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33BCF55"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88DD1F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3BCA6C1"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7561287"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C11ABC4"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CF77F87"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DE44BAA"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A3788B4"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F845A53"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38A029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0920590"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2CEC53AF"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0153297C"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E6B2368"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1F3A30D0"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166F6D7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4BC70FCC"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2EB5ED5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145EC91F"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13566BAD"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56D954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08049EEF"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451FE15"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488D3B81"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D308F77"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AFCACA2"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4A77ABFA"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C0D69AA"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99B8269"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DE6E67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E24216B"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2B22FCEF"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84E2859"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96EE221"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DE5F94F"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A9A2610"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6B30FE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E75CD75"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0857F8B8"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1ED5E05"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A3CC1FA"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07EA7DB3"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49E4E277"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CD0D009"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21C9DD30"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8372DE9"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7E93BAE"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29A35B9A"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7AFDF12B"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7B19F0BC"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2D354EB7"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119840A"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7AEB715C"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568CED5"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10D39753"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20610BBE"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460C4187"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F3AB92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ADDD03A"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A8A30B6" w14:textId="77777777" w:rsidR="001B4121" w:rsidRDefault="001B4121" w:rsidP="001B4121">
      <w:pPr>
        <w:widowControl w:val="0"/>
        <w:tabs>
          <w:tab w:val="left" w:pos="567"/>
        </w:tabs>
        <w:jc w:val="center"/>
        <w:outlineLvl w:val="0"/>
        <w:rPr>
          <w:rFonts w:ascii="Times New Roman" w:eastAsia="Calibri" w:hAnsi="Times New Roman" w:cs="Times New Roman"/>
          <w:b/>
          <w:caps/>
        </w:rPr>
      </w:pPr>
      <w:r>
        <w:rPr>
          <w:rFonts w:ascii="Times New Roman" w:eastAsia="Calibri" w:hAnsi="Times New Roman" w:cs="Times New Roman"/>
          <w:b/>
          <w:caps/>
        </w:rPr>
        <w:t>B. PAKUOTĖS LAPELIS</w:t>
      </w:r>
    </w:p>
    <w:p w14:paraId="027BA8D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D08D0BD"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63CC8F1"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54F58DB5"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B4A2F85"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180DE832"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689188C6"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32390021"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4FC6B08E"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147004C4"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28738A21"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7386CCEE"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1570C877"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22C73667"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4F7ED799"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5021DBAD"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3DF5668C"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0A6BD584"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65EAD575"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7D0BE5A8"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4C765D69"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73EA56E3"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00144931"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254880B2"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697DE05D"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1D154400"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53DE8346"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1A5EF504"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47EA5319" w14:textId="77777777" w:rsidR="007D362B" w:rsidRDefault="007D362B" w:rsidP="004A4B3B">
      <w:pPr>
        <w:ind w:left="0" w:firstLine="0"/>
        <w:jc w:val="both"/>
        <w:rPr>
          <w:rFonts w:ascii="Times New Roman" w:eastAsia="Times New Roman" w:hAnsi="Times New Roman" w:cs="Times New Roman"/>
          <w:i/>
          <w:sz w:val="24"/>
          <w:szCs w:val="24"/>
          <w:lang w:val="en-GB"/>
        </w:rPr>
      </w:pPr>
    </w:p>
    <w:p w14:paraId="0382CC37"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4BE0FD32" w14:textId="77777777" w:rsidR="001B4121" w:rsidRDefault="001B4121" w:rsidP="004A4B3B">
      <w:pPr>
        <w:ind w:left="0" w:firstLine="0"/>
        <w:jc w:val="both"/>
        <w:rPr>
          <w:rFonts w:ascii="Times New Roman" w:eastAsia="Times New Roman" w:hAnsi="Times New Roman" w:cs="Times New Roman"/>
          <w:i/>
          <w:sz w:val="24"/>
          <w:szCs w:val="24"/>
          <w:lang w:val="en-GB"/>
        </w:rPr>
      </w:pPr>
    </w:p>
    <w:p w14:paraId="115E4F3E" w14:textId="77777777" w:rsidR="001B4121" w:rsidRPr="006251E3" w:rsidRDefault="001B4121" w:rsidP="001B4121">
      <w:pPr>
        <w:widowControl w:val="0"/>
        <w:tabs>
          <w:tab w:val="left" w:pos="567"/>
        </w:tabs>
        <w:jc w:val="center"/>
        <w:outlineLvl w:val="0"/>
        <w:rPr>
          <w:rFonts w:ascii="Times New Roman" w:eastAsia="Calibri" w:hAnsi="Times New Roman" w:cs="Times New Roman"/>
          <w:b/>
        </w:rPr>
      </w:pPr>
      <w:r w:rsidRPr="006251E3">
        <w:rPr>
          <w:rFonts w:ascii="Times New Roman" w:eastAsia="Calibri" w:hAnsi="Times New Roman" w:cs="Times New Roman"/>
          <w:b/>
        </w:rPr>
        <w:t>Pakuotės lapelis: informacija pacientui</w:t>
      </w:r>
    </w:p>
    <w:p w14:paraId="6A12BC76" w14:textId="77777777" w:rsidR="001B4121" w:rsidRPr="006251E3" w:rsidRDefault="001B4121" w:rsidP="001B4121">
      <w:pPr>
        <w:widowControl w:val="0"/>
        <w:ind w:left="0" w:firstLine="0"/>
        <w:rPr>
          <w:rFonts w:ascii="Times New Roman" w:eastAsia="Calibri" w:hAnsi="Times New Roman" w:cs="Times New Roman"/>
          <w:b/>
          <w:caps/>
        </w:rPr>
      </w:pPr>
    </w:p>
    <w:p w14:paraId="6BD4EAE2" w14:textId="77777777" w:rsidR="001B4121" w:rsidRPr="006251E3" w:rsidRDefault="001B4121" w:rsidP="001B4121">
      <w:pPr>
        <w:widowControl w:val="0"/>
        <w:ind w:left="0" w:firstLine="0"/>
        <w:jc w:val="center"/>
        <w:rPr>
          <w:rFonts w:ascii="Times New Roman" w:eastAsia="Calibri" w:hAnsi="Times New Roman" w:cs="Times New Roman"/>
          <w:b/>
          <w:caps/>
        </w:rPr>
      </w:pPr>
      <w:r w:rsidRPr="00BB0FCD">
        <w:rPr>
          <w:rFonts w:ascii="Times New Roman" w:eastAsia="Calibri" w:hAnsi="Times New Roman" w:cs="Times New Roman"/>
          <w:b/>
        </w:rPr>
        <w:t>LEVOFLOXACINA FARMOZ 500 mg plėvele dengtos tabletės</w:t>
      </w:r>
    </w:p>
    <w:p w14:paraId="6243CF25" w14:textId="77777777" w:rsidR="001B4121" w:rsidRPr="006251E3" w:rsidRDefault="001B4121" w:rsidP="001B4121">
      <w:pPr>
        <w:widowControl w:val="0"/>
        <w:ind w:left="0" w:firstLine="0"/>
        <w:jc w:val="center"/>
        <w:rPr>
          <w:rFonts w:ascii="Times New Roman" w:eastAsia="Calibri" w:hAnsi="Times New Roman" w:cs="Times New Roman"/>
        </w:rPr>
      </w:pPr>
      <w:r w:rsidRPr="006251E3">
        <w:rPr>
          <w:rFonts w:ascii="Times New Roman" w:eastAsia="Calibri" w:hAnsi="Times New Roman" w:cs="Times New Roman"/>
        </w:rPr>
        <w:t>Levofloksacinas</w:t>
      </w:r>
    </w:p>
    <w:p w14:paraId="5E6E9FC6" w14:textId="77777777" w:rsidR="001B4121" w:rsidRPr="006251E3" w:rsidRDefault="001B4121" w:rsidP="001B4121">
      <w:pPr>
        <w:widowControl w:val="0"/>
        <w:ind w:left="0" w:firstLine="0"/>
        <w:rPr>
          <w:rFonts w:ascii="Times New Roman" w:eastAsia="Calibri" w:hAnsi="Times New Roman" w:cs="Times New Roman"/>
        </w:rPr>
      </w:pPr>
    </w:p>
    <w:p w14:paraId="54F446E5"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Atidžiai perskaitykite visą šį lapelį, prieš pradėdami vartoti vaistą, nes jame pateikiama Jums svarbi informacija.</w:t>
      </w:r>
    </w:p>
    <w:p w14:paraId="3A50A279" w14:textId="77777777" w:rsidR="001B4121" w:rsidRPr="006251E3" w:rsidRDefault="001B4121" w:rsidP="001B4121">
      <w:pPr>
        <w:widowControl w:val="0"/>
        <w:numPr>
          <w:ilvl w:val="0"/>
          <w:numId w:val="1"/>
        </w:numPr>
        <w:tabs>
          <w:tab w:val="clear" w:pos="720"/>
          <w:tab w:val="num" w:pos="567"/>
        </w:tabs>
        <w:ind w:left="567" w:hanging="567"/>
        <w:jc w:val="both"/>
        <w:rPr>
          <w:rFonts w:ascii="Times New Roman" w:eastAsia="Calibri" w:hAnsi="Times New Roman" w:cs="Times New Roman"/>
        </w:rPr>
      </w:pPr>
      <w:r w:rsidRPr="006251E3">
        <w:rPr>
          <w:rFonts w:ascii="Times New Roman" w:eastAsia="Calibri" w:hAnsi="Times New Roman" w:cs="Times New Roman"/>
        </w:rPr>
        <w:t>Neišmeskite šio lapelio, nes vėl gali prireikti jį perskaityti.</w:t>
      </w:r>
    </w:p>
    <w:p w14:paraId="4275C949" w14:textId="77777777" w:rsidR="001B4121" w:rsidRPr="006251E3" w:rsidRDefault="001B4121" w:rsidP="001B4121">
      <w:pPr>
        <w:widowControl w:val="0"/>
        <w:numPr>
          <w:ilvl w:val="0"/>
          <w:numId w:val="1"/>
        </w:numPr>
        <w:tabs>
          <w:tab w:val="clear" w:pos="720"/>
          <w:tab w:val="num" w:pos="567"/>
        </w:tabs>
        <w:ind w:left="567" w:hanging="567"/>
        <w:jc w:val="both"/>
        <w:rPr>
          <w:rFonts w:ascii="Times New Roman" w:eastAsia="Calibri" w:hAnsi="Times New Roman" w:cs="Times New Roman"/>
        </w:rPr>
      </w:pPr>
      <w:r w:rsidRPr="006251E3">
        <w:rPr>
          <w:rFonts w:ascii="Times New Roman" w:eastAsia="Calibri" w:hAnsi="Times New Roman" w:cs="Times New Roman"/>
        </w:rPr>
        <w:lastRenderedPageBreak/>
        <w:t>Jeigu kiltų daugiau klausimų, kreipkitės į gydytoją arba vaistininką.</w:t>
      </w:r>
    </w:p>
    <w:p w14:paraId="3BB7BA61" w14:textId="77777777" w:rsidR="001B4121" w:rsidRPr="006251E3" w:rsidRDefault="001B4121" w:rsidP="001B4121">
      <w:pPr>
        <w:widowControl w:val="0"/>
        <w:numPr>
          <w:ilvl w:val="0"/>
          <w:numId w:val="1"/>
        </w:numPr>
        <w:tabs>
          <w:tab w:val="clear" w:pos="720"/>
          <w:tab w:val="num" w:pos="567"/>
        </w:tabs>
        <w:ind w:left="567" w:hanging="567"/>
        <w:jc w:val="both"/>
        <w:rPr>
          <w:rFonts w:ascii="Times New Roman" w:eastAsia="Calibri" w:hAnsi="Times New Roman" w:cs="Times New Roman"/>
        </w:rPr>
      </w:pPr>
      <w:r w:rsidRPr="006251E3">
        <w:rPr>
          <w:rFonts w:ascii="Times New Roman" w:eastAsia="Calibri" w:hAnsi="Times New Roman" w:cs="Times New Roman"/>
        </w:rPr>
        <w:t>Šis vaistas skirtas tik Jums, todėl kitiems žmonėms jo duoti negalima. Vaistas gali jiems pakenkti (net tiems, kurių ligos požymiai yra tokie patys kaip Jūsų).</w:t>
      </w:r>
    </w:p>
    <w:p w14:paraId="1275F24F" w14:textId="77777777" w:rsidR="001B4121" w:rsidRPr="006251E3" w:rsidRDefault="001B4121" w:rsidP="001B4121">
      <w:pPr>
        <w:widowControl w:val="0"/>
        <w:numPr>
          <w:ilvl w:val="0"/>
          <w:numId w:val="1"/>
        </w:numPr>
        <w:tabs>
          <w:tab w:val="clear" w:pos="720"/>
          <w:tab w:val="num" w:pos="567"/>
        </w:tabs>
        <w:ind w:left="567" w:hanging="567"/>
        <w:jc w:val="both"/>
        <w:rPr>
          <w:rFonts w:ascii="Times New Roman" w:eastAsia="Calibri" w:hAnsi="Times New Roman" w:cs="Times New Roman"/>
        </w:rPr>
      </w:pPr>
      <w:r w:rsidRPr="006251E3">
        <w:rPr>
          <w:rFonts w:ascii="Times New Roman" w:eastAsia="Calibri" w:hAnsi="Times New Roman" w:cs="Times New Roman"/>
        </w:rPr>
        <w:t>Jeigu pasireiškė šalutinis poveikis (net jeigu jis šiame lapelyje nenurodytas), kreipkitės į gydytoją arba vaistininką. Žr. 4 skyrių.</w:t>
      </w:r>
    </w:p>
    <w:p w14:paraId="51DD76B9" w14:textId="77777777" w:rsidR="001B4121" w:rsidRPr="006251E3" w:rsidRDefault="001B4121" w:rsidP="001B4121">
      <w:pPr>
        <w:widowControl w:val="0"/>
        <w:jc w:val="both"/>
        <w:rPr>
          <w:rFonts w:ascii="Times New Roman" w:eastAsia="Calibri" w:hAnsi="Times New Roman" w:cs="Times New Roman"/>
        </w:rPr>
      </w:pPr>
    </w:p>
    <w:p w14:paraId="38206FA0" w14:textId="77777777" w:rsidR="001B4121" w:rsidRPr="006251E3" w:rsidRDefault="001B4121" w:rsidP="001B4121">
      <w:pPr>
        <w:widowControl w:val="0"/>
        <w:rPr>
          <w:rFonts w:ascii="Times New Roman" w:eastAsia="Calibri" w:hAnsi="Times New Roman" w:cs="Times New Roman"/>
          <w:b/>
        </w:rPr>
      </w:pPr>
      <w:r w:rsidRPr="006251E3">
        <w:rPr>
          <w:rFonts w:ascii="Times New Roman" w:eastAsia="Calibri" w:hAnsi="Times New Roman" w:cs="Times New Roman"/>
          <w:b/>
        </w:rPr>
        <w:t>Apie ką rašoma šiame lapelyje?</w:t>
      </w:r>
    </w:p>
    <w:p w14:paraId="4F670D7D" w14:textId="77777777" w:rsidR="001B4121" w:rsidRPr="006251E3" w:rsidRDefault="001B4121" w:rsidP="001B4121">
      <w:pPr>
        <w:widowControl w:val="0"/>
        <w:rPr>
          <w:rFonts w:ascii="Times New Roman" w:eastAsia="Calibri" w:hAnsi="Times New Roman" w:cs="Times New Roman"/>
        </w:rPr>
      </w:pPr>
      <w:r>
        <w:rPr>
          <w:rFonts w:ascii="Times New Roman" w:eastAsia="Calibri" w:hAnsi="Times New Roman" w:cs="Times New Roman"/>
        </w:rPr>
        <w:t>1.</w:t>
      </w:r>
      <w:r>
        <w:rPr>
          <w:rFonts w:ascii="Times New Roman" w:eastAsia="Calibri" w:hAnsi="Times New Roman" w:cs="Times New Roman"/>
        </w:rPr>
        <w:tab/>
        <w:t xml:space="preserve">Kas yra LEVOFLOXACINA FARMOZ </w:t>
      </w:r>
      <w:r w:rsidRPr="006251E3">
        <w:rPr>
          <w:rFonts w:ascii="Times New Roman" w:eastAsia="Calibri" w:hAnsi="Times New Roman" w:cs="Times New Roman"/>
        </w:rPr>
        <w:t>ir kam jis vartojamos</w:t>
      </w:r>
    </w:p>
    <w:p w14:paraId="3F7D4F60" w14:textId="77777777" w:rsidR="001B4121" w:rsidRPr="006251E3" w:rsidRDefault="001B4121" w:rsidP="001B4121">
      <w:pPr>
        <w:widowControl w:val="0"/>
        <w:rPr>
          <w:rFonts w:ascii="Times New Roman" w:eastAsia="Calibri" w:hAnsi="Times New Roman" w:cs="Times New Roman"/>
        </w:rPr>
      </w:pPr>
      <w:r w:rsidRPr="006251E3">
        <w:rPr>
          <w:rFonts w:ascii="Times New Roman" w:eastAsia="Calibri" w:hAnsi="Times New Roman" w:cs="Times New Roman"/>
        </w:rPr>
        <w:t>2.</w:t>
      </w:r>
      <w:r w:rsidRPr="006251E3">
        <w:rPr>
          <w:rFonts w:ascii="Times New Roman" w:eastAsia="Calibri" w:hAnsi="Times New Roman" w:cs="Times New Roman"/>
        </w:rPr>
        <w:tab/>
        <w:t xml:space="preserve">Kas žinotina prieš vartojant </w:t>
      </w:r>
      <w:r>
        <w:rPr>
          <w:rFonts w:ascii="Times New Roman" w:eastAsia="Calibri" w:hAnsi="Times New Roman" w:cs="Times New Roman"/>
        </w:rPr>
        <w:t>LEVOFLOXACINA FARMOZ</w:t>
      </w:r>
    </w:p>
    <w:p w14:paraId="455ADCFB" w14:textId="77777777" w:rsidR="001B4121" w:rsidRPr="006251E3" w:rsidRDefault="001B4121" w:rsidP="001B4121">
      <w:pPr>
        <w:widowControl w:val="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t>Kaip vartoti LEVOFLOXACINA FARMOZ</w:t>
      </w:r>
    </w:p>
    <w:p w14:paraId="49DC717C" w14:textId="77777777" w:rsidR="001B4121" w:rsidRPr="006251E3" w:rsidRDefault="001B4121" w:rsidP="001B4121">
      <w:pPr>
        <w:widowControl w:val="0"/>
        <w:rPr>
          <w:rFonts w:ascii="Times New Roman" w:eastAsia="Calibri" w:hAnsi="Times New Roman" w:cs="Times New Roman"/>
        </w:rPr>
      </w:pPr>
      <w:r w:rsidRPr="006251E3">
        <w:rPr>
          <w:rFonts w:ascii="Times New Roman" w:eastAsia="Calibri" w:hAnsi="Times New Roman" w:cs="Times New Roman"/>
        </w:rPr>
        <w:t>4.</w:t>
      </w:r>
      <w:r w:rsidRPr="006251E3">
        <w:rPr>
          <w:rFonts w:ascii="Times New Roman" w:eastAsia="Calibri" w:hAnsi="Times New Roman" w:cs="Times New Roman"/>
        </w:rPr>
        <w:tab/>
        <w:t>Galimas šalutinis poveikis</w:t>
      </w:r>
    </w:p>
    <w:p w14:paraId="28FA75E5" w14:textId="77777777" w:rsidR="001B4121" w:rsidRPr="006251E3" w:rsidRDefault="001B4121" w:rsidP="001B4121">
      <w:pPr>
        <w:widowControl w:val="0"/>
        <w:rPr>
          <w:rFonts w:ascii="Times New Roman" w:eastAsia="Calibri" w:hAnsi="Times New Roman" w:cs="Times New Roman"/>
        </w:rPr>
      </w:pPr>
      <w:r>
        <w:rPr>
          <w:rFonts w:ascii="Times New Roman" w:eastAsia="Calibri" w:hAnsi="Times New Roman" w:cs="Times New Roman"/>
        </w:rPr>
        <w:t>5.</w:t>
      </w:r>
      <w:r>
        <w:rPr>
          <w:rFonts w:ascii="Times New Roman" w:eastAsia="Calibri" w:hAnsi="Times New Roman" w:cs="Times New Roman"/>
        </w:rPr>
        <w:tab/>
        <w:t>Kaip laikyti LEVOFLOXACINA FARMOZ</w:t>
      </w:r>
    </w:p>
    <w:p w14:paraId="2B898F7C" w14:textId="77777777" w:rsidR="001B4121" w:rsidRPr="006251E3" w:rsidRDefault="001B4121" w:rsidP="001B4121">
      <w:pPr>
        <w:widowControl w:val="0"/>
        <w:rPr>
          <w:rFonts w:ascii="Times New Roman" w:eastAsia="Calibri" w:hAnsi="Times New Roman" w:cs="Times New Roman"/>
        </w:rPr>
      </w:pPr>
      <w:r w:rsidRPr="006251E3">
        <w:rPr>
          <w:rFonts w:ascii="Times New Roman" w:eastAsia="Calibri" w:hAnsi="Times New Roman" w:cs="Times New Roman"/>
        </w:rPr>
        <w:t>6.</w:t>
      </w:r>
      <w:r w:rsidRPr="006251E3">
        <w:rPr>
          <w:rFonts w:ascii="Times New Roman" w:eastAsia="Calibri" w:hAnsi="Times New Roman" w:cs="Times New Roman"/>
        </w:rPr>
        <w:tab/>
        <w:t>Pakuotės turinys ir kita informacija</w:t>
      </w:r>
    </w:p>
    <w:p w14:paraId="575251DA" w14:textId="77777777" w:rsidR="001B4121" w:rsidRPr="006251E3" w:rsidRDefault="001B4121" w:rsidP="001B4121">
      <w:pPr>
        <w:widowControl w:val="0"/>
        <w:ind w:left="0" w:firstLine="0"/>
        <w:rPr>
          <w:rFonts w:ascii="Times New Roman" w:eastAsia="Calibri" w:hAnsi="Times New Roman" w:cs="Times New Roman"/>
        </w:rPr>
      </w:pPr>
    </w:p>
    <w:p w14:paraId="0C1AEED1" w14:textId="77777777" w:rsidR="001B4121" w:rsidRPr="006251E3" w:rsidRDefault="001B4121" w:rsidP="001B4121">
      <w:pPr>
        <w:widowControl w:val="0"/>
        <w:tabs>
          <w:tab w:val="left" w:pos="567"/>
        </w:tabs>
        <w:outlineLvl w:val="1"/>
        <w:rPr>
          <w:rFonts w:ascii="Times New Roman" w:eastAsia="Calibri" w:hAnsi="Times New Roman" w:cs="Times New Roman"/>
          <w:b/>
        </w:rPr>
      </w:pPr>
      <w:r>
        <w:rPr>
          <w:rFonts w:ascii="Times New Roman" w:eastAsia="Calibri" w:hAnsi="Times New Roman" w:cs="Times New Roman"/>
          <w:b/>
        </w:rPr>
        <w:t>1.</w:t>
      </w:r>
      <w:r>
        <w:rPr>
          <w:rFonts w:ascii="Times New Roman" w:eastAsia="Calibri" w:hAnsi="Times New Roman" w:cs="Times New Roman"/>
          <w:b/>
        </w:rPr>
        <w:tab/>
        <w:t xml:space="preserve">Kas yra </w:t>
      </w:r>
      <w:r w:rsidRPr="00805A13">
        <w:rPr>
          <w:rFonts w:ascii="Times New Roman" w:eastAsia="Calibri" w:hAnsi="Times New Roman" w:cs="Times New Roman"/>
          <w:b/>
        </w:rPr>
        <w:t>LEVOFLOXACINA FARMOZ</w:t>
      </w:r>
      <w:r w:rsidRPr="006251E3">
        <w:rPr>
          <w:rFonts w:ascii="Times New Roman" w:eastAsia="Calibri" w:hAnsi="Times New Roman" w:cs="Times New Roman"/>
          <w:b/>
        </w:rPr>
        <w:t xml:space="preserve"> ir kam jis vartojamos</w:t>
      </w:r>
    </w:p>
    <w:p w14:paraId="00487A82" w14:textId="77777777" w:rsidR="001B4121" w:rsidRPr="006251E3" w:rsidRDefault="001B4121" w:rsidP="001B4121">
      <w:pPr>
        <w:widowControl w:val="0"/>
        <w:ind w:left="0" w:firstLine="0"/>
        <w:rPr>
          <w:rFonts w:ascii="Times New Roman" w:eastAsia="Calibri" w:hAnsi="Times New Roman" w:cs="Times New Roman"/>
        </w:rPr>
      </w:pPr>
    </w:p>
    <w:p w14:paraId="779071A3" w14:textId="77777777" w:rsidR="001B4121" w:rsidRPr="006251E3" w:rsidRDefault="001B4121" w:rsidP="001B4121">
      <w:pPr>
        <w:widowControl w:val="0"/>
        <w:tabs>
          <w:tab w:val="left" w:pos="567"/>
        </w:tabs>
        <w:ind w:left="0" w:firstLine="0"/>
        <w:jc w:val="both"/>
        <w:rPr>
          <w:rFonts w:ascii="Times New Roman" w:eastAsia="Calibri" w:hAnsi="Times New Roman" w:cs="Times New Roman"/>
        </w:rPr>
      </w:pPr>
      <w:r w:rsidRPr="006251E3">
        <w:rPr>
          <w:rFonts w:ascii="Times New Roman" w:eastAsia="Calibri" w:hAnsi="Times New Roman" w:cs="Times New Roman"/>
        </w:rPr>
        <w:t xml:space="preserve">Jūsų vaisto pavadinimas yra </w:t>
      </w:r>
      <w:r>
        <w:rPr>
          <w:rFonts w:ascii="Times New Roman" w:eastAsia="Calibri" w:hAnsi="Times New Roman" w:cs="Times New Roman"/>
        </w:rPr>
        <w:t>LEVOFLOXACINA FARMOZ</w:t>
      </w:r>
      <w:r w:rsidRPr="006251E3">
        <w:rPr>
          <w:rFonts w:ascii="Times New Roman" w:eastAsia="Calibri" w:hAnsi="Times New Roman" w:cs="Times New Roman"/>
        </w:rPr>
        <w:t xml:space="preserve"> tabletės. </w:t>
      </w:r>
      <w:r>
        <w:rPr>
          <w:rFonts w:ascii="Times New Roman" w:eastAsia="Calibri" w:hAnsi="Times New Roman" w:cs="Times New Roman"/>
        </w:rPr>
        <w:t>LEVOFLOXACINA FARMOZ</w:t>
      </w:r>
      <w:r w:rsidRPr="006251E3">
        <w:rPr>
          <w:rFonts w:ascii="Times New Roman" w:eastAsia="Calibri" w:hAnsi="Times New Roman" w:cs="Times New Roman"/>
        </w:rPr>
        <w:t xml:space="preserve"> tabletėse yra veikliosios medžiagos, vadinamos levofloksacinu. Jis priklauso vaistų, kurie vadinami antibiotikais, grupei. Levofloksacinas yra chinolonų grupės antibiotikas. Jis veikia naikindamas bakterijas, kurios Jūsų organizme sukelia infekcinę ligą.</w:t>
      </w:r>
    </w:p>
    <w:p w14:paraId="7B64850E" w14:textId="77777777" w:rsidR="001B4121" w:rsidRPr="006251E3" w:rsidRDefault="001B4121" w:rsidP="001B4121">
      <w:pPr>
        <w:widowControl w:val="0"/>
        <w:tabs>
          <w:tab w:val="left" w:pos="567"/>
        </w:tabs>
        <w:ind w:left="0" w:firstLine="0"/>
        <w:rPr>
          <w:rFonts w:ascii="Times New Roman" w:eastAsia="Calibri" w:hAnsi="Times New Roman" w:cs="Times New Roman"/>
        </w:rPr>
      </w:pPr>
    </w:p>
    <w:p w14:paraId="5A5168A3" w14:textId="77777777" w:rsidR="001B4121" w:rsidRPr="006251E3" w:rsidRDefault="001B4121" w:rsidP="001B4121">
      <w:pPr>
        <w:widowControl w:val="0"/>
        <w:ind w:left="0" w:firstLine="0"/>
        <w:jc w:val="both"/>
        <w:rPr>
          <w:rFonts w:ascii="Times New Roman" w:eastAsia="Calibri" w:hAnsi="Times New Roman" w:cs="Times New Roman"/>
          <w:b/>
        </w:rPr>
      </w:pPr>
      <w:r w:rsidRPr="00805A13">
        <w:rPr>
          <w:rFonts w:ascii="Times New Roman" w:eastAsia="Calibri" w:hAnsi="Times New Roman" w:cs="Times New Roman"/>
          <w:b/>
        </w:rPr>
        <w:t>LEVOFLOXACINA FARMOZ</w:t>
      </w:r>
      <w:r w:rsidRPr="006251E3">
        <w:rPr>
          <w:rFonts w:ascii="Times New Roman" w:eastAsia="Calibri" w:hAnsi="Times New Roman" w:cs="Times New Roman"/>
          <w:b/>
        </w:rPr>
        <w:t xml:space="preserve"> tabletėmis galima gydyti toliau išvardytas infekcines ligas:</w:t>
      </w:r>
    </w:p>
    <w:p w14:paraId="00282D7B"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ančių (sinusų) infekcines ligas;</w:t>
      </w:r>
    </w:p>
    <w:p w14:paraId="20656941"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plaučių infekcines ligas (žmones, kuriems yra ilgalaikių kvėpavimo sutrikimų ar plaučių uždegimas);</w:t>
      </w:r>
    </w:p>
    <w:p w14:paraId="6D83A479"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šlapimo organų, įskaitant inkstus ir šlapimo pūslę, infekcines ligas;</w:t>
      </w:r>
    </w:p>
    <w:p w14:paraId="6E49B795"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ilgalaikę prostatos infekcinę ligą;</w:t>
      </w:r>
    </w:p>
    <w:p w14:paraId="1D14B243"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odos ar poodinio audinio, įskaitant raumenis (tai kartais vadinama minkštaisiais audiniais) infekcines ligas.</w:t>
      </w:r>
    </w:p>
    <w:p w14:paraId="3E0773CE" w14:textId="77777777" w:rsidR="001B4121" w:rsidRPr="006251E3" w:rsidRDefault="001B4121" w:rsidP="001B4121">
      <w:pPr>
        <w:widowControl w:val="0"/>
        <w:ind w:left="0" w:firstLine="0"/>
        <w:jc w:val="both"/>
        <w:rPr>
          <w:rFonts w:ascii="Times New Roman" w:eastAsia="Calibri" w:hAnsi="Times New Roman" w:cs="Times New Roman"/>
        </w:rPr>
      </w:pPr>
    </w:p>
    <w:p w14:paraId="3EF279E8"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Tam tikromis s</w:t>
      </w:r>
      <w:r>
        <w:rPr>
          <w:rFonts w:ascii="Times New Roman" w:eastAsia="Calibri" w:hAnsi="Times New Roman" w:cs="Times New Roman"/>
        </w:rPr>
        <w:t>pecifinėmis situacijomis LEVOFLOXACINA FARMOZ</w:t>
      </w:r>
      <w:r w:rsidRPr="006251E3">
        <w:rPr>
          <w:rFonts w:ascii="Times New Roman" w:eastAsia="Calibri" w:hAnsi="Times New Roman" w:cs="Times New Roman"/>
        </w:rPr>
        <w:t xml:space="preserve"> tablečių galima vartoti plaučių ligos, vadinamos juodlige, pasireiškimo ar pasunkėjimo rizikai sumažinti, jei Jūs buvote aplinkoje, kurioje buvo juodligę sukeliančių bakterijų.</w:t>
      </w:r>
    </w:p>
    <w:p w14:paraId="773B8B79" w14:textId="77777777" w:rsidR="001B4121" w:rsidRPr="006251E3" w:rsidRDefault="001B4121" w:rsidP="001B4121">
      <w:pPr>
        <w:widowControl w:val="0"/>
        <w:ind w:left="0" w:firstLine="0"/>
        <w:rPr>
          <w:rFonts w:ascii="Times New Roman" w:eastAsia="Calibri" w:hAnsi="Times New Roman" w:cs="Times New Roman"/>
        </w:rPr>
      </w:pPr>
    </w:p>
    <w:p w14:paraId="4262AB20" w14:textId="77777777" w:rsidR="001B4121" w:rsidRPr="006251E3" w:rsidRDefault="001B4121" w:rsidP="001B4121">
      <w:pPr>
        <w:widowControl w:val="0"/>
        <w:tabs>
          <w:tab w:val="left" w:pos="567"/>
        </w:tabs>
        <w:outlineLvl w:val="1"/>
        <w:rPr>
          <w:rFonts w:ascii="Times New Roman" w:eastAsia="Calibri" w:hAnsi="Times New Roman" w:cs="Times New Roman"/>
          <w:b/>
        </w:rPr>
      </w:pPr>
      <w:r w:rsidRPr="006251E3">
        <w:rPr>
          <w:rFonts w:ascii="Times New Roman" w:eastAsia="Calibri" w:hAnsi="Times New Roman" w:cs="Times New Roman"/>
          <w:b/>
        </w:rPr>
        <w:t>2.</w:t>
      </w:r>
      <w:r w:rsidRPr="006251E3">
        <w:rPr>
          <w:rFonts w:ascii="Times New Roman" w:eastAsia="Calibri" w:hAnsi="Times New Roman" w:cs="Times New Roman"/>
          <w:b/>
        </w:rPr>
        <w:tab/>
        <w:t xml:space="preserve">Kas žinotina prieš vartojant </w:t>
      </w:r>
      <w:r w:rsidRPr="00805A13">
        <w:rPr>
          <w:rFonts w:ascii="Times New Roman" w:eastAsia="Calibri" w:hAnsi="Times New Roman" w:cs="Times New Roman"/>
          <w:b/>
        </w:rPr>
        <w:t>LEVOFLOXACINA FARMOZ</w:t>
      </w:r>
    </w:p>
    <w:p w14:paraId="5E4BC25D" w14:textId="77777777" w:rsidR="001B4121" w:rsidRPr="006251E3" w:rsidRDefault="001B4121" w:rsidP="001B4121">
      <w:pPr>
        <w:widowControl w:val="0"/>
        <w:ind w:left="0" w:firstLine="0"/>
        <w:rPr>
          <w:rFonts w:ascii="Times New Roman" w:eastAsia="Calibri" w:hAnsi="Times New Roman" w:cs="Times New Roman"/>
        </w:rPr>
      </w:pPr>
    </w:p>
    <w:p w14:paraId="1B6C5E87"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Šio vaisto vartoti negalima (būtina pasakyti gydytojui), jeigu:</w:t>
      </w:r>
    </w:p>
    <w:p w14:paraId="2773145F"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yra alergija levofloksacinui, kitokiam chinolonų grupės antibiotikui, pavyzdžiui, moksifloksacinui, ciprofloksacinui ar ofloksacinui, arba bet kuriai pagalbinei šio vaisto medžiagai (jos išvardytos 6 skyriuje);</w:t>
      </w:r>
    </w:p>
    <w:p w14:paraId="04E14440"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galimi alerginės reakcijos požymiai yra išbėrimas, rijimo ar kvėpavimo sutrikimas, lūpų, veido, gerklės ar liežuvio patinimas;</w:t>
      </w:r>
    </w:p>
    <w:p w14:paraId="5104068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sirgote epilepsija;</w:t>
      </w:r>
    </w:p>
    <w:p w14:paraId="227AE9CB"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yra buvę sausgyslių sutrikimų, pavyzdžiui, su chinolonų grupės antibiotiko vartojimu susijęs sausgyslių uždegimas (sausgyslė yra gija, jungianti raumenį prie skeleto);</w:t>
      </w:r>
    </w:p>
    <w:p w14:paraId="6067E38A"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esate vaikas arba augantis paauglys;</w:t>
      </w:r>
    </w:p>
    <w:p w14:paraId="0C911A53"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esate nėščia, galite pastoti arba manote, kad galite būti nėščia;</w:t>
      </w:r>
    </w:p>
    <w:p w14:paraId="35AB98ED"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esate žindyvė.</w:t>
      </w:r>
    </w:p>
    <w:p w14:paraId="13168D79"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 xml:space="preserve">Jei bet kuri aukščiau paminėta būklė Jums tinka, šio vaisto nevartokite. Jei abejojate, prieš </w:t>
      </w:r>
      <w:r>
        <w:rPr>
          <w:rFonts w:ascii="Times New Roman" w:eastAsia="Calibri" w:hAnsi="Times New Roman" w:cs="Times New Roman"/>
        </w:rPr>
        <w:t>,</w:t>
      </w:r>
      <w:r w:rsidRPr="003B54E5">
        <w:rPr>
          <w:rFonts w:ascii="Times New Roman" w:eastAsia="Calibri" w:hAnsi="Times New Roman" w:cs="Times New Roman"/>
        </w:rPr>
        <w:t xml:space="preserve"> </w:t>
      </w:r>
      <w:r>
        <w:rPr>
          <w:rFonts w:ascii="Times New Roman" w:eastAsia="Calibri" w:hAnsi="Times New Roman" w:cs="Times New Roman"/>
        </w:rPr>
        <w:t>LEVOFLOXACINA FARMOZ</w:t>
      </w:r>
      <w:r w:rsidRPr="006251E3">
        <w:rPr>
          <w:rFonts w:ascii="Times New Roman" w:eastAsia="Calibri" w:hAnsi="Times New Roman" w:cs="Times New Roman"/>
        </w:rPr>
        <w:t xml:space="preserve"> vartojimą pasitarkite su gydytoju arba vaistininku.</w:t>
      </w:r>
    </w:p>
    <w:p w14:paraId="633E1879" w14:textId="77777777" w:rsidR="001B4121" w:rsidRPr="006251E3" w:rsidRDefault="001B4121" w:rsidP="001B4121">
      <w:pPr>
        <w:widowControl w:val="0"/>
        <w:ind w:left="0" w:firstLine="0"/>
        <w:jc w:val="both"/>
        <w:rPr>
          <w:rFonts w:ascii="Times New Roman" w:eastAsia="Calibri" w:hAnsi="Times New Roman" w:cs="Times New Roman"/>
        </w:rPr>
      </w:pPr>
    </w:p>
    <w:p w14:paraId="603DB8AA"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Įspėjimai ir atsargumo priemonės:</w:t>
      </w:r>
    </w:p>
    <w:p w14:paraId="3AE24260"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Pasitarkite su gydytoju arba vaistininku,</w:t>
      </w:r>
      <w:r>
        <w:rPr>
          <w:rFonts w:ascii="Times New Roman" w:eastAsia="Calibri" w:hAnsi="Times New Roman" w:cs="Times New Roman"/>
        </w:rPr>
        <w:t xml:space="preserve"> prieš pradėdami vartoti LEVOFLOXACINA FARMOZ</w:t>
      </w:r>
      <w:r w:rsidRPr="006251E3">
        <w:rPr>
          <w:rFonts w:ascii="Times New Roman" w:eastAsia="Calibri" w:hAnsi="Times New Roman" w:cs="Times New Roman"/>
        </w:rPr>
        <w:t>, jeigu:</w:t>
      </w:r>
    </w:p>
    <w:p w14:paraId="151936F1"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esate 60 metų ar vyresnis;</w:t>
      </w:r>
    </w:p>
    <w:p w14:paraId="035D7BC5"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vartojate kortikosteroidų (kartais jie dar vadinami steroidai</w:t>
      </w:r>
      <w:r>
        <w:rPr>
          <w:rFonts w:ascii="Times New Roman" w:eastAsia="Calibri" w:hAnsi="Times New Roman" w:cs="Times New Roman"/>
        </w:rPr>
        <w:t xml:space="preserve">s) (žr. „Kiti vaistai ir LEVOFLOXACINA </w:t>
      </w:r>
      <w:r>
        <w:rPr>
          <w:rFonts w:ascii="Times New Roman" w:eastAsia="Calibri" w:hAnsi="Times New Roman" w:cs="Times New Roman"/>
        </w:rPr>
        <w:lastRenderedPageBreak/>
        <w:t>FARMOZ</w:t>
      </w:r>
      <w:r w:rsidRPr="006251E3">
        <w:rPr>
          <w:rFonts w:ascii="Times New Roman" w:eastAsia="Calibri" w:hAnsi="Times New Roman" w:cs="Times New Roman"/>
        </w:rPr>
        <w:t>“);</w:t>
      </w:r>
    </w:p>
    <w:p w14:paraId="3461DB3B"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kada nors buvo priepuolių (traukulių);</w:t>
      </w:r>
    </w:p>
    <w:p w14:paraId="292435C9"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yra galvos smegenų pažeidimas, kurį sukėlė insultas ar kitoks galvos smegenų sužalojimas;</w:t>
      </w:r>
    </w:p>
    <w:p w14:paraId="6D30213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yra inkstų sutrikimų;</w:t>
      </w:r>
    </w:p>
    <w:p w14:paraId="6A76C924"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yra būklė, vadinama gliukozės– 6 – fosfato dehidrogenazės stoka. Šio vaisto vartojimo metu yra didesnė sunkių kraujo sutrikimų atsiradimo rizika;</w:t>
      </w:r>
    </w:p>
    <w:p w14:paraId="6A0F50A7"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yra buvę psichikos sutrikimų;</w:t>
      </w:r>
    </w:p>
    <w:p w14:paraId="68960A0E" w14:textId="77777777" w:rsidR="001B4121" w:rsidRPr="009C495A"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 xml:space="preserve">yra buvę širdies sutrikimų; tokio tipo vaistų būtina vartoti atsargiai, jei yra įgimtas ar buvo kraujo giminaičiams QT intervalo pailgėjimas (matomas EKG, tai yra užrašytuose elektrinės širdies veiklos pėdsakuose), yra druskų pusiausvyros kraujyje sutrikimas (ypač jei yra mažas kalio ar magnio kiekis kraujyje), širdis plaka labai retai (yra vadinamoji bradikardija), yra širdies silpnumas (širdies nepakankamumas), buvo ištikęs širdies priepuolis (miokardo infarktas), esate moteris ar senyvas žmogus arba vartojate kitokių vaistų, galinčių sukelti nenormalių EKG pokyčių (žr. </w:t>
      </w:r>
      <w:r>
        <w:rPr>
          <w:rFonts w:ascii="Times New Roman" w:eastAsia="Calibri" w:hAnsi="Times New Roman" w:cs="Times New Roman"/>
        </w:rPr>
        <w:t>poskyrį „Kiti vaistai ir LEVOFLOXACINA FARMOZ</w:t>
      </w:r>
      <w:r w:rsidRPr="006251E3">
        <w:rPr>
          <w:rFonts w:ascii="Times New Roman" w:eastAsia="Calibri" w:hAnsi="Times New Roman" w:cs="Times New Roman"/>
        </w:rPr>
        <w:t>“);</w:t>
      </w:r>
    </w:p>
    <w:p w14:paraId="5F0CB0CC"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Times New Roman" w:hAnsi="Times New Roman" w:cs="Times New Roman"/>
          <w:sz w:val="24"/>
          <w:szCs w:val="20"/>
          <w:lang w:val="sl-SI" w:eastAsia="sl-SI"/>
        </w:rPr>
        <w:t>jeigu Jums diagnozuotas stambios kraujagyslės padidėjimas arba „išsipūtimas“ (aortos aneurizma arba stambios kraujagyslės periferinė aneurizma);</w:t>
      </w:r>
    </w:p>
    <w:p w14:paraId="04E769AA"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Times New Roman" w:hAnsi="Times New Roman" w:cs="Times New Roman"/>
          <w:sz w:val="24"/>
          <w:szCs w:val="20"/>
          <w:lang w:val="sl-SI" w:eastAsia="sl-SI"/>
        </w:rPr>
        <w:t>jeigu Jūs praeityje patyrėte aortos atsisluoksniavimo epizodą (aortos sienelės plyšimą);</w:t>
      </w:r>
    </w:p>
    <w:p w14:paraId="3CCD5348"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Times New Roman" w:hAnsi="Times New Roman" w:cs="Times New Roman"/>
          <w:sz w:val="24"/>
          <w:szCs w:val="20"/>
          <w:lang w:val="sl-SI" w:eastAsia="sl-SI"/>
        </w:rPr>
        <w:t>jeigu kuriam nors iš Jūsų giminaičių diagnozuota aortos aneurizma arba aortos atsisluoksniavimas arba Jums nustatyta kitų rizikos veiksnių arba tokių sutrikimų pavojų didinančių sutrikimų (pvz., jungiamojo audinio sutrikimų, kaip antai Marfano sindromas arba kraujagyslių Elerso–Danloso (Ehlers-Danlos) sindromas, arba kraujagyslių sutrikimų, kaip antai Takajasu (Takayasu) arteritas, gigantinių ląstelių arteritas, Bechčeto (Behcet) liga, padidėjęs kraujospūdis arba nustatyta aterosklerozė);</w:t>
      </w:r>
    </w:p>
    <w:p w14:paraId="2C00D7A9"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sergate cukriniu diabetu;</w:t>
      </w:r>
    </w:p>
    <w:p w14:paraId="375E347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buvo kepenų sutrikimų;</w:t>
      </w:r>
    </w:p>
    <w:p w14:paraId="340F199D"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sergate generalizuota miastenija;</w:t>
      </w:r>
    </w:p>
    <w:p w14:paraId="42565CD9" w14:textId="77777777" w:rsidR="001B4121" w:rsidRDefault="001B4121" w:rsidP="001B4121">
      <w:pPr>
        <w:widowControl w:val="0"/>
        <w:numPr>
          <w:ilvl w:val="0"/>
          <w:numId w:val="2"/>
        </w:numPr>
        <w:spacing w:line="260" w:lineRule="exact"/>
        <w:jc w:val="both"/>
        <w:rPr>
          <w:rFonts w:ascii="Times New Roman" w:eastAsia="Calibri" w:hAnsi="Times New Roman" w:cs="Times New Roman"/>
          <w:szCs w:val="20"/>
          <w:lang w:eastAsia="sl-SI"/>
        </w:rPr>
      </w:pPr>
      <w:r w:rsidRPr="006251E3">
        <w:rPr>
          <w:rFonts w:ascii="Times New Roman" w:eastAsia="Calibri" w:hAnsi="Times New Roman" w:cs="Times New Roman"/>
          <w:szCs w:val="20"/>
          <w:lang w:eastAsia="sl-SI"/>
        </w:rPr>
        <w:t>jeigu Jums pasireikštų ūminis stiprus skausmas pilvo, krūtinės arba nugaros srityje, nedelsdami kreipkitės skubios medicininės pagalbos</w:t>
      </w:r>
      <w:r>
        <w:rPr>
          <w:rFonts w:ascii="Times New Roman" w:eastAsia="Calibri" w:hAnsi="Times New Roman" w:cs="Times New Roman"/>
          <w:szCs w:val="20"/>
          <w:lang w:eastAsia="sl-SI"/>
        </w:rPr>
        <w:t>;</w:t>
      </w:r>
    </w:p>
    <w:p w14:paraId="0634CF3F" w14:textId="77777777" w:rsidR="001B4121" w:rsidRPr="00EB1D20" w:rsidRDefault="001B4121" w:rsidP="001B4121">
      <w:pPr>
        <w:widowControl w:val="0"/>
        <w:numPr>
          <w:ilvl w:val="0"/>
          <w:numId w:val="2"/>
        </w:numPr>
        <w:spacing w:line="260" w:lineRule="exact"/>
        <w:jc w:val="both"/>
        <w:rPr>
          <w:rFonts w:ascii="Times New Roman" w:eastAsia="Calibri" w:hAnsi="Times New Roman" w:cs="Times New Roman"/>
          <w:szCs w:val="20"/>
          <w:lang w:eastAsia="sl-SI"/>
        </w:rPr>
      </w:pPr>
      <w:r w:rsidRPr="00B00FAB">
        <w:rPr>
          <w:rFonts w:ascii="Times New Roman" w:eastAsia="Times New Roman" w:hAnsi="Times New Roman" w:cs="Times New Roman"/>
          <w:sz w:val="24"/>
          <w:szCs w:val="20"/>
          <w:lang w:val="sl-SI" w:eastAsia="sl-SI"/>
        </w:rPr>
        <w:t>p</w:t>
      </w:r>
      <w:r w:rsidRPr="00B00FAB">
        <w:rPr>
          <w:rFonts w:ascii="Times New Roman" w:eastAsia="Calibri" w:hAnsi="Times New Roman" w:cs="Times New Roman"/>
          <w:lang w:val="sl-SI" w:eastAsia="sl-SI"/>
        </w:rPr>
        <w:t>o levofloksacino pavartojimo buvo pasireiškęs sunkus odos išbėrimas ar lupimasis, pūslių atsiradimas ir</w:t>
      </w:r>
      <w:r>
        <w:rPr>
          <w:rFonts w:ascii="Times New Roman" w:eastAsia="Calibri" w:hAnsi="Times New Roman" w:cs="Times New Roman"/>
          <w:lang w:val="sl-SI" w:eastAsia="sl-SI"/>
        </w:rPr>
        <w:t> </w:t>
      </w:r>
      <w:r w:rsidRPr="00B00FAB">
        <w:rPr>
          <w:rFonts w:ascii="Times New Roman" w:eastAsia="Calibri" w:hAnsi="Times New Roman" w:cs="Times New Roman"/>
          <w:lang w:val="sl-SI" w:eastAsia="sl-SI"/>
        </w:rPr>
        <w:t>(arba) burnos gleivinės išopėjimas</w:t>
      </w:r>
      <w:r w:rsidRPr="00EB1D20">
        <w:rPr>
          <w:rFonts w:ascii="Times New Roman" w:eastAsia="Calibri" w:hAnsi="Times New Roman" w:cs="Times New Roman"/>
          <w:lang w:val="sl-SI" w:eastAsia="sl-SI"/>
        </w:rPr>
        <w:t>.</w:t>
      </w:r>
    </w:p>
    <w:p w14:paraId="32FF5245" w14:textId="77777777" w:rsidR="001B4121" w:rsidRDefault="001B4121" w:rsidP="001B4121">
      <w:pPr>
        <w:widowControl w:val="0"/>
        <w:autoSpaceDE w:val="0"/>
        <w:autoSpaceDN w:val="0"/>
        <w:adjustRightInd w:val="0"/>
        <w:ind w:left="0" w:firstLine="0"/>
        <w:rPr>
          <w:rFonts w:ascii="Times New Roman" w:eastAsia="Calibri" w:hAnsi="Times New Roman" w:cs="Times New Roman"/>
        </w:rPr>
      </w:pPr>
    </w:p>
    <w:p w14:paraId="0803E541"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i/>
        </w:rPr>
      </w:pPr>
      <w:r w:rsidRPr="00B00FAB">
        <w:rPr>
          <w:rFonts w:ascii="Times New Roman" w:eastAsia="Calibri" w:hAnsi="Times New Roman" w:cs="Times New Roman"/>
          <w:i/>
        </w:rPr>
        <w:t>Prieš vartojant š</w:t>
      </w:r>
      <w:r>
        <w:rPr>
          <w:rFonts w:ascii="Times New Roman" w:eastAsia="Calibri" w:hAnsi="Times New Roman" w:cs="Times New Roman"/>
          <w:i/>
        </w:rPr>
        <w:t>io</w:t>
      </w:r>
      <w:r w:rsidRPr="00B00FAB">
        <w:rPr>
          <w:rFonts w:ascii="Times New Roman" w:eastAsia="Calibri" w:hAnsi="Times New Roman" w:cs="Times New Roman"/>
          <w:i/>
        </w:rPr>
        <w:t xml:space="preserve"> vaist</w:t>
      </w:r>
      <w:r>
        <w:rPr>
          <w:rFonts w:ascii="Times New Roman" w:eastAsia="Calibri" w:hAnsi="Times New Roman" w:cs="Times New Roman"/>
          <w:i/>
        </w:rPr>
        <w:t>o</w:t>
      </w:r>
    </w:p>
    <w:p w14:paraId="187EAD55"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rPr>
      </w:pPr>
      <w:r w:rsidRPr="00B00FAB">
        <w:rPr>
          <w:rFonts w:ascii="Times New Roman" w:eastAsia="Calibri" w:hAnsi="Times New Roman" w:cs="Times New Roman"/>
        </w:rPr>
        <w:t xml:space="preserve">Jeigu anksčiau vartodami chinolonų arba fluorochinolonų patyrėte bet kokią sunkią nepageidaujamą reakciją, fluorochinolonų </w:t>
      </w:r>
      <w:r>
        <w:rPr>
          <w:rFonts w:ascii="Times New Roman" w:eastAsia="Calibri" w:hAnsi="Times New Roman" w:cs="Times New Roman"/>
        </w:rPr>
        <w:t>ar</w:t>
      </w:r>
      <w:r w:rsidRPr="00B00FAB">
        <w:rPr>
          <w:rFonts w:ascii="Times New Roman" w:eastAsia="Calibri" w:hAnsi="Times New Roman" w:cs="Times New Roman"/>
        </w:rPr>
        <w:t xml:space="preserve"> chinolonų grupės antibakt</w:t>
      </w:r>
      <w:r>
        <w:rPr>
          <w:rFonts w:ascii="Times New Roman" w:eastAsia="Calibri" w:hAnsi="Times New Roman" w:cs="Times New Roman"/>
        </w:rPr>
        <w:t>erinių vaistų, įskaitant LEVOFLOXACINA FARMOZ</w:t>
      </w:r>
      <w:r w:rsidRPr="00B00FAB">
        <w:rPr>
          <w:rFonts w:ascii="Times New Roman" w:eastAsia="Calibri" w:hAnsi="Times New Roman" w:cs="Times New Roman"/>
        </w:rPr>
        <w:t>, vartoti negalima. Tokiu atveju kuo skubiau pasakykite gydytojui.</w:t>
      </w:r>
    </w:p>
    <w:p w14:paraId="4ECC4AA1"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rPr>
      </w:pPr>
    </w:p>
    <w:p w14:paraId="0E57D789"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i/>
        </w:rPr>
      </w:pPr>
      <w:r w:rsidRPr="00B00FAB">
        <w:rPr>
          <w:rFonts w:ascii="Times New Roman" w:eastAsia="Calibri" w:hAnsi="Times New Roman" w:cs="Times New Roman"/>
          <w:i/>
        </w:rPr>
        <w:t>Šio vaisto vartojimo metu</w:t>
      </w:r>
    </w:p>
    <w:p w14:paraId="5AF45C77"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rPr>
      </w:pPr>
      <w:r w:rsidRPr="00B00FAB">
        <w:rPr>
          <w:rFonts w:ascii="Times New Roman" w:eastAsia="Calibri" w:hAnsi="Times New Roman" w:cs="Times New Roman"/>
        </w:rPr>
        <w:t>Retai gali pasireikšti sąnarių skausmas ir tinimas bei sausgyslių uždegimas arba plyšimas. Rizika yra didesnė, jeigu esate senyvo amžiaus (vyresni kaip 60</w:t>
      </w:r>
      <w:r>
        <w:rPr>
          <w:rFonts w:ascii="Times New Roman" w:eastAsia="Calibri" w:hAnsi="Times New Roman" w:cs="Times New Roman"/>
        </w:rPr>
        <w:t> </w:t>
      </w:r>
      <w:r w:rsidRPr="00B00FAB">
        <w:rPr>
          <w:rFonts w:ascii="Times New Roman" w:eastAsia="Calibri" w:hAnsi="Times New Roman" w:cs="Times New Roman"/>
        </w:rPr>
        <w:t>metų), Jums buvo persodintas organas, yra sutrikusi inkstų funkcija arba esate gydomi kortikosteroidais. Sausgyslių uždegimas ir plyšimai gali pasireikšti per pirmąsias</w:t>
      </w:r>
      <w:r>
        <w:rPr>
          <w:rFonts w:ascii="Times New Roman" w:eastAsia="Calibri" w:hAnsi="Times New Roman" w:cs="Times New Roman"/>
        </w:rPr>
        <w:t> </w:t>
      </w:r>
      <w:r w:rsidRPr="00B00FAB">
        <w:rPr>
          <w:rFonts w:ascii="Times New Roman" w:eastAsia="Calibri" w:hAnsi="Times New Roman" w:cs="Times New Roman"/>
        </w:rPr>
        <w:t>48 gydymo valandas ir net praėjus iki</w:t>
      </w:r>
      <w:r>
        <w:rPr>
          <w:rFonts w:ascii="Times New Roman" w:eastAsia="Calibri" w:hAnsi="Times New Roman" w:cs="Times New Roman"/>
        </w:rPr>
        <w:t xml:space="preserve"> kelių mėnesių po gydymo LEVOFLOXACINA FARMOZ</w:t>
      </w:r>
      <w:r w:rsidRPr="00B00FAB">
        <w:rPr>
          <w:rFonts w:ascii="Times New Roman" w:eastAsia="Calibri" w:hAnsi="Times New Roman" w:cs="Times New Roman"/>
        </w:rPr>
        <w:t xml:space="preserve"> nutraukimo. Pasireiškus pirmajam sausgyslių skausmo arba uždegimo požymiui (pvz., kulkšnies, riešo, alkūnės, peties arba k</w:t>
      </w:r>
      <w:r>
        <w:rPr>
          <w:rFonts w:ascii="Times New Roman" w:eastAsia="Calibri" w:hAnsi="Times New Roman" w:cs="Times New Roman"/>
        </w:rPr>
        <w:t>elio), nustokite vartoti LEVOFLOXACINA FARMOZ</w:t>
      </w:r>
      <w:r w:rsidRPr="00B00FAB">
        <w:rPr>
          <w:rFonts w:ascii="Times New Roman" w:eastAsia="Calibri" w:hAnsi="Times New Roman" w:cs="Times New Roman"/>
        </w:rPr>
        <w:t xml:space="preserve">, kreipkitės į gydytoją ir stenkitės nejudinti skausmingos vietos. Venkite </w:t>
      </w:r>
      <w:r>
        <w:rPr>
          <w:rFonts w:ascii="Times New Roman" w:eastAsia="Calibri" w:hAnsi="Times New Roman" w:cs="Times New Roman"/>
        </w:rPr>
        <w:t>n</w:t>
      </w:r>
      <w:r w:rsidRPr="00B00FAB">
        <w:rPr>
          <w:rFonts w:ascii="Times New Roman" w:eastAsia="Calibri" w:hAnsi="Times New Roman" w:cs="Times New Roman"/>
        </w:rPr>
        <w:t>ereikalingos fizinės veiklos, nes tai gali padidinti sausgyslių plyšimo riziką.</w:t>
      </w:r>
    </w:p>
    <w:p w14:paraId="6B8C15D2" w14:textId="77777777" w:rsidR="001B4121" w:rsidRPr="00C54FA9" w:rsidRDefault="001B4121" w:rsidP="001B4121">
      <w:pPr>
        <w:widowControl w:val="0"/>
        <w:autoSpaceDE w:val="0"/>
        <w:autoSpaceDN w:val="0"/>
        <w:adjustRightInd w:val="0"/>
        <w:ind w:left="0" w:firstLine="0"/>
        <w:rPr>
          <w:rFonts w:ascii="Times New Roman" w:eastAsia="Calibri" w:hAnsi="Times New Roman" w:cs="Times New Roman"/>
          <w:u w:val="single"/>
        </w:rPr>
      </w:pPr>
    </w:p>
    <w:p w14:paraId="782E1C43" w14:textId="77777777" w:rsidR="001B4121" w:rsidRDefault="001B4121" w:rsidP="001B4121">
      <w:pPr>
        <w:widowControl w:val="0"/>
        <w:autoSpaceDE w:val="0"/>
        <w:autoSpaceDN w:val="0"/>
        <w:adjustRightInd w:val="0"/>
        <w:ind w:left="0" w:firstLine="0"/>
        <w:jc w:val="both"/>
        <w:rPr>
          <w:rFonts w:ascii="Times New Roman" w:eastAsia="Calibri" w:hAnsi="Times New Roman" w:cs="Times New Roman"/>
        </w:rPr>
      </w:pPr>
      <w:r w:rsidRPr="00B00FAB">
        <w:rPr>
          <w:rFonts w:ascii="Times New Roman" w:eastAsia="Calibri" w:hAnsi="Times New Roman" w:cs="Times New Roman"/>
        </w:rPr>
        <w:t>Retai Jums gali pasireikšti nervo pažeidimo (neuropatijos) simptomų, tokių kaip skausmas, deginimas, dilgčiojimas, tirpimas ir</w:t>
      </w:r>
      <w:r>
        <w:rPr>
          <w:rFonts w:ascii="Times New Roman" w:eastAsia="Calibri" w:hAnsi="Times New Roman" w:cs="Times New Roman"/>
        </w:rPr>
        <w:t> </w:t>
      </w:r>
      <w:r w:rsidRPr="00B00FAB">
        <w:rPr>
          <w:rFonts w:ascii="Times New Roman" w:eastAsia="Calibri" w:hAnsi="Times New Roman" w:cs="Times New Roman"/>
        </w:rPr>
        <w:t xml:space="preserve">(arba) silpnumas, ypač pėdų ir kojų arba plaštakų ir rankų. Jeigu taip atsitiktų, nustokite vartoti </w:t>
      </w:r>
      <w:r>
        <w:rPr>
          <w:rFonts w:ascii="Times New Roman" w:eastAsia="Calibri" w:hAnsi="Times New Roman" w:cs="Times New Roman"/>
        </w:rPr>
        <w:t>,</w:t>
      </w:r>
      <w:r w:rsidRPr="00857993">
        <w:rPr>
          <w:rFonts w:ascii="Times New Roman" w:eastAsia="Calibri" w:hAnsi="Times New Roman" w:cs="Times New Roman"/>
        </w:rPr>
        <w:t xml:space="preserve"> </w:t>
      </w:r>
      <w:r>
        <w:rPr>
          <w:rFonts w:ascii="Times New Roman" w:eastAsia="Calibri" w:hAnsi="Times New Roman" w:cs="Times New Roman"/>
        </w:rPr>
        <w:t>LEVOFLOXACINA FARMOZ</w:t>
      </w:r>
      <w:r w:rsidRPr="00B00FAB">
        <w:rPr>
          <w:rFonts w:ascii="Times New Roman" w:eastAsia="Calibri" w:hAnsi="Times New Roman" w:cs="Times New Roman"/>
        </w:rPr>
        <w:t xml:space="preserve"> ir nedelsdami pasakykite gydytojui, kad būklė netaptų galimai negrįžtama.</w:t>
      </w:r>
    </w:p>
    <w:p w14:paraId="1BFF23AA"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rPr>
      </w:pPr>
    </w:p>
    <w:p w14:paraId="2607E4D6"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i/>
        </w:rPr>
      </w:pPr>
      <w:r w:rsidRPr="00B00FAB">
        <w:rPr>
          <w:rFonts w:ascii="Times New Roman" w:eastAsia="Calibri" w:hAnsi="Times New Roman" w:cs="Times New Roman"/>
          <w:i/>
        </w:rPr>
        <w:t>Ilgalaikis, negalią sukeliantis ir galimai negrįžtamas sunkus šalutinis poveikis</w:t>
      </w:r>
    </w:p>
    <w:p w14:paraId="17E2A270"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rPr>
      </w:pPr>
      <w:r w:rsidRPr="00B00FAB">
        <w:rPr>
          <w:rFonts w:ascii="Times New Roman" w:eastAsia="Calibri" w:hAnsi="Times New Roman" w:cs="Times New Roman"/>
        </w:rPr>
        <w:t xml:space="preserve">Fluorochinolonų </w:t>
      </w:r>
      <w:r>
        <w:rPr>
          <w:rFonts w:ascii="Times New Roman" w:eastAsia="Calibri" w:hAnsi="Times New Roman" w:cs="Times New Roman"/>
        </w:rPr>
        <w:t>ar</w:t>
      </w:r>
      <w:r w:rsidRPr="00B00FAB">
        <w:rPr>
          <w:rFonts w:ascii="Times New Roman" w:eastAsia="Calibri" w:hAnsi="Times New Roman" w:cs="Times New Roman"/>
        </w:rPr>
        <w:t xml:space="preserve"> chinolonų grupės antibakteriniai vaistai, įskaitant </w:t>
      </w:r>
      <w:r>
        <w:rPr>
          <w:rFonts w:ascii="Times New Roman" w:eastAsia="Calibri" w:hAnsi="Times New Roman" w:cs="Times New Roman"/>
        </w:rPr>
        <w:t>,</w:t>
      </w:r>
      <w:r w:rsidRPr="00857993">
        <w:rPr>
          <w:rFonts w:ascii="Times New Roman" w:eastAsia="Calibri" w:hAnsi="Times New Roman" w:cs="Times New Roman"/>
        </w:rPr>
        <w:t xml:space="preserve"> </w:t>
      </w:r>
      <w:r>
        <w:rPr>
          <w:rFonts w:ascii="Times New Roman" w:eastAsia="Calibri" w:hAnsi="Times New Roman" w:cs="Times New Roman"/>
        </w:rPr>
        <w:t>LEVOFLOXACINA FARMOZ</w:t>
      </w:r>
      <w:r w:rsidRPr="00B00FAB">
        <w:rPr>
          <w:rFonts w:ascii="Times New Roman" w:eastAsia="Calibri" w:hAnsi="Times New Roman" w:cs="Times New Roman"/>
        </w:rPr>
        <w:t xml:space="preserve">, </w:t>
      </w:r>
      <w:r w:rsidRPr="00B00FAB">
        <w:rPr>
          <w:rFonts w:ascii="Times New Roman" w:eastAsia="Calibri" w:hAnsi="Times New Roman" w:cs="Times New Roman"/>
        </w:rPr>
        <w:lastRenderedPageBreak/>
        <w:t>siejami su labai retu, bet sunkiu šalutiniu poveikiu, kuris kartais gali būti ilgalaikis (trunkantis mėnesius arba metus), sukelti negalią arba būti galimai negrįžtamas. Jam priskiriamas rankų ir kojų sausgyslių, raumenų ir sąnarių skausmas, pasunkėjęs vaikščiojimas, neįprasti pojūčiai, tokie kaip badym</w:t>
      </w:r>
      <w:r>
        <w:rPr>
          <w:rFonts w:ascii="Times New Roman" w:eastAsia="Calibri" w:hAnsi="Times New Roman" w:cs="Times New Roman"/>
        </w:rPr>
        <w:t xml:space="preserve">o </w:t>
      </w:r>
      <w:r w:rsidRPr="00B00FAB">
        <w:rPr>
          <w:rFonts w:ascii="Times New Roman" w:eastAsia="Calibri" w:hAnsi="Times New Roman" w:cs="Times New Roman"/>
        </w:rPr>
        <w:t>a</w:t>
      </w:r>
      <w:r>
        <w:rPr>
          <w:rFonts w:ascii="Times New Roman" w:eastAsia="Calibri" w:hAnsi="Times New Roman" w:cs="Times New Roman"/>
        </w:rPr>
        <w:t>datomi</w:t>
      </w:r>
      <w:r w:rsidRPr="00B00FAB">
        <w:rPr>
          <w:rFonts w:ascii="Times New Roman" w:eastAsia="Calibri" w:hAnsi="Times New Roman" w:cs="Times New Roman"/>
        </w:rPr>
        <w:t>s</w:t>
      </w:r>
      <w:r>
        <w:rPr>
          <w:rFonts w:ascii="Times New Roman" w:eastAsia="Calibri" w:hAnsi="Times New Roman" w:cs="Times New Roman"/>
        </w:rPr>
        <w:t xml:space="preserve"> pojūtis</w:t>
      </w:r>
      <w:r w:rsidRPr="00B00FAB">
        <w:rPr>
          <w:rFonts w:ascii="Times New Roman" w:eastAsia="Calibri" w:hAnsi="Times New Roman" w:cs="Times New Roman"/>
        </w:rPr>
        <w:t xml:space="preserve">, </w:t>
      </w:r>
      <w:r>
        <w:rPr>
          <w:rFonts w:ascii="Times New Roman" w:eastAsia="Calibri" w:hAnsi="Times New Roman" w:cs="Times New Roman"/>
        </w:rPr>
        <w:t>perštė</w:t>
      </w:r>
      <w:r w:rsidRPr="00B00FAB">
        <w:rPr>
          <w:rFonts w:ascii="Times New Roman" w:eastAsia="Calibri" w:hAnsi="Times New Roman" w:cs="Times New Roman"/>
        </w:rPr>
        <w:t>jimas, kutenimas, tirpimas arba deginimas (parestezija), jutimų sutrikimai, įskaitant regos, skonio, uoslės ir klausos sutrikimus, depresija, atminties sutrikimas, sunkus nuovargis ir sunkūs miego sutrikimai.</w:t>
      </w:r>
    </w:p>
    <w:p w14:paraId="6C7E5B1B" w14:textId="77777777" w:rsidR="001B4121" w:rsidRPr="00B00FAB" w:rsidRDefault="001B4121" w:rsidP="001B4121">
      <w:pPr>
        <w:widowControl w:val="0"/>
        <w:autoSpaceDE w:val="0"/>
        <w:autoSpaceDN w:val="0"/>
        <w:adjustRightInd w:val="0"/>
        <w:ind w:left="0" w:firstLine="0"/>
        <w:rPr>
          <w:rFonts w:ascii="Times New Roman" w:eastAsia="Calibri" w:hAnsi="Times New Roman" w:cs="Times New Roman"/>
        </w:rPr>
      </w:pPr>
    </w:p>
    <w:p w14:paraId="467A1265" w14:textId="77777777" w:rsidR="001B4121" w:rsidRPr="0000652B" w:rsidRDefault="001B4121" w:rsidP="001B4121">
      <w:pPr>
        <w:widowControl w:val="0"/>
        <w:autoSpaceDE w:val="0"/>
        <w:autoSpaceDN w:val="0"/>
        <w:adjustRightInd w:val="0"/>
        <w:ind w:left="0" w:firstLine="0"/>
        <w:rPr>
          <w:rFonts w:ascii="Times New Roman" w:eastAsia="Calibri" w:hAnsi="Times New Roman" w:cs="Times New Roman"/>
        </w:rPr>
      </w:pPr>
      <w:r>
        <w:rPr>
          <w:rFonts w:ascii="Times New Roman" w:eastAsia="Calibri" w:hAnsi="Times New Roman" w:cs="Times New Roman"/>
        </w:rPr>
        <w:t>Jeigu pavartojus LEVOFLOXACINA FARMOZ</w:t>
      </w:r>
      <w:r w:rsidRPr="00B00FAB">
        <w:rPr>
          <w:rFonts w:ascii="Times New Roman" w:eastAsia="Calibri" w:hAnsi="Times New Roman" w:cs="Times New Roman"/>
        </w:rPr>
        <w:t xml:space="preserve"> pasireiškė bet kuris nurodytas šalutinis poveikis, prieš tęsdami gydymą</w:t>
      </w:r>
      <w:r>
        <w:rPr>
          <w:rFonts w:ascii="Times New Roman" w:eastAsia="Calibri" w:hAnsi="Times New Roman" w:cs="Times New Roman"/>
        </w:rPr>
        <w:t>,</w:t>
      </w:r>
      <w:r w:rsidRPr="00B00FAB">
        <w:rPr>
          <w:rFonts w:ascii="Times New Roman" w:eastAsia="Calibri" w:hAnsi="Times New Roman" w:cs="Times New Roman"/>
        </w:rPr>
        <w:t xml:space="preserve"> nedelsdami kreipkitės į gydytoją. Jūs ir Jūsų gydytojas nuspręsite, ar gydymą reikia tęsti, ir apsvarstysite gydymą kitos klasės antibiotiku.</w:t>
      </w:r>
    </w:p>
    <w:p w14:paraId="542082A2" w14:textId="77777777" w:rsidR="001B4121" w:rsidRDefault="001B4121" w:rsidP="001B4121">
      <w:pPr>
        <w:widowControl w:val="0"/>
        <w:autoSpaceDE w:val="0"/>
        <w:autoSpaceDN w:val="0"/>
        <w:adjustRightInd w:val="0"/>
        <w:ind w:left="0" w:firstLine="0"/>
        <w:rPr>
          <w:rFonts w:ascii="Times New Roman" w:eastAsia="Calibri" w:hAnsi="Times New Roman" w:cs="Times New Roman"/>
          <w:highlight w:val="yellow"/>
          <w:u w:val="single"/>
          <w:lang w:val="sl-SI" w:eastAsia="sl-SI"/>
        </w:rPr>
      </w:pPr>
    </w:p>
    <w:p w14:paraId="7E4067CD"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i/>
          <w:lang w:val="sl-SI" w:eastAsia="sl-SI"/>
        </w:rPr>
      </w:pPr>
      <w:r w:rsidRPr="00B00FAB">
        <w:rPr>
          <w:rFonts w:ascii="Times New Roman" w:eastAsia="Calibri" w:hAnsi="Times New Roman" w:cs="Times New Roman"/>
          <w:i/>
          <w:lang w:val="sl-SI" w:eastAsia="sl-SI"/>
        </w:rPr>
        <w:t>Sunkios odos reakcijos</w:t>
      </w:r>
    </w:p>
    <w:p w14:paraId="07DB1358" w14:textId="77777777" w:rsidR="001B4121" w:rsidRPr="00B00FAB" w:rsidRDefault="001B4121" w:rsidP="001B4121">
      <w:pPr>
        <w:widowControl w:val="0"/>
        <w:autoSpaceDE w:val="0"/>
        <w:autoSpaceDN w:val="0"/>
        <w:adjustRightInd w:val="0"/>
        <w:ind w:left="0" w:firstLine="0"/>
        <w:jc w:val="both"/>
        <w:rPr>
          <w:rFonts w:ascii="Times New Roman" w:eastAsia="Calibri" w:hAnsi="Times New Roman" w:cs="Times New Roman"/>
          <w:lang w:val="sl-SI" w:eastAsia="sl-SI"/>
        </w:rPr>
      </w:pPr>
      <w:r w:rsidRPr="00B00FAB">
        <w:rPr>
          <w:rFonts w:ascii="Times New Roman" w:eastAsia="Calibri" w:hAnsi="Times New Roman" w:cs="Times New Roman"/>
          <w:lang w:val="sl-SI" w:eastAsia="sl-SI"/>
        </w:rPr>
        <w:t>Pranešta apie su levofloksacino vartojimu susijusias sunkias odos reakcijas, įskaitant Stivenso</w:t>
      </w:r>
      <w:r>
        <w:rPr>
          <w:rFonts w:ascii="Times New Roman" w:eastAsia="Calibri" w:hAnsi="Times New Roman" w:cs="Times New Roman"/>
          <w:lang w:val="sl-SI" w:eastAsia="sl-SI"/>
        </w:rPr>
        <w:noBreakHyphen/>
      </w:r>
      <w:r w:rsidRPr="00B00FAB">
        <w:rPr>
          <w:rFonts w:ascii="Times New Roman" w:eastAsia="Calibri" w:hAnsi="Times New Roman" w:cs="Times New Roman"/>
          <w:lang w:val="sl-SI" w:eastAsia="sl-SI"/>
        </w:rPr>
        <w:t>Džonsono (</w:t>
      </w:r>
      <w:r w:rsidRPr="00B00FAB">
        <w:rPr>
          <w:rFonts w:ascii="Times New Roman" w:eastAsia="Calibri" w:hAnsi="Times New Roman" w:cs="Times New Roman"/>
          <w:i/>
          <w:lang w:val="sl-SI" w:eastAsia="sl-SI"/>
        </w:rPr>
        <w:t>Stevens</w:t>
      </w:r>
      <w:r w:rsidRPr="00B00FAB">
        <w:rPr>
          <w:rFonts w:ascii="Times New Roman" w:eastAsia="Calibri" w:hAnsi="Times New Roman" w:cs="Times New Roman"/>
          <w:i/>
          <w:lang w:val="sl-SI" w:eastAsia="sl-SI"/>
        </w:rPr>
        <w:noBreakHyphen/>
        <w:t>Johnson</w:t>
      </w:r>
      <w:r w:rsidRPr="00B00FAB">
        <w:rPr>
          <w:rFonts w:ascii="Times New Roman" w:eastAsia="Calibri" w:hAnsi="Times New Roman" w:cs="Times New Roman"/>
          <w:lang w:val="sl-SI" w:eastAsia="sl-SI"/>
        </w:rPr>
        <w:t>) sindromą (SNJ), toksinę epidermio nekrolizę (TEN) ir reakciją į vaistą su eozinofilija ir sisteminiais simptomais (DRESS).</w:t>
      </w:r>
    </w:p>
    <w:p w14:paraId="7A81D1C9" w14:textId="77777777" w:rsidR="001B4121" w:rsidRPr="00B00FAB" w:rsidRDefault="001B4121" w:rsidP="001B4121">
      <w:pPr>
        <w:widowControl w:val="0"/>
        <w:numPr>
          <w:ilvl w:val="0"/>
          <w:numId w:val="2"/>
        </w:numPr>
        <w:ind w:right="-2"/>
        <w:jc w:val="both"/>
        <w:rPr>
          <w:rFonts w:ascii="Times New Roman" w:eastAsia="Calibri" w:hAnsi="Times New Roman" w:cs="Times New Roman"/>
        </w:rPr>
      </w:pPr>
      <w:r w:rsidRPr="00B00FAB">
        <w:rPr>
          <w:rFonts w:ascii="Times New Roman" w:eastAsia="Calibri" w:hAnsi="Times New Roman" w:cs="Times New Roman"/>
        </w:rPr>
        <w:t>SJS</w:t>
      </w:r>
      <w:r>
        <w:rPr>
          <w:rFonts w:ascii="Times New Roman" w:eastAsia="Calibri" w:hAnsi="Times New Roman" w:cs="Times New Roman"/>
        </w:rPr>
        <w:t xml:space="preserve"> ar </w:t>
      </w:r>
      <w:r w:rsidRPr="00B00FAB">
        <w:rPr>
          <w:rFonts w:ascii="Times New Roman" w:eastAsia="Calibri" w:hAnsi="Times New Roman" w:cs="Times New Roman"/>
        </w:rPr>
        <w:t xml:space="preserve">TEN iš pradžių gali pasireikšti kaip rausvos į taikinį panašios dėmės ar ratu einančios juostos (dažnai su centre esančia pūsle) ant liemens. Be to, gali </w:t>
      </w:r>
      <w:r>
        <w:rPr>
          <w:rFonts w:ascii="Times New Roman" w:eastAsia="Calibri" w:hAnsi="Times New Roman" w:cs="Times New Roman"/>
        </w:rPr>
        <w:t>p</w:t>
      </w:r>
      <w:r w:rsidRPr="00B00FAB">
        <w:rPr>
          <w:rFonts w:ascii="Times New Roman" w:eastAsia="Calibri" w:hAnsi="Times New Roman" w:cs="Times New Roman"/>
        </w:rPr>
        <w:t>asir</w:t>
      </w:r>
      <w:r>
        <w:rPr>
          <w:rFonts w:ascii="Times New Roman" w:eastAsia="Calibri" w:hAnsi="Times New Roman" w:cs="Times New Roman"/>
        </w:rPr>
        <w:t>eikš</w:t>
      </w:r>
      <w:r w:rsidRPr="00B00FAB">
        <w:rPr>
          <w:rFonts w:ascii="Times New Roman" w:eastAsia="Calibri" w:hAnsi="Times New Roman" w:cs="Times New Roman"/>
        </w:rPr>
        <w:t>ti burnos, r</w:t>
      </w:r>
      <w:r>
        <w:rPr>
          <w:rFonts w:ascii="Times New Roman" w:eastAsia="Calibri" w:hAnsi="Times New Roman" w:cs="Times New Roman"/>
        </w:rPr>
        <w:t>y</w:t>
      </w:r>
      <w:r w:rsidRPr="00B00FAB">
        <w:rPr>
          <w:rFonts w:ascii="Times New Roman" w:eastAsia="Calibri" w:hAnsi="Times New Roman" w:cs="Times New Roman"/>
        </w:rPr>
        <w:t>klės, nosies, lytinių organų ir akių išopėjimas (akys parausta ir pa</w:t>
      </w:r>
      <w:r>
        <w:rPr>
          <w:rFonts w:ascii="Times New Roman" w:eastAsia="Calibri" w:hAnsi="Times New Roman" w:cs="Times New Roman"/>
        </w:rPr>
        <w:t>br</w:t>
      </w:r>
      <w:r w:rsidRPr="00B00FAB">
        <w:rPr>
          <w:rFonts w:ascii="Times New Roman" w:eastAsia="Calibri" w:hAnsi="Times New Roman" w:cs="Times New Roman"/>
        </w:rPr>
        <w:t>in</w:t>
      </w:r>
      <w:r>
        <w:rPr>
          <w:rFonts w:ascii="Times New Roman" w:eastAsia="Calibri" w:hAnsi="Times New Roman" w:cs="Times New Roman"/>
        </w:rPr>
        <w:t>k</w:t>
      </w:r>
      <w:r w:rsidRPr="00B00FAB">
        <w:rPr>
          <w:rFonts w:ascii="Times New Roman" w:eastAsia="Calibri" w:hAnsi="Times New Roman" w:cs="Times New Roman"/>
        </w:rPr>
        <w:t>sta). Prieš tokį sunkų odos išbėrimą dažnai pasireiškia karščiavimas ar į gripą panašūs simptomai. Išbėrimas gali progresuoti iki išplitusio odos lupimosi ir gyvybei pavojingų komplikacijų arba būti mirtinas.</w:t>
      </w:r>
    </w:p>
    <w:p w14:paraId="6159FC69" w14:textId="77777777" w:rsidR="001B4121" w:rsidRPr="00B00FAB" w:rsidRDefault="001B4121" w:rsidP="001B4121">
      <w:pPr>
        <w:widowControl w:val="0"/>
        <w:numPr>
          <w:ilvl w:val="0"/>
          <w:numId w:val="2"/>
        </w:numPr>
        <w:ind w:right="-2"/>
        <w:jc w:val="both"/>
        <w:rPr>
          <w:rFonts w:ascii="Times New Roman" w:eastAsia="Calibri" w:hAnsi="Times New Roman" w:cs="Times New Roman"/>
          <w:lang w:val="sl-SI" w:eastAsia="sl-SI"/>
        </w:rPr>
      </w:pPr>
      <w:r w:rsidRPr="00B00FAB">
        <w:rPr>
          <w:rFonts w:ascii="Times New Roman" w:eastAsia="Calibri" w:hAnsi="Times New Roman" w:cs="Times New Roman"/>
        </w:rPr>
        <w:t>DRESS iš pradžių pasireiškia į gripą panašiais simptomais ir veido išbėrimu, po to išbėrimas</w:t>
      </w:r>
      <w:r w:rsidRPr="00B00FAB">
        <w:rPr>
          <w:rFonts w:ascii="Times New Roman" w:eastAsia="Calibri" w:hAnsi="Times New Roman" w:cs="Times New Roman"/>
          <w:lang w:val="sl-SI" w:eastAsia="sl-SI"/>
        </w:rPr>
        <w:t xml:space="preserve"> plinta ir pasireiškia karščiavimas, kraujo tyrimais nustatomas kepenų fermentų aktyvumo padidėjimas, tam tikrų baltųjų kraujo ląstelių (eozinofilų) kiekio padidėjimas (eozinofilija) bei limfmazgių padidėjimas.</w:t>
      </w:r>
    </w:p>
    <w:p w14:paraId="543533AA" w14:textId="77777777" w:rsidR="001B4121" w:rsidRPr="002C7CF1" w:rsidRDefault="001B4121" w:rsidP="001B4121">
      <w:pPr>
        <w:widowControl w:val="0"/>
        <w:autoSpaceDE w:val="0"/>
        <w:autoSpaceDN w:val="0"/>
        <w:adjustRightInd w:val="0"/>
        <w:ind w:left="0" w:firstLine="0"/>
        <w:jc w:val="both"/>
        <w:rPr>
          <w:rFonts w:ascii="Times New Roman" w:eastAsia="Calibri" w:hAnsi="Times New Roman" w:cs="Times New Roman"/>
          <w:lang w:val="sl-SI" w:eastAsia="sl-SI"/>
        </w:rPr>
      </w:pPr>
      <w:r w:rsidRPr="00B00FAB">
        <w:rPr>
          <w:rFonts w:ascii="Times New Roman" w:eastAsia="Calibri" w:hAnsi="Times New Roman" w:cs="Times New Roman"/>
          <w:lang w:val="sl-SI" w:eastAsia="sl-SI"/>
        </w:rPr>
        <w:t xml:space="preserve">Jeigu Jums </w:t>
      </w:r>
      <w:r>
        <w:rPr>
          <w:rFonts w:ascii="Times New Roman" w:eastAsia="Calibri" w:hAnsi="Times New Roman" w:cs="Times New Roman"/>
          <w:lang w:val="sl-SI" w:eastAsia="sl-SI"/>
        </w:rPr>
        <w:t>p</w:t>
      </w:r>
      <w:r w:rsidRPr="00B00FAB">
        <w:rPr>
          <w:rFonts w:ascii="Times New Roman" w:eastAsia="Calibri" w:hAnsi="Times New Roman" w:cs="Times New Roman"/>
          <w:lang w:val="sl-SI" w:eastAsia="sl-SI"/>
        </w:rPr>
        <w:t>asir</w:t>
      </w:r>
      <w:r>
        <w:rPr>
          <w:rFonts w:ascii="Times New Roman" w:eastAsia="Calibri" w:hAnsi="Times New Roman" w:cs="Times New Roman"/>
          <w:lang w:val="sl-SI" w:eastAsia="sl-SI"/>
        </w:rPr>
        <w:t>eiški</w:t>
      </w:r>
      <w:r w:rsidRPr="00B00FAB">
        <w:rPr>
          <w:rFonts w:ascii="Times New Roman" w:eastAsia="Calibri" w:hAnsi="Times New Roman" w:cs="Times New Roman"/>
          <w:lang w:val="sl-SI" w:eastAsia="sl-SI"/>
        </w:rPr>
        <w:t>a sunkus išbėrimas ar kitokių paminėtų odos simptomų, nutraukite levofloksacino vartojimą ir nedelsdami kreipkitės į savo gydytoją ar medicininės pagalbos.</w:t>
      </w:r>
    </w:p>
    <w:p w14:paraId="180BF3B3" w14:textId="77777777" w:rsidR="001B4121" w:rsidRDefault="001B4121" w:rsidP="001B4121">
      <w:pPr>
        <w:widowControl w:val="0"/>
        <w:autoSpaceDE w:val="0"/>
        <w:autoSpaceDN w:val="0"/>
        <w:adjustRightInd w:val="0"/>
        <w:ind w:left="0" w:firstLine="0"/>
        <w:jc w:val="both"/>
        <w:rPr>
          <w:rFonts w:ascii="Times New Roman" w:eastAsia="Calibri" w:hAnsi="Times New Roman" w:cs="Times New Roman"/>
        </w:rPr>
      </w:pPr>
    </w:p>
    <w:p w14:paraId="1D90E5EF"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r w:rsidRPr="006251E3">
        <w:rPr>
          <w:rFonts w:ascii="Times New Roman" w:eastAsia="Calibri" w:hAnsi="Times New Roman" w:cs="Times New Roman"/>
        </w:rPr>
        <w:t>Jei abejojate, ar kuri nors aukščiau paminėta būklė Jums tinka, pasitarkite su gydytoju arba vaistininku,</w:t>
      </w:r>
      <w:r>
        <w:rPr>
          <w:rFonts w:ascii="Times New Roman" w:eastAsia="Calibri" w:hAnsi="Times New Roman" w:cs="Times New Roman"/>
        </w:rPr>
        <w:t xml:space="preserve"> prieš pradėdami vartoti LEVOFLOXACINA FARMOZ</w:t>
      </w:r>
      <w:r w:rsidRPr="006251E3">
        <w:rPr>
          <w:rFonts w:ascii="Times New Roman" w:eastAsia="Calibri" w:hAnsi="Times New Roman" w:cs="Times New Roman"/>
        </w:rPr>
        <w:t>.</w:t>
      </w:r>
    </w:p>
    <w:p w14:paraId="5AD1B560" w14:textId="77777777" w:rsidR="001B4121" w:rsidRPr="006251E3" w:rsidRDefault="001B4121" w:rsidP="001B4121">
      <w:pPr>
        <w:widowControl w:val="0"/>
        <w:ind w:left="0" w:firstLine="0"/>
        <w:rPr>
          <w:rFonts w:ascii="Times New Roman" w:eastAsia="Calibri" w:hAnsi="Times New Roman" w:cs="Times New Roman"/>
        </w:rPr>
      </w:pPr>
    </w:p>
    <w:p w14:paraId="3A27FC84" w14:textId="77777777" w:rsidR="001B4121" w:rsidRPr="006251E3" w:rsidRDefault="001B4121" w:rsidP="001B4121">
      <w:pPr>
        <w:widowControl w:val="0"/>
        <w:tabs>
          <w:tab w:val="left" w:pos="567"/>
        </w:tabs>
        <w:ind w:left="0" w:firstLine="0"/>
        <w:jc w:val="both"/>
        <w:outlineLvl w:val="3"/>
        <w:rPr>
          <w:rFonts w:ascii="Times New Roman" w:eastAsia="Calibri" w:hAnsi="Times New Roman" w:cs="Times New Roman"/>
          <w:b/>
        </w:rPr>
      </w:pPr>
      <w:r w:rsidRPr="006251E3">
        <w:rPr>
          <w:rFonts w:ascii="Times New Roman" w:eastAsia="Calibri" w:hAnsi="Times New Roman" w:cs="Times New Roman"/>
          <w:b/>
        </w:rPr>
        <w:t>Vaikams ir paaugliams</w:t>
      </w:r>
    </w:p>
    <w:p w14:paraId="2B0F2939"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r w:rsidRPr="006251E3">
        <w:rPr>
          <w:rFonts w:ascii="Times New Roman" w:eastAsia="Calibri" w:hAnsi="Times New Roman" w:cs="Times New Roman"/>
        </w:rPr>
        <w:t>Šio vaisto vaikams ir paaugliams vartoti negalima.</w:t>
      </w:r>
    </w:p>
    <w:p w14:paraId="7FAD3E4E"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p>
    <w:p w14:paraId="343C24EE" w14:textId="77777777" w:rsidR="001B4121" w:rsidRPr="006251E3" w:rsidRDefault="001B4121" w:rsidP="001B4121">
      <w:pPr>
        <w:widowControl w:val="0"/>
        <w:ind w:left="0" w:firstLine="0"/>
        <w:jc w:val="both"/>
        <w:rPr>
          <w:rFonts w:ascii="Times New Roman" w:eastAsia="Calibri" w:hAnsi="Times New Roman" w:cs="Times New Roman"/>
          <w:b/>
        </w:rPr>
      </w:pPr>
      <w:r>
        <w:rPr>
          <w:rFonts w:ascii="Times New Roman" w:eastAsia="Calibri" w:hAnsi="Times New Roman" w:cs="Times New Roman"/>
          <w:b/>
        </w:rPr>
        <w:t xml:space="preserve">Kiti vaistai </w:t>
      </w:r>
      <w:r w:rsidRPr="002E32F3">
        <w:rPr>
          <w:rFonts w:ascii="Times New Roman" w:eastAsia="Calibri" w:hAnsi="Times New Roman" w:cs="Times New Roman"/>
          <w:b/>
        </w:rPr>
        <w:t>ir LEVOFLOXACINA FARMOZ</w:t>
      </w:r>
    </w:p>
    <w:p w14:paraId="02619C33"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 xml:space="preserve">Jeigu vartojate ar neseniai vartojote kitų vaistų arba dėl to nesate tikri, pasakykite gydytojui arba vaistininkui. </w:t>
      </w:r>
      <w:r>
        <w:rPr>
          <w:rFonts w:ascii="Times New Roman" w:eastAsia="Calibri" w:hAnsi="Times New Roman" w:cs="Times New Roman"/>
        </w:rPr>
        <w:t>LEVOFLOXACINA FARMOZ</w:t>
      </w:r>
      <w:r w:rsidRPr="006251E3">
        <w:rPr>
          <w:rFonts w:ascii="Times New Roman" w:eastAsia="Calibri" w:hAnsi="Times New Roman" w:cs="Times New Roman"/>
        </w:rPr>
        <w:t xml:space="preserve"> gali keisti kai kurių vaistų poveik</w:t>
      </w:r>
      <w:r>
        <w:rPr>
          <w:rFonts w:ascii="Times New Roman" w:eastAsia="Calibri" w:hAnsi="Times New Roman" w:cs="Times New Roman"/>
        </w:rPr>
        <w:t>į, o kai kurie vaistai – LEVOFLOXACINA FARMOZ</w:t>
      </w:r>
      <w:r w:rsidRPr="006251E3">
        <w:rPr>
          <w:rFonts w:ascii="Times New Roman" w:eastAsia="Calibri" w:hAnsi="Times New Roman" w:cs="Times New Roman"/>
        </w:rPr>
        <w:t xml:space="preserve"> poveikį.</w:t>
      </w:r>
    </w:p>
    <w:p w14:paraId="75B20CEB"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p>
    <w:p w14:paraId="4AA67CA6"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Ypač svarbu pasakyti gydytojui, jeigu vartojate bet kurių toliau išvardytų vaistų, kadang</w:t>
      </w:r>
      <w:r>
        <w:rPr>
          <w:rFonts w:ascii="Times New Roman" w:eastAsia="Calibri" w:hAnsi="Times New Roman" w:cs="Times New Roman"/>
          <w:b/>
        </w:rPr>
        <w:t xml:space="preserve">i tokiu atveju vartojant </w:t>
      </w:r>
      <w:r w:rsidRPr="002E32F3">
        <w:rPr>
          <w:rFonts w:ascii="Times New Roman" w:eastAsia="Calibri" w:hAnsi="Times New Roman" w:cs="Times New Roman"/>
          <w:b/>
        </w:rPr>
        <w:t>LEVOFLOXACINA FARMOZ</w:t>
      </w:r>
      <w:r w:rsidRPr="006251E3">
        <w:rPr>
          <w:rFonts w:ascii="Times New Roman" w:eastAsia="Calibri" w:hAnsi="Times New Roman" w:cs="Times New Roman"/>
          <w:b/>
        </w:rPr>
        <w:t xml:space="preserve"> gali didėti šalutinio poveikio atsiradimo rizika.</w:t>
      </w:r>
    </w:p>
    <w:p w14:paraId="7008BEA6"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Kortikosteroidų, kurie kartais vadinami steroidais ir vartojami uždegimui mažinti. Gali padidėti sausgyslės uždegimo ir (arba) plyšimo pavojus.</w:t>
      </w:r>
    </w:p>
    <w:p w14:paraId="1A86D80C"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Varfarino, kurio vartojama kraujui skystinti. Gali didėti kraujavimo rizika. Gydytojas gali nurodyti reguliariai atlikinėti kraujo tyrimus, kad galėtų įvertinti, kaip kreša Jūsų kraujas.</w:t>
      </w:r>
    </w:p>
    <w:p w14:paraId="421B1402"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Teofilino, kurio vartojama nuo kvėpavimo sutrikimų. Je</w:t>
      </w:r>
      <w:r>
        <w:rPr>
          <w:rFonts w:ascii="Times New Roman" w:eastAsia="Calibri" w:hAnsi="Times New Roman" w:cs="Times New Roman"/>
        </w:rPr>
        <w:t>i tuo pat metu vartojama LEVOFLOXACINA FARMOZ</w:t>
      </w:r>
      <w:r w:rsidRPr="006251E3">
        <w:rPr>
          <w:rFonts w:ascii="Times New Roman" w:eastAsia="Calibri" w:hAnsi="Times New Roman" w:cs="Times New Roman"/>
        </w:rPr>
        <w:t>, padidėja priepuolių (traukulių) atsiradimo pavojus.</w:t>
      </w:r>
    </w:p>
    <w:p w14:paraId="23DB6DCA"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Nesteroidinių vaistų nuo uždegimo (NVNU), kurių vartojama skausmui ir uždegimui mažinti, pavyzdžiui, aspirino, ibuprofeno, fenbufeno, ketoprofeno, indometacino. Je</w:t>
      </w:r>
      <w:r>
        <w:rPr>
          <w:rFonts w:ascii="Times New Roman" w:eastAsia="Calibri" w:hAnsi="Times New Roman" w:cs="Times New Roman"/>
        </w:rPr>
        <w:t>i tuo pat metu vartojama LEVOFLOXACINA FARMOZ</w:t>
      </w:r>
      <w:r w:rsidRPr="006251E3">
        <w:rPr>
          <w:rFonts w:ascii="Times New Roman" w:eastAsia="Calibri" w:hAnsi="Times New Roman" w:cs="Times New Roman"/>
        </w:rPr>
        <w:t>, padidėja priepuolių (traukulių) atsiradimo pavojus.</w:t>
      </w:r>
    </w:p>
    <w:p w14:paraId="340FA8CA"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Ciklosporino, kurio vartojama po organų persodinimo. Gali didėti šalutinio ciklosporino poveikio atsiradimo rizika.</w:t>
      </w:r>
    </w:p>
    <w:p w14:paraId="57CB0F05"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Vaistų, kurie keičia širdies plakimą. Tai yra vaistai, vartojami esant nenormaliam širdies ritmui (antiaritminiai preparatai, pavyzdžiui, chinidinas, hidrochinidinas, dizopiramidas, sotalolis, dofetilidas, ibutilidas ir amjodaronas), vaistai nuo depresijos (tricikliai antidepresantai, pavyzdžiui, amitriptilinas ir imipraminas), psichikos sutrikimų (vaistai nuo psichozės) ir bakterinės infekcijos (makrolidų grupės antibiotikai, pavyzdžiui, eritromicinas, azitromicinas ir klaritromicinas).</w:t>
      </w:r>
    </w:p>
    <w:p w14:paraId="240C1127"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Probenecido (vartojamo nuo podagros) ir cimetidino (vartojamo nuo opų ir rėme</w:t>
      </w:r>
      <w:r>
        <w:rPr>
          <w:rFonts w:ascii="Times New Roman" w:eastAsia="Calibri" w:hAnsi="Times New Roman" w:cs="Times New Roman"/>
        </w:rPr>
        <w:t xml:space="preserve">ns). Šių vaistų kartu su </w:t>
      </w:r>
      <w:r>
        <w:rPr>
          <w:rFonts w:ascii="Times New Roman" w:eastAsia="Calibri" w:hAnsi="Times New Roman" w:cs="Times New Roman"/>
        </w:rPr>
        <w:lastRenderedPageBreak/>
        <w:t>LEVOFLOXACINA FARMOZ</w:t>
      </w:r>
      <w:r w:rsidRPr="006251E3">
        <w:rPr>
          <w:rFonts w:ascii="Times New Roman" w:eastAsia="Calibri" w:hAnsi="Times New Roman" w:cs="Times New Roman"/>
        </w:rPr>
        <w:t xml:space="preserve"> būtina vartoti atsargiai. Jeigu yra inkstų sutrikimų, gydytojas gali paskirti mažesnę dozę.</w:t>
      </w:r>
    </w:p>
    <w:p w14:paraId="7DFAD2F1" w14:textId="77777777" w:rsidR="001B4121" w:rsidRPr="006251E3" w:rsidRDefault="001B4121" w:rsidP="001B4121">
      <w:pPr>
        <w:widowControl w:val="0"/>
        <w:autoSpaceDE w:val="0"/>
        <w:autoSpaceDN w:val="0"/>
        <w:adjustRightInd w:val="0"/>
        <w:ind w:left="0" w:right="96" w:firstLine="0"/>
        <w:rPr>
          <w:rFonts w:ascii="Times New Roman" w:eastAsia="Calibri" w:hAnsi="Times New Roman" w:cs="Times New Roman"/>
          <w:b/>
        </w:rPr>
      </w:pPr>
    </w:p>
    <w:p w14:paraId="1A7B5639" w14:textId="77777777" w:rsidR="001B4121" w:rsidRPr="006251E3" w:rsidRDefault="001B4121" w:rsidP="001B4121">
      <w:pPr>
        <w:widowControl w:val="0"/>
        <w:autoSpaceDE w:val="0"/>
        <w:autoSpaceDN w:val="0"/>
        <w:adjustRightInd w:val="0"/>
        <w:ind w:left="0" w:right="96" w:firstLine="0"/>
        <w:jc w:val="both"/>
        <w:rPr>
          <w:rFonts w:ascii="Times New Roman" w:eastAsia="Calibri" w:hAnsi="Times New Roman" w:cs="Times New Roman"/>
          <w:b/>
        </w:rPr>
      </w:pPr>
      <w:r w:rsidRPr="002E32F3">
        <w:rPr>
          <w:rFonts w:ascii="Times New Roman" w:eastAsia="Calibri" w:hAnsi="Times New Roman" w:cs="Times New Roman"/>
          <w:b/>
        </w:rPr>
        <w:t>LEVOFLOXACINA FARMOZ</w:t>
      </w:r>
      <w:r w:rsidRPr="006251E3">
        <w:rPr>
          <w:rFonts w:ascii="Times New Roman" w:eastAsia="Calibri" w:hAnsi="Times New Roman" w:cs="Times New Roman"/>
          <w:b/>
        </w:rPr>
        <w:t xml:space="preserve"> tablečių ir toliau išvardytų vaistų negalima vartoti tuo pačiu metu, kadangi gali pakisti </w:t>
      </w:r>
      <w:r w:rsidRPr="002E32F3">
        <w:rPr>
          <w:rFonts w:ascii="Times New Roman" w:eastAsia="Calibri" w:hAnsi="Times New Roman" w:cs="Times New Roman"/>
          <w:b/>
        </w:rPr>
        <w:t>LEVOFLOXACINA FARMOZ</w:t>
      </w:r>
      <w:r w:rsidRPr="006251E3">
        <w:rPr>
          <w:rFonts w:ascii="Times New Roman" w:eastAsia="Calibri" w:hAnsi="Times New Roman" w:cs="Times New Roman"/>
          <w:b/>
        </w:rPr>
        <w:t xml:space="preserve"> tablečių poveikis.</w:t>
      </w:r>
    </w:p>
    <w:p w14:paraId="08A78720"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Geležies tabletės (nuo mažakraujystės), cinko papildai, antacidiniai preparatai, kuriuose yra magnio arba aliuminio (nuo padidėjusio rūgštingumo ar rėmens), didanozino ar sukralfato (nuo skrandžio opų). Žr. 3 skyriaus poskyrį „Jei jau vartojate geležies tablečių, cinko papildų, antacidinių preparatų, didanozino ar sukralfato“ žemiau.</w:t>
      </w:r>
    </w:p>
    <w:p w14:paraId="1DF795DE" w14:textId="77777777" w:rsidR="001B4121" w:rsidRPr="006251E3" w:rsidRDefault="001B4121" w:rsidP="001B4121">
      <w:pPr>
        <w:widowControl w:val="0"/>
        <w:autoSpaceDE w:val="0"/>
        <w:autoSpaceDN w:val="0"/>
        <w:adjustRightInd w:val="0"/>
        <w:ind w:left="0" w:right="96" w:firstLine="0"/>
        <w:jc w:val="both"/>
        <w:rPr>
          <w:rFonts w:ascii="Times New Roman" w:eastAsia="Calibri" w:hAnsi="Times New Roman" w:cs="Times New Roman"/>
          <w:b/>
        </w:rPr>
      </w:pPr>
    </w:p>
    <w:p w14:paraId="3E3D24D0" w14:textId="77777777" w:rsidR="001B4121" w:rsidRPr="006251E3" w:rsidRDefault="001B4121" w:rsidP="001B4121">
      <w:pPr>
        <w:widowControl w:val="0"/>
        <w:autoSpaceDE w:val="0"/>
        <w:autoSpaceDN w:val="0"/>
        <w:adjustRightInd w:val="0"/>
        <w:ind w:left="0" w:right="96" w:firstLine="0"/>
        <w:jc w:val="both"/>
        <w:rPr>
          <w:rFonts w:ascii="Times New Roman" w:eastAsia="Calibri" w:hAnsi="Times New Roman" w:cs="Times New Roman"/>
          <w:b/>
        </w:rPr>
      </w:pPr>
      <w:r w:rsidRPr="006251E3">
        <w:rPr>
          <w:rFonts w:ascii="Times New Roman" w:eastAsia="Calibri" w:hAnsi="Times New Roman" w:cs="Times New Roman"/>
          <w:b/>
        </w:rPr>
        <w:t>Šlapimo tyrimas opiatams nustatyti</w:t>
      </w:r>
    </w:p>
    <w:p w14:paraId="4ABA1E1F" w14:textId="77777777" w:rsidR="001B4121" w:rsidRPr="006251E3" w:rsidRDefault="001B4121" w:rsidP="001B4121">
      <w:pPr>
        <w:widowControl w:val="0"/>
        <w:autoSpaceDE w:val="0"/>
        <w:autoSpaceDN w:val="0"/>
        <w:adjustRightInd w:val="0"/>
        <w:ind w:left="0" w:right="95" w:firstLine="0"/>
        <w:jc w:val="both"/>
        <w:rPr>
          <w:rFonts w:ascii="Times New Roman" w:eastAsia="Calibri" w:hAnsi="Times New Roman" w:cs="Times New Roman"/>
        </w:rPr>
      </w:pPr>
      <w:r w:rsidRPr="006251E3">
        <w:rPr>
          <w:rFonts w:ascii="Times New Roman" w:eastAsia="Calibri" w:hAnsi="Times New Roman" w:cs="Times New Roman"/>
        </w:rPr>
        <w:t xml:space="preserve">Žmonėms, kurie yra gydomi </w:t>
      </w:r>
      <w:r>
        <w:rPr>
          <w:rFonts w:ascii="Times New Roman" w:eastAsia="Calibri" w:hAnsi="Times New Roman" w:cs="Times New Roman"/>
        </w:rPr>
        <w:t>LEVOFLOXACINA FARMOZ</w:t>
      </w:r>
      <w:r w:rsidRPr="006251E3">
        <w:rPr>
          <w:rFonts w:ascii="Times New Roman" w:eastAsia="Calibri" w:hAnsi="Times New Roman" w:cs="Times New Roman"/>
        </w:rPr>
        <w:t>, šlapimo tyrimo rezultatai opiatams (stipriai veikiantiems vaistams nuo skausmo) nustatyti gali būti tariamai teigiami. Jei gydytojas Jums nurodė atlikti šlapimo tyrimą, pasak</w:t>
      </w:r>
      <w:r>
        <w:rPr>
          <w:rFonts w:ascii="Times New Roman" w:eastAsia="Calibri" w:hAnsi="Times New Roman" w:cs="Times New Roman"/>
        </w:rPr>
        <w:t>ykite jam, kad vartojate LEVOFLOXACINA FARMOZ</w:t>
      </w:r>
      <w:r w:rsidRPr="006251E3">
        <w:rPr>
          <w:rFonts w:ascii="Times New Roman" w:eastAsia="Calibri" w:hAnsi="Times New Roman" w:cs="Times New Roman"/>
        </w:rPr>
        <w:t>.</w:t>
      </w:r>
    </w:p>
    <w:p w14:paraId="61226DF1" w14:textId="77777777" w:rsidR="001B4121" w:rsidRPr="006251E3" w:rsidRDefault="001B4121" w:rsidP="001B4121">
      <w:pPr>
        <w:widowControl w:val="0"/>
        <w:ind w:left="0" w:firstLine="0"/>
        <w:jc w:val="both"/>
        <w:rPr>
          <w:rFonts w:ascii="Times New Roman" w:eastAsia="Calibri" w:hAnsi="Times New Roman" w:cs="Times New Roman"/>
          <w:b/>
        </w:rPr>
      </w:pPr>
    </w:p>
    <w:p w14:paraId="00E098DC"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Tuberkuliozės tyrimas</w:t>
      </w:r>
    </w:p>
    <w:p w14:paraId="4354EF63"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r w:rsidRPr="006251E3">
        <w:rPr>
          <w:rFonts w:ascii="Times New Roman" w:eastAsia="Calibri" w:hAnsi="Times New Roman" w:cs="Times New Roman"/>
        </w:rPr>
        <w:t>Vartojant šio vaisto, tam tikrų laboratorinių tyrimų, kuriais ieškoma tuberkuliozę sukeliančių bakterijų, rezultatai gali būti tariamai neigiami.</w:t>
      </w:r>
    </w:p>
    <w:p w14:paraId="2C707D09" w14:textId="77777777" w:rsidR="001B4121" w:rsidRPr="006251E3" w:rsidRDefault="001B4121" w:rsidP="001B4121">
      <w:pPr>
        <w:widowControl w:val="0"/>
        <w:ind w:left="0" w:firstLine="0"/>
        <w:rPr>
          <w:rFonts w:ascii="Times New Roman" w:eastAsia="Calibri" w:hAnsi="Times New Roman" w:cs="Times New Roman"/>
        </w:rPr>
      </w:pPr>
    </w:p>
    <w:p w14:paraId="72799FED" w14:textId="77777777" w:rsidR="001B4121" w:rsidRPr="006251E3" w:rsidRDefault="001B4121" w:rsidP="001B4121">
      <w:pPr>
        <w:widowControl w:val="0"/>
        <w:ind w:left="0" w:firstLine="0"/>
        <w:rPr>
          <w:rFonts w:ascii="Times New Roman" w:eastAsia="Calibri" w:hAnsi="Times New Roman" w:cs="Times New Roman"/>
          <w:b/>
        </w:rPr>
      </w:pPr>
      <w:r w:rsidRPr="006251E3">
        <w:rPr>
          <w:rFonts w:ascii="Times New Roman" w:eastAsia="Calibri" w:hAnsi="Times New Roman" w:cs="Times New Roman"/>
          <w:b/>
        </w:rPr>
        <w:t>Nėštumas ir žindymo laikotarpis</w:t>
      </w:r>
    </w:p>
    <w:p w14:paraId="3EF94940" w14:textId="77777777" w:rsidR="001B4121" w:rsidRPr="006251E3" w:rsidRDefault="001B4121" w:rsidP="001B4121">
      <w:pPr>
        <w:widowControl w:val="0"/>
        <w:ind w:left="0" w:firstLine="0"/>
        <w:rPr>
          <w:rFonts w:ascii="Times New Roman" w:eastAsia="Calibri" w:hAnsi="Times New Roman" w:cs="Times New Roman"/>
        </w:rPr>
      </w:pPr>
      <w:r w:rsidRPr="006251E3">
        <w:rPr>
          <w:rFonts w:ascii="Times New Roman" w:eastAsia="Calibri" w:hAnsi="Times New Roman" w:cs="Times New Roman"/>
        </w:rPr>
        <w:t>Nevartokite šio vaisto, jeigu:</w:t>
      </w:r>
    </w:p>
    <w:p w14:paraId="7C7BE35B" w14:textId="77777777" w:rsidR="001B4121" w:rsidRPr="006251E3" w:rsidRDefault="001B4121" w:rsidP="001B4121">
      <w:pPr>
        <w:widowControl w:val="0"/>
        <w:numPr>
          <w:ilvl w:val="0"/>
          <w:numId w:val="2"/>
        </w:numPr>
        <w:ind w:right="-2"/>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esate nėščia, galite pastoti arba manote, kad galite būti nėščia;</w:t>
      </w:r>
    </w:p>
    <w:p w14:paraId="37CE025C" w14:textId="77777777" w:rsidR="001B4121" w:rsidRPr="006251E3" w:rsidRDefault="001B4121" w:rsidP="001B4121">
      <w:pPr>
        <w:widowControl w:val="0"/>
        <w:numPr>
          <w:ilvl w:val="0"/>
          <w:numId w:val="2"/>
        </w:numPr>
        <w:ind w:right="-2"/>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žindote ar planuojate žindyti.</w:t>
      </w:r>
    </w:p>
    <w:p w14:paraId="753D5744" w14:textId="77777777" w:rsidR="001B4121" w:rsidRPr="006251E3" w:rsidRDefault="001B4121" w:rsidP="001B4121">
      <w:pPr>
        <w:widowControl w:val="0"/>
        <w:ind w:left="0" w:firstLine="0"/>
        <w:rPr>
          <w:rFonts w:ascii="Times New Roman" w:eastAsia="Calibri" w:hAnsi="Times New Roman" w:cs="Times New Roman"/>
        </w:rPr>
      </w:pPr>
    </w:p>
    <w:p w14:paraId="4D49AF5B" w14:textId="77777777" w:rsidR="001B4121" w:rsidRPr="006251E3" w:rsidRDefault="001B4121" w:rsidP="001B4121">
      <w:pPr>
        <w:widowControl w:val="0"/>
        <w:numPr>
          <w:ilvl w:val="12"/>
          <w:numId w:val="0"/>
        </w:numPr>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14:paraId="1ED92661" w14:textId="77777777" w:rsidR="001B4121" w:rsidRPr="006251E3" w:rsidRDefault="001B4121" w:rsidP="001B4121">
      <w:pPr>
        <w:widowControl w:val="0"/>
        <w:ind w:left="0" w:firstLine="0"/>
        <w:jc w:val="both"/>
        <w:rPr>
          <w:rFonts w:ascii="Times New Roman" w:eastAsia="Calibri" w:hAnsi="Times New Roman" w:cs="Times New Roman"/>
          <w:b/>
        </w:rPr>
      </w:pPr>
    </w:p>
    <w:p w14:paraId="0BA2156F"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Vairavimas ir mechanizmų valdymas</w:t>
      </w:r>
    </w:p>
    <w:p w14:paraId="641CEDA8" w14:textId="77777777" w:rsidR="001B4121" w:rsidRPr="006251E3" w:rsidRDefault="001B4121" w:rsidP="001B4121">
      <w:pPr>
        <w:widowControl w:val="0"/>
        <w:ind w:left="0" w:hanging="27"/>
        <w:jc w:val="both"/>
        <w:rPr>
          <w:rFonts w:ascii="Times New Roman" w:eastAsia="Calibri" w:hAnsi="Times New Roman" w:cs="Times New Roman"/>
        </w:rPr>
      </w:pPr>
      <w:r w:rsidRPr="006251E3">
        <w:rPr>
          <w:rFonts w:ascii="Times New Roman" w:eastAsia="Calibri" w:hAnsi="Times New Roman" w:cs="Times New Roman"/>
        </w:rPr>
        <w:t>Po šio vaisto pavartojimo gali pasireikšti šalutinis poveikis, įskaitant svaigulį, mieguistumą, sukimosi pojūtį (</w:t>
      </w:r>
      <w:r w:rsidRPr="006251E3">
        <w:rPr>
          <w:rFonts w:ascii="Times New Roman" w:eastAsia="Calibri" w:hAnsi="Times New Roman" w:cs="Times New Roman"/>
          <w:i/>
        </w:rPr>
        <w:t>vertigo</w:t>
      </w:r>
      <w:r w:rsidRPr="006251E3">
        <w:rPr>
          <w:rFonts w:ascii="Times New Roman" w:eastAsia="Calibri" w:hAnsi="Times New Roman" w:cs="Times New Roman"/>
        </w:rPr>
        <w:t>) ir regos pokytį. Tam tikras šalutinis poveikis gali sutrikdyti Jūsų gebėjimą susikaupti ir greitai reaguoti. Tokiu atveju negalima vairuoti ar atlikinėti didelio susikaupimo reikalaujančių darbų.</w:t>
      </w:r>
    </w:p>
    <w:p w14:paraId="44D637EC" w14:textId="77777777" w:rsidR="001B4121" w:rsidRPr="006251E3" w:rsidRDefault="001B4121" w:rsidP="001B4121">
      <w:pPr>
        <w:widowControl w:val="0"/>
        <w:ind w:left="0" w:firstLine="0"/>
        <w:jc w:val="both"/>
        <w:rPr>
          <w:rFonts w:ascii="Times New Roman" w:eastAsia="Calibri" w:hAnsi="Times New Roman" w:cs="Times New Roman"/>
        </w:rPr>
      </w:pPr>
    </w:p>
    <w:p w14:paraId="692C362B" w14:textId="77777777" w:rsidR="001B4121" w:rsidRPr="002E32F3" w:rsidRDefault="001B4121" w:rsidP="001B4121">
      <w:pPr>
        <w:widowControl w:val="0"/>
        <w:tabs>
          <w:tab w:val="left" w:pos="567"/>
        </w:tabs>
        <w:jc w:val="both"/>
        <w:outlineLvl w:val="1"/>
        <w:rPr>
          <w:rFonts w:ascii="Times New Roman" w:eastAsia="Calibri" w:hAnsi="Times New Roman" w:cs="Times New Roman"/>
          <w:b/>
        </w:rPr>
      </w:pPr>
      <w:r w:rsidRPr="006251E3">
        <w:rPr>
          <w:rFonts w:ascii="Times New Roman" w:eastAsia="Calibri" w:hAnsi="Times New Roman" w:cs="Times New Roman"/>
          <w:b/>
        </w:rPr>
        <w:t>3.</w:t>
      </w:r>
      <w:r w:rsidRPr="006251E3">
        <w:rPr>
          <w:rFonts w:ascii="Times New Roman" w:eastAsia="Calibri" w:hAnsi="Times New Roman" w:cs="Times New Roman"/>
          <w:b/>
        </w:rPr>
        <w:tab/>
        <w:t xml:space="preserve">Kaip </w:t>
      </w:r>
      <w:r w:rsidRPr="002E32F3">
        <w:rPr>
          <w:rFonts w:ascii="Times New Roman" w:eastAsia="Calibri" w:hAnsi="Times New Roman" w:cs="Times New Roman"/>
          <w:b/>
        </w:rPr>
        <w:t>vartoti LEVOFLOXACINA FARMOZ</w:t>
      </w:r>
    </w:p>
    <w:p w14:paraId="6026FCDD" w14:textId="77777777" w:rsidR="001B4121" w:rsidRPr="002E32F3" w:rsidRDefault="001B4121" w:rsidP="001B4121">
      <w:pPr>
        <w:widowControl w:val="0"/>
        <w:ind w:left="0" w:firstLine="0"/>
        <w:jc w:val="both"/>
        <w:rPr>
          <w:rFonts w:ascii="Times New Roman" w:eastAsia="Calibri" w:hAnsi="Times New Roman" w:cs="Times New Roman"/>
          <w:b/>
        </w:rPr>
      </w:pPr>
    </w:p>
    <w:p w14:paraId="52BFA40B"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Visada vartokite šį vaistą tiksliai, kaip nurodė gydytojas arba vaistininkas. Jeigu abejojate, kreipkitės į gydytoją arba vaistininką.</w:t>
      </w:r>
    </w:p>
    <w:p w14:paraId="1D051A35" w14:textId="77777777" w:rsidR="001B4121" w:rsidRPr="006251E3" w:rsidRDefault="001B4121" w:rsidP="001B4121">
      <w:pPr>
        <w:widowControl w:val="0"/>
        <w:ind w:left="0" w:firstLine="0"/>
        <w:jc w:val="both"/>
        <w:rPr>
          <w:rFonts w:ascii="Times New Roman" w:eastAsia="Calibri" w:hAnsi="Times New Roman" w:cs="Times New Roman"/>
        </w:rPr>
      </w:pPr>
    </w:p>
    <w:p w14:paraId="67CB1F6B"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Kaip vartojamas šis vaistas</w:t>
      </w:r>
    </w:p>
    <w:p w14:paraId="7681469A"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Šis vaistas yra vartojamas per burną.</w:t>
      </w:r>
    </w:p>
    <w:p w14:paraId="587E700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Tabletė nuryjama sveika, užgeriant vandeniu.</w:t>
      </w:r>
    </w:p>
    <w:p w14:paraId="059C1CDA"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Tabletę galima gerti valgant arba bet kuriuo metu tarp valgymų.</w:t>
      </w:r>
    </w:p>
    <w:p w14:paraId="510B910A"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Tabletę galima padalyti į lygias dozes.</w:t>
      </w:r>
    </w:p>
    <w:p w14:paraId="43C80F2A" w14:textId="77777777" w:rsidR="001B4121" w:rsidRPr="006251E3" w:rsidRDefault="001B4121" w:rsidP="001B4121">
      <w:pPr>
        <w:widowControl w:val="0"/>
        <w:ind w:left="0" w:firstLine="0"/>
        <w:jc w:val="both"/>
        <w:rPr>
          <w:rFonts w:ascii="Times New Roman" w:eastAsia="Calibri" w:hAnsi="Times New Roman" w:cs="Times New Roman"/>
        </w:rPr>
      </w:pPr>
    </w:p>
    <w:p w14:paraId="6CFA92A0"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Odos apsauga nuo saulės šviesos</w:t>
      </w:r>
    </w:p>
    <w:p w14:paraId="63D7F231"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Saugokitės nuo tiesioginės saulės šviesos šio vaisto vartojimo laikotarpiu bei 2 dienas po jo vartojimo nutraukimo, kadangi oda gali tapti daug jautresnė saulei. Jei nesilaikysite toliau išvardytų atsargumo priemonių, oda gali nudegti, pradėti dilgčioti arba gali atsirasti didelių pūslių.</w:t>
      </w:r>
    </w:p>
    <w:p w14:paraId="6E733B8F" w14:textId="77777777" w:rsidR="001B4121" w:rsidRPr="006251E3" w:rsidRDefault="001B4121" w:rsidP="001B4121">
      <w:pPr>
        <w:widowControl w:val="0"/>
        <w:numPr>
          <w:ilvl w:val="0"/>
          <w:numId w:val="2"/>
        </w:numPr>
        <w:ind w:right="-2"/>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Vartokite kremą, su dideliu apsaugos nuo saulės veiksnio skaitmeniu.</w:t>
      </w:r>
    </w:p>
    <w:p w14:paraId="55C0BD28" w14:textId="77777777" w:rsidR="001B4121" w:rsidRPr="006251E3" w:rsidRDefault="001B4121" w:rsidP="001B4121">
      <w:pPr>
        <w:widowControl w:val="0"/>
        <w:numPr>
          <w:ilvl w:val="0"/>
          <w:numId w:val="2"/>
        </w:numPr>
        <w:ind w:right="-2"/>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Visada dėvėkite skrybėlę ir rankas bei kojas dengiančius drabužius.</w:t>
      </w:r>
    </w:p>
    <w:p w14:paraId="5E258A0F" w14:textId="77777777" w:rsidR="001B4121" w:rsidRPr="006251E3" w:rsidRDefault="001B4121" w:rsidP="001B4121">
      <w:pPr>
        <w:widowControl w:val="0"/>
        <w:numPr>
          <w:ilvl w:val="0"/>
          <w:numId w:val="2"/>
        </w:numPr>
        <w:ind w:right="-2"/>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Venkite buvimo saulėje.</w:t>
      </w:r>
    </w:p>
    <w:p w14:paraId="612E5C2E" w14:textId="77777777" w:rsidR="001B4121" w:rsidRPr="006251E3" w:rsidRDefault="001B4121" w:rsidP="001B4121">
      <w:pPr>
        <w:widowControl w:val="0"/>
        <w:autoSpaceDE w:val="0"/>
        <w:autoSpaceDN w:val="0"/>
        <w:adjustRightInd w:val="0"/>
        <w:ind w:left="0" w:right="96" w:firstLine="0"/>
        <w:rPr>
          <w:rFonts w:ascii="Times New Roman" w:eastAsia="Calibri" w:hAnsi="Times New Roman" w:cs="Times New Roman"/>
          <w:b/>
        </w:rPr>
      </w:pPr>
    </w:p>
    <w:p w14:paraId="4A933EC8" w14:textId="77777777" w:rsidR="001B4121" w:rsidRPr="006251E3" w:rsidRDefault="001B4121" w:rsidP="001B4121">
      <w:pPr>
        <w:widowControl w:val="0"/>
        <w:autoSpaceDE w:val="0"/>
        <w:autoSpaceDN w:val="0"/>
        <w:adjustRightInd w:val="0"/>
        <w:ind w:left="0" w:right="96" w:firstLine="0"/>
        <w:jc w:val="both"/>
        <w:rPr>
          <w:rFonts w:ascii="Times New Roman" w:eastAsia="Calibri" w:hAnsi="Times New Roman" w:cs="Times New Roman"/>
          <w:b/>
        </w:rPr>
      </w:pPr>
      <w:r w:rsidRPr="006251E3">
        <w:rPr>
          <w:rFonts w:ascii="Times New Roman" w:eastAsia="Calibri" w:hAnsi="Times New Roman" w:cs="Times New Roman"/>
          <w:b/>
        </w:rPr>
        <w:t>Jei jau vartojate geležies tablečių, cinko papildų, antacidinių preparatų, didanozino ar sukralfato</w:t>
      </w:r>
    </w:p>
    <w:p w14:paraId="0DDC51FB"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Šių vaistų nevartoki</w:t>
      </w:r>
      <w:r>
        <w:rPr>
          <w:rFonts w:ascii="Times New Roman" w:eastAsia="Calibri" w:hAnsi="Times New Roman" w:cs="Times New Roman"/>
        </w:rPr>
        <w:t>te tuo pat metu, kaip ir LEVOFLOXACINA FARMOZ</w:t>
      </w:r>
      <w:r w:rsidRPr="006251E3">
        <w:rPr>
          <w:rFonts w:ascii="Times New Roman" w:eastAsia="Calibri" w:hAnsi="Times New Roman" w:cs="Times New Roman"/>
        </w:rPr>
        <w:t>. Šių v</w:t>
      </w:r>
      <w:r>
        <w:rPr>
          <w:rFonts w:ascii="Times New Roman" w:eastAsia="Calibri" w:hAnsi="Times New Roman" w:cs="Times New Roman"/>
        </w:rPr>
        <w:t>aistų galima vartoti iki LEVOFLOXACINA FARMOZ</w:t>
      </w:r>
      <w:r w:rsidRPr="006251E3">
        <w:rPr>
          <w:rFonts w:ascii="Times New Roman" w:eastAsia="Calibri" w:hAnsi="Times New Roman" w:cs="Times New Roman"/>
        </w:rPr>
        <w:t xml:space="preserve"> tablečių vartojimo likus ar po jo praėjus mažiausiai 2 valandoms.</w:t>
      </w:r>
    </w:p>
    <w:p w14:paraId="5841BD0F" w14:textId="77777777" w:rsidR="001B4121" w:rsidRPr="006251E3" w:rsidRDefault="001B4121" w:rsidP="001B4121">
      <w:pPr>
        <w:widowControl w:val="0"/>
        <w:ind w:left="0" w:firstLine="0"/>
        <w:jc w:val="both"/>
        <w:rPr>
          <w:rFonts w:ascii="Times New Roman" w:eastAsia="Calibri" w:hAnsi="Times New Roman" w:cs="Times New Roman"/>
          <w:b/>
        </w:rPr>
      </w:pPr>
    </w:p>
    <w:p w14:paraId="6CFECF19"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Kiek vaisto vartoti</w:t>
      </w:r>
    </w:p>
    <w:p w14:paraId="065BEC72"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Jūsų</w:t>
      </w:r>
      <w:r>
        <w:rPr>
          <w:rFonts w:ascii="Times New Roman" w:eastAsia="Calibri" w:hAnsi="Times New Roman" w:cs="Times New Roman"/>
        </w:rPr>
        <w:t xml:space="preserve"> gydytojas nuspręs, kiek LEVOFLOXACINA FARMOZ</w:t>
      </w:r>
      <w:r w:rsidRPr="006251E3">
        <w:rPr>
          <w:rFonts w:ascii="Times New Roman" w:eastAsia="Calibri" w:hAnsi="Times New Roman" w:cs="Times New Roman"/>
        </w:rPr>
        <w:t xml:space="preserve"> tablečių turite vartoti.</w:t>
      </w:r>
    </w:p>
    <w:p w14:paraId="0F8A765B"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Dozė priklauso nuo infekcijos pobūdžio ir pažeistos organizmo vietos.</w:t>
      </w:r>
    </w:p>
    <w:p w14:paraId="4DEB4997"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Gydymo trukmė priklauso nuo infekcinės ligos sunkumo.</w:t>
      </w:r>
    </w:p>
    <w:p w14:paraId="5672F91A"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Jei manote, kad vaistas veikia per silpnai ar per stipriai, nekeiskite dozės pats ir kreipkitės į gydytoją.</w:t>
      </w:r>
    </w:p>
    <w:p w14:paraId="13CB2CB8" w14:textId="77777777" w:rsidR="001B4121" w:rsidRPr="006251E3" w:rsidRDefault="001B4121" w:rsidP="001B4121">
      <w:pPr>
        <w:widowControl w:val="0"/>
        <w:tabs>
          <w:tab w:val="left" w:pos="357"/>
        </w:tabs>
        <w:ind w:left="0" w:firstLine="0"/>
        <w:jc w:val="both"/>
        <w:rPr>
          <w:rFonts w:ascii="Times New Roman" w:eastAsia="Calibri" w:hAnsi="Times New Roman" w:cs="Times New Roman"/>
          <w:b/>
        </w:rPr>
      </w:pPr>
    </w:p>
    <w:p w14:paraId="747F5340" w14:textId="77777777" w:rsidR="001B4121" w:rsidRPr="006251E3" w:rsidRDefault="001B4121" w:rsidP="001B4121">
      <w:pPr>
        <w:widowControl w:val="0"/>
        <w:tabs>
          <w:tab w:val="left" w:pos="357"/>
        </w:tabs>
        <w:ind w:left="0" w:firstLine="0"/>
        <w:jc w:val="both"/>
        <w:rPr>
          <w:rFonts w:ascii="Times New Roman" w:eastAsia="Calibri" w:hAnsi="Times New Roman" w:cs="Times New Roman"/>
        </w:rPr>
      </w:pPr>
      <w:r w:rsidRPr="006251E3">
        <w:rPr>
          <w:rFonts w:ascii="Times New Roman" w:eastAsia="Calibri" w:hAnsi="Times New Roman" w:cs="Times New Roman"/>
          <w:b/>
        </w:rPr>
        <w:t>Suaugę ir senyvi žmonės</w:t>
      </w:r>
    </w:p>
    <w:p w14:paraId="53A9B83B" w14:textId="77777777" w:rsidR="001B4121" w:rsidRPr="00BB0FCD" w:rsidRDefault="001B4121" w:rsidP="001B4121">
      <w:pPr>
        <w:widowControl w:val="0"/>
        <w:autoSpaceDE w:val="0"/>
        <w:autoSpaceDN w:val="0"/>
        <w:adjustRightInd w:val="0"/>
        <w:ind w:left="0" w:firstLine="0"/>
        <w:jc w:val="both"/>
        <w:rPr>
          <w:rFonts w:ascii="Times New Roman" w:eastAsia="Calibri" w:hAnsi="Times New Roman" w:cs="Times New Roman"/>
        </w:rPr>
      </w:pPr>
      <w:r w:rsidRPr="006251E3">
        <w:rPr>
          <w:rFonts w:ascii="Times New Roman" w:eastAsia="Calibri" w:hAnsi="Times New Roman" w:cs="Times New Roman"/>
          <w:b/>
        </w:rPr>
        <w:t>Ančių (sinusų) infekcinė liga</w:t>
      </w:r>
    </w:p>
    <w:p w14:paraId="310DA48C"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Pr>
          <w:rFonts w:ascii="Times New Roman" w:eastAsia="Calibri" w:hAnsi="Times New Roman" w:cs="Times New Roman"/>
        </w:rPr>
        <w:t>viena LEVOFLOXACINA FARMOZ</w:t>
      </w:r>
      <w:r w:rsidRPr="006251E3">
        <w:rPr>
          <w:rFonts w:ascii="Times New Roman" w:eastAsia="Calibri" w:hAnsi="Times New Roman" w:cs="Times New Roman"/>
        </w:rPr>
        <w:t xml:space="preserve"> 500 mg tabletė kartą per dieną.</w:t>
      </w:r>
    </w:p>
    <w:p w14:paraId="736E6506"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6D269309" w14:textId="77777777" w:rsidR="001B4121" w:rsidRPr="00BB0FCD"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Plaučių infekcinė liga žmonėms, kuriems yra ilgalaikių kvėpavimo sutrikimų</w:t>
      </w:r>
    </w:p>
    <w:p w14:paraId="7BE3A3D9"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Pr>
          <w:rFonts w:ascii="Times New Roman" w:eastAsia="Calibri" w:hAnsi="Times New Roman" w:cs="Times New Roman"/>
        </w:rPr>
        <w:t>viena LEVOFLOXACINA FARMOZ</w:t>
      </w:r>
      <w:r w:rsidRPr="006251E3">
        <w:rPr>
          <w:rFonts w:ascii="Times New Roman" w:eastAsia="Calibri" w:hAnsi="Times New Roman" w:cs="Times New Roman"/>
        </w:rPr>
        <w:t xml:space="preserve"> 500 mg tabletė kartą per dieną.</w:t>
      </w:r>
    </w:p>
    <w:p w14:paraId="6711A51B"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2AF7DE97" w14:textId="77777777" w:rsidR="001B4121" w:rsidRPr="00BB0FCD"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Plaučių uždegimas</w:t>
      </w:r>
    </w:p>
    <w:p w14:paraId="02232246"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Pr>
          <w:rFonts w:ascii="Times New Roman" w:eastAsia="Calibri" w:hAnsi="Times New Roman" w:cs="Times New Roman"/>
        </w:rPr>
        <w:t>viena LEVOFLOXACINA FARMOZ</w:t>
      </w:r>
      <w:r w:rsidRPr="006251E3">
        <w:rPr>
          <w:rFonts w:ascii="Times New Roman" w:eastAsia="Calibri" w:hAnsi="Times New Roman" w:cs="Times New Roman"/>
        </w:rPr>
        <w:t xml:space="preserve"> 500 mg tabletė kartą arba du kartus per dieną.</w:t>
      </w:r>
    </w:p>
    <w:p w14:paraId="18E67B9F"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5D215256" w14:textId="77777777" w:rsidR="001B4121" w:rsidRPr="00BB0FCD"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Šlapimo organų, įskaitant inkstus ir šlapimo pūslę, infekcinė liga</w:t>
      </w:r>
    </w:p>
    <w:p w14:paraId="62609A56"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Pr>
          <w:rFonts w:ascii="Times New Roman" w:eastAsia="Calibri" w:hAnsi="Times New Roman" w:cs="Times New Roman"/>
        </w:rPr>
        <w:t>Pusė LEVOFLOXACINA FARMOZ</w:t>
      </w:r>
      <w:r w:rsidRPr="006251E3">
        <w:rPr>
          <w:rFonts w:ascii="Times New Roman" w:eastAsia="Calibri" w:hAnsi="Times New Roman" w:cs="Times New Roman"/>
        </w:rPr>
        <w:t xml:space="preserve"> 50</w:t>
      </w:r>
      <w:r>
        <w:rPr>
          <w:rFonts w:ascii="Times New Roman" w:eastAsia="Calibri" w:hAnsi="Times New Roman" w:cs="Times New Roman"/>
        </w:rPr>
        <w:t>0 mg tabletės arba viena LEVOFLOXACINA FARMOZ</w:t>
      </w:r>
      <w:r w:rsidRPr="006251E3">
        <w:rPr>
          <w:rFonts w:ascii="Times New Roman" w:eastAsia="Calibri" w:hAnsi="Times New Roman" w:cs="Times New Roman"/>
        </w:rPr>
        <w:t xml:space="preserve"> 500 mg tabletė kartą per dieną.</w:t>
      </w:r>
    </w:p>
    <w:p w14:paraId="2F0DC111"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3DB46B43" w14:textId="77777777" w:rsidR="001B4121" w:rsidRPr="00BB0FCD"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Prostatos infekcinė liga</w:t>
      </w:r>
    </w:p>
    <w:p w14:paraId="4D83CB1F" w14:textId="77777777" w:rsidR="001B4121" w:rsidRPr="006251E3" w:rsidRDefault="001B4121" w:rsidP="001B4121">
      <w:pPr>
        <w:widowControl w:val="0"/>
        <w:numPr>
          <w:ilvl w:val="0"/>
          <w:numId w:val="2"/>
        </w:numPr>
        <w:ind w:right="-2"/>
        <w:rPr>
          <w:rFonts w:ascii="Times New Roman" w:eastAsia="Calibri" w:hAnsi="Times New Roman" w:cs="Times New Roman"/>
        </w:rPr>
      </w:pPr>
      <w:r>
        <w:rPr>
          <w:rFonts w:ascii="Times New Roman" w:eastAsia="Calibri" w:hAnsi="Times New Roman" w:cs="Times New Roman"/>
        </w:rPr>
        <w:t>viena LEVOFLOXACINA FARMOZ</w:t>
      </w:r>
      <w:r w:rsidRPr="006251E3">
        <w:rPr>
          <w:rFonts w:ascii="Times New Roman" w:eastAsia="Calibri" w:hAnsi="Times New Roman" w:cs="Times New Roman"/>
        </w:rPr>
        <w:t xml:space="preserve"> 500 mg tabletė kartą per dieną.</w:t>
      </w:r>
    </w:p>
    <w:p w14:paraId="54143FAC"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27DB9A67" w14:textId="77777777" w:rsidR="001B4121" w:rsidRPr="00BB0FCD"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Odos ar poodinio audinio, įskaitant raumenis, infekcinė liga</w:t>
      </w:r>
    </w:p>
    <w:p w14:paraId="2EBF30FE" w14:textId="77777777" w:rsidR="001B4121" w:rsidRPr="006251E3" w:rsidRDefault="001B4121" w:rsidP="001B4121">
      <w:pPr>
        <w:widowControl w:val="0"/>
        <w:numPr>
          <w:ilvl w:val="0"/>
          <w:numId w:val="2"/>
        </w:numPr>
        <w:ind w:right="-2"/>
        <w:rPr>
          <w:rFonts w:ascii="Times New Roman" w:eastAsia="Calibri" w:hAnsi="Times New Roman" w:cs="Times New Roman"/>
        </w:rPr>
      </w:pPr>
      <w:r>
        <w:rPr>
          <w:rFonts w:ascii="Times New Roman" w:eastAsia="Calibri" w:hAnsi="Times New Roman" w:cs="Times New Roman"/>
        </w:rPr>
        <w:t>viena LEVOFLOXACINA FARMOZ</w:t>
      </w:r>
      <w:r w:rsidRPr="006251E3">
        <w:rPr>
          <w:rFonts w:ascii="Times New Roman" w:eastAsia="Calibri" w:hAnsi="Times New Roman" w:cs="Times New Roman"/>
        </w:rPr>
        <w:t xml:space="preserve"> 500 mg tabletė kartą arba du kartus per dieną.</w:t>
      </w:r>
    </w:p>
    <w:p w14:paraId="77C7565D" w14:textId="77777777" w:rsidR="001B4121" w:rsidRPr="006251E3" w:rsidRDefault="001B4121" w:rsidP="001B4121">
      <w:pPr>
        <w:widowControl w:val="0"/>
        <w:autoSpaceDE w:val="0"/>
        <w:autoSpaceDN w:val="0"/>
        <w:adjustRightInd w:val="0"/>
        <w:ind w:left="0" w:firstLine="0"/>
        <w:rPr>
          <w:rFonts w:ascii="Times New Roman" w:eastAsia="Calibri" w:hAnsi="Times New Roman" w:cs="Times New Roman"/>
          <w:b/>
        </w:rPr>
      </w:pPr>
    </w:p>
    <w:p w14:paraId="354922AD" w14:textId="77777777" w:rsidR="001B4121" w:rsidRPr="006251E3" w:rsidRDefault="001B4121" w:rsidP="001B4121">
      <w:pPr>
        <w:widowControl w:val="0"/>
        <w:autoSpaceDE w:val="0"/>
        <w:autoSpaceDN w:val="0"/>
        <w:adjustRightInd w:val="0"/>
        <w:ind w:left="0" w:firstLine="0"/>
        <w:rPr>
          <w:rFonts w:ascii="Times New Roman" w:eastAsia="Calibri" w:hAnsi="Times New Roman" w:cs="Times New Roman"/>
          <w:b/>
        </w:rPr>
      </w:pPr>
      <w:r w:rsidRPr="006251E3">
        <w:rPr>
          <w:rFonts w:ascii="Times New Roman" w:eastAsia="Calibri" w:hAnsi="Times New Roman" w:cs="Times New Roman"/>
          <w:b/>
        </w:rPr>
        <w:t>Suaugę ir senyvi žmonės, kurių inkstų veikla sutrikusi</w:t>
      </w:r>
    </w:p>
    <w:p w14:paraId="51C4081C" w14:textId="77777777" w:rsidR="001B4121" w:rsidRPr="006251E3" w:rsidRDefault="001B4121" w:rsidP="001B4121">
      <w:pPr>
        <w:widowControl w:val="0"/>
        <w:autoSpaceDE w:val="0"/>
        <w:autoSpaceDN w:val="0"/>
        <w:adjustRightInd w:val="0"/>
        <w:ind w:left="0" w:firstLine="0"/>
        <w:rPr>
          <w:rFonts w:ascii="Times New Roman" w:eastAsia="Calibri" w:hAnsi="Times New Roman" w:cs="Times New Roman"/>
        </w:rPr>
      </w:pPr>
      <w:r w:rsidRPr="006251E3">
        <w:rPr>
          <w:rFonts w:ascii="Times New Roman" w:eastAsia="Calibri" w:hAnsi="Times New Roman" w:cs="Times New Roman"/>
        </w:rPr>
        <w:t>Gydytojas gali skirti mažesnę dozę.</w:t>
      </w:r>
    </w:p>
    <w:p w14:paraId="6877FC07" w14:textId="77777777" w:rsidR="001B4121" w:rsidRPr="006251E3" w:rsidRDefault="001B4121" w:rsidP="001B4121">
      <w:pPr>
        <w:widowControl w:val="0"/>
        <w:autoSpaceDE w:val="0"/>
        <w:autoSpaceDN w:val="0"/>
        <w:adjustRightInd w:val="0"/>
        <w:ind w:left="0" w:firstLine="0"/>
        <w:rPr>
          <w:rFonts w:ascii="Times New Roman" w:eastAsia="Calibri" w:hAnsi="Times New Roman" w:cs="Times New Roman"/>
          <w:b/>
        </w:rPr>
      </w:pPr>
    </w:p>
    <w:p w14:paraId="5E0C7AEC"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Vartojimas vaikams ir paaugliams</w:t>
      </w:r>
    </w:p>
    <w:p w14:paraId="1FD49C88"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r w:rsidRPr="006251E3">
        <w:rPr>
          <w:rFonts w:ascii="Times New Roman" w:eastAsia="Calibri" w:hAnsi="Times New Roman" w:cs="Times New Roman"/>
        </w:rPr>
        <w:t>Šio vaisto vaikams ir paaugliams vartoti negalima.</w:t>
      </w:r>
    </w:p>
    <w:p w14:paraId="3A85DD5B" w14:textId="77777777" w:rsidR="001B4121" w:rsidRPr="006251E3" w:rsidRDefault="001B4121" w:rsidP="001B4121">
      <w:pPr>
        <w:widowControl w:val="0"/>
        <w:ind w:left="0" w:firstLine="0"/>
        <w:jc w:val="both"/>
        <w:rPr>
          <w:rFonts w:ascii="Times New Roman" w:eastAsia="Calibri" w:hAnsi="Times New Roman" w:cs="Times New Roman"/>
        </w:rPr>
      </w:pPr>
    </w:p>
    <w:p w14:paraId="3C89BEA1"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Ką dary</w:t>
      </w:r>
      <w:r>
        <w:rPr>
          <w:rFonts w:ascii="Times New Roman" w:eastAsia="Calibri" w:hAnsi="Times New Roman" w:cs="Times New Roman"/>
          <w:b/>
        </w:rPr>
        <w:t xml:space="preserve">ti pavartojus per didelę </w:t>
      </w:r>
      <w:r w:rsidRPr="00D900BC">
        <w:rPr>
          <w:rFonts w:ascii="Times New Roman" w:eastAsia="Calibri" w:hAnsi="Times New Roman" w:cs="Times New Roman"/>
          <w:b/>
        </w:rPr>
        <w:t>LEVOFLOXACINA FARMOZ</w:t>
      </w:r>
      <w:r w:rsidRPr="006251E3">
        <w:rPr>
          <w:rFonts w:ascii="Times New Roman" w:eastAsia="Calibri" w:hAnsi="Times New Roman" w:cs="Times New Roman"/>
          <w:b/>
        </w:rPr>
        <w:t xml:space="preserve"> dozę?</w:t>
      </w:r>
    </w:p>
    <w:p w14:paraId="0B6306C6"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r w:rsidRPr="006251E3">
        <w:rPr>
          <w:rFonts w:ascii="Times New Roman" w:eastAsia="Calibri" w:hAnsi="Times New Roman" w:cs="Times New Roman"/>
        </w:rPr>
        <w:t>Atsitiktinai išgėrus daugiau tablečių nei reikia, apie tai nedelsdami pasakykite gydytojui arba kitam medikui. Pasiimkite vaisto pakuotę, kad gydytojas žinotų, ko išgėrėte. Gali atsirasti priepuolių (traukulių), minčių susipainiojimas, svaigulys, sąmonės prislopimas, drebulys, širdies sutrikimų (neritmiškas širdies plakimas), šleikštulys (pykinimas) ir deginimo pojūtis skrandyje.</w:t>
      </w:r>
    </w:p>
    <w:p w14:paraId="71079D10" w14:textId="77777777" w:rsidR="001B4121" w:rsidRPr="006251E3" w:rsidRDefault="001B4121" w:rsidP="001B4121">
      <w:pPr>
        <w:widowControl w:val="0"/>
        <w:ind w:left="0" w:firstLine="0"/>
        <w:jc w:val="both"/>
        <w:rPr>
          <w:rFonts w:ascii="Times New Roman" w:eastAsia="Calibri" w:hAnsi="Times New Roman" w:cs="Times New Roman"/>
        </w:rPr>
      </w:pPr>
    </w:p>
    <w:p w14:paraId="4C21656C" w14:textId="77777777" w:rsidR="001B4121" w:rsidRPr="006251E3" w:rsidRDefault="001B4121" w:rsidP="001B4121">
      <w:pPr>
        <w:widowControl w:val="0"/>
        <w:ind w:left="0" w:firstLine="0"/>
        <w:jc w:val="both"/>
        <w:rPr>
          <w:rFonts w:ascii="Times New Roman" w:eastAsia="Calibri" w:hAnsi="Times New Roman" w:cs="Times New Roman"/>
          <w:b/>
        </w:rPr>
      </w:pPr>
      <w:r>
        <w:rPr>
          <w:rFonts w:ascii="Times New Roman" w:eastAsia="Calibri" w:hAnsi="Times New Roman" w:cs="Times New Roman"/>
          <w:b/>
        </w:rPr>
        <w:t xml:space="preserve">Pamiršus pavartoti </w:t>
      </w:r>
      <w:r w:rsidRPr="00D900BC">
        <w:rPr>
          <w:rFonts w:ascii="Times New Roman" w:eastAsia="Calibri" w:hAnsi="Times New Roman" w:cs="Times New Roman"/>
          <w:b/>
        </w:rPr>
        <w:t>LEVOFLOXACINA FARMOZ</w:t>
      </w:r>
    </w:p>
    <w:p w14:paraId="383CCEC1"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Užmiršus pavartoti vieną dozę, ją reikia išgerti tuoj pat, kai tik prisimenama (jei dar beveik neatėjo laikas gerti kitą). Negalima vartoti dvigubos dozės, norint kompensuoti praleistą dozę.</w:t>
      </w:r>
    </w:p>
    <w:p w14:paraId="0FD498E2" w14:textId="77777777" w:rsidR="001B4121" w:rsidRPr="006251E3" w:rsidRDefault="001B4121" w:rsidP="001B4121">
      <w:pPr>
        <w:widowControl w:val="0"/>
        <w:ind w:left="0" w:firstLine="0"/>
        <w:rPr>
          <w:rFonts w:ascii="Times New Roman" w:eastAsia="Calibri" w:hAnsi="Times New Roman" w:cs="Times New Roman"/>
        </w:rPr>
      </w:pPr>
    </w:p>
    <w:p w14:paraId="69F9D69D"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Pr>
          <w:rFonts w:ascii="Times New Roman" w:eastAsia="Calibri" w:hAnsi="Times New Roman" w:cs="Times New Roman"/>
          <w:b/>
        </w:rPr>
        <w:t xml:space="preserve">Nustojus vartoti </w:t>
      </w:r>
      <w:r w:rsidRPr="00D900BC">
        <w:rPr>
          <w:rFonts w:ascii="Times New Roman" w:eastAsia="Calibri" w:hAnsi="Times New Roman" w:cs="Times New Roman"/>
          <w:b/>
        </w:rPr>
        <w:t>LEVOFLOXACINA FARMOZ</w:t>
      </w:r>
    </w:p>
    <w:p w14:paraId="30AB2DF0"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r w:rsidRPr="006251E3">
        <w:rPr>
          <w:rFonts w:ascii="Times New Roman" w:eastAsia="Calibri" w:hAnsi="Times New Roman" w:cs="Times New Roman"/>
        </w:rPr>
        <w:t xml:space="preserve">Pasijutę geriau, </w:t>
      </w:r>
      <w:r>
        <w:rPr>
          <w:rFonts w:ascii="Times New Roman" w:eastAsia="Calibri" w:hAnsi="Times New Roman" w:cs="Times New Roman"/>
        </w:rPr>
        <w:t>LEVOFLOXACINA FARMOZ</w:t>
      </w:r>
      <w:r w:rsidRPr="006251E3">
        <w:rPr>
          <w:rFonts w:ascii="Times New Roman" w:eastAsia="Calibri" w:hAnsi="Times New Roman" w:cs="Times New Roman"/>
        </w:rPr>
        <w:t xml:space="preserve"> vartojimo nenutraukite. Svarbu užbaigti gydytojo skirtą gydymo tabletėmis kursą. Tablečių vartojimą nutraukus per greitai, infekcija gali atsinaujinti, Jūsų būklė gali pablogėti arba bakterijos gali tapti atsparios vaistui.</w:t>
      </w:r>
    </w:p>
    <w:p w14:paraId="320E0F0E" w14:textId="77777777" w:rsidR="001B4121" w:rsidRPr="006251E3" w:rsidRDefault="001B4121" w:rsidP="001B4121">
      <w:pPr>
        <w:widowControl w:val="0"/>
        <w:ind w:left="0" w:firstLine="0"/>
        <w:jc w:val="both"/>
        <w:rPr>
          <w:rFonts w:ascii="Times New Roman" w:eastAsia="Calibri" w:hAnsi="Times New Roman" w:cs="Times New Roman"/>
        </w:rPr>
      </w:pPr>
    </w:p>
    <w:p w14:paraId="60644EC5"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Jeigu kiltų daugiau klausimų dėl šio vaisto vartojimo, kreipkitės į gydytoją arba vaistininką.</w:t>
      </w:r>
    </w:p>
    <w:p w14:paraId="032ECEBC" w14:textId="77777777" w:rsidR="001B4121" w:rsidRPr="006251E3" w:rsidRDefault="001B4121" w:rsidP="001B4121">
      <w:pPr>
        <w:widowControl w:val="0"/>
        <w:ind w:left="0" w:firstLine="0"/>
        <w:jc w:val="both"/>
        <w:rPr>
          <w:rFonts w:ascii="Times New Roman" w:eastAsia="Calibri" w:hAnsi="Times New Roman" w:cs="Times New Roman"/>
        </w:rPr>
      </w:pPr>
    </w:p>
    <w:p w14:paraId="35BDBCBE" w14:textId="77777777" w:rsidR="001B4121" w:rsidRPr="006251E3" w:rsidRDefault="001B4121" w:rsidP="001B4121">
      <w:pPr>
        <w:widowControl w:val="0"/>
        <w:tabs>
          <w:tab w:val="left" w:pos="567"/>
        </w:tabs>
        <w:jc w:val="both"/>
        <w:outlineLvl w:val="1"/>
        <w:rPr>
          <w:rFonts w:ascii="Times New Roman" w:eastAsia="Calibri" w:hAnsi="Times New Roman" w:cs="Times New Roman"/>
          <w:b/>
        </w:rPr>
      </w:pPr>
      <w:r w:rsidRPr="006251E3">
        <w:rPr>
          <w:rFonts w:ascii="Times New Roman" w:eastAsia="Calibri" w:hAnsi="Times New Roman" w:cs="Times New Roman"/>
          <w:b/>
        </w:rPr>
        <w:t>4.</w:t>
      </w:r>
      <w:r w:rsidRPr="006251E3">
        <w:rPr>
          <w:rFonts w:ascii="Times New Roman" w:eastAsia="Calibri" w:hAnsi="Times New Roman" w:cs="Times New Roman"/>
          <w:b/>
        </w:rPr>
        <w:tab/>
        <w:t>Galimas šalutinis poveikis</w:t>
      </w:r>
    </w:p>
    <w:p w14:paraId="4AFE9294" w14:textId="77777777" w:rsidR="001B4121" w:rsidRPr="006251E3" w:rsidRDefault="001B4121" w:rsidP="001B4121">
      <w:pPr>
        <w:widowControl w:val="0"/>
        <w:ind w:left="0" w:firstLine="0"/>
        <w:jc w:val="both"/>
        <w:rPr>
          <w:rFonts w:ascii="Times New Roman" w:eastAsia="Calibri" w:hAnsi="Times New Roman" w:cs="Times New Roman"/>
        </w:rPr>
      </w:pPr>
    </w:p>
    <w:p w14:paraId="234A022C"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Šis vaistas, kaip ir visi kiti, gali sukelti šalutinį poveikį, nors jis pasireiškia ne visiems žmonėms. Paprastai toks poveikis būna lengvas ar vidutinio sunkumo ir dažnai greitai išnyksta.</w:t>
      </w:r>
    </w:p>
    <w:p w14:paraId="6942139F" w14:textId="77777777" w:rsidR="001B4121" w:rsidRPr="006251E3" w:rsidRDefault="001B4121" w:rsidP="001B4121">
      <w:pPr>
        <w:widowControl w:val="0"/>
        <w:ind w:left="0" w:firstLine="0"/>
        <w:jc w:val="both"/>
        <w:rPr>
          <w:rFonts w:ascii="Times New Roman" w:eastAsia="Calibri" w:hAnsi="Times New Roman" w:cs="Times New Roman"/>
          <w:b/>
        </w:rPr>
      </w:pPr>
    </w:p>
    <w:p w14:paraId="26F79919" w14:textId="77777777" w:rsidR="001B4121" w:rsidRPr="006251E3" w:rsidRDefault="001B4121" w:rsidP="001B4121">
      <w:pPr>
        <w:widowControl w:val="0"/>
        <w:ind w:left="0" w:firstLine="0"/>
        <w:jc w:val="both"/>
        <w:rPr>
          <w:rFonts w:ascii="Times New Roman" w:eastAsia="Calibri" w:hAnsi="Times New Roman" w:cs="Times New Roman"/>
          <w:b/>
        </w:rPr>
      </w:pPr>
      <w:r>
        <w:rPr>
          <w:rFonts w:ascii="Times New Roman" w:eastAsia="Calibri" w:hAnsi="Times New Roman" w:cs="Times New Roman"/>
          <w:b/>
        </w:rPr>
        <w:lastRenderedPageBreak/>
        <w:t xml:space="preserve">Nutraukite </w:t>
      </w:r>
      <w:r w:rsidRPr="00D900BC">
        <w:rPr>
          <w:rFonts w:ascii="Times New Roman" w:eastAsia="Calibri" w:hAnsi="Times New Roman" w:cs="Times New Roman"/>
          <w:b/>
        </w:rPr>
        <w:t>LEVOFLOXACINA FARMOZ</w:t>
      </w:r>
      <w:r w:rsidRPr="006251E3">
        <w:rPr>
          <w:rFonts w:ascii="Times New Roman" w:eastAsia="Calibri" w:hAnsi="Times New Roman" w:cs="Times New Roman"/>
          <w:b/>
        </w:rPr>
        <w:t xml:space="preserve"> vartojimą ir nedelsdami pasakykite gydytojui arba kreipkitės tiesiai į ligoninę jei pastebėsite toliau išvardytą šalutinį poveikį.</w:t>
      </w:r>
    </w:p>
    <w:p w14:paraId="03B921DD"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7054BD3A"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 xml:space="preserve">Labai retas </w:t>
      </w:r>
      <w:r w:rsidRPr="006251E3">
        <w:rPr>
          <w:rFonts w:ascii="Times New Roman" w:eastAsia="Calibri" w:hAnsi="Times New Roman" w:cs="Times New Roman"/>
        </w:rPr>
        <w:t>(gali atsirasti ne daugiau kaip 1 žmogui iš 10 000)</w:t>
      </w:r>
    </w:p>
    <w:p w14:paraId="7DEC3EC5"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Pasireiškia alerginė reakcija. Galimi požymiai yra išbėrimas, rijimo ar kvėpavimo sutrikimas, lūpų, veido, gerklės ar liežuvio patinimas.</w:t>
      </w:r>
    </w:p>
    <w:p w14:paraId="6B311090" w14:textId="77777777" w:rsidR="001B4121" w:rsidRPr="006251E3" w:rsidRDefault="001B4121" w:rsidP="001B4121">
      <w:pPr>
        <w:widowControl w:val="0"/>
        <w:ind w:left="0" w:firstLine="0"/>
        <w:rPr>
          <w:rFonts w:ascii="Times New Roman" w:eastAsia="Calibri" w:hAnsi="Times New Roman" w:cs="Times New Roman"/>
          <w:b/>
        </w:rPr>
      </w:pPr>
    </w:p>
    <w:p w14:paraId="54554E09" w14:textId="77777777" w:rsidR="001B4121" w:rsidRPr="006251E3" w:rsidRDefault="001B4121" w:rsidP="001B4121">
      <w:pPr>
        <w:widowControl w:val="0"/>
        <w:ind w:left="0" w:firstLine="0"/>
        <w:jc w:val="both"/>
        <w:rPr>
          <w:rFonts w:ascii="Times New Roman" w:eastAsia="Calibri" w:hAnsi="Times New Roman" w:cs="Times New Roman"/>
          <w:b/>
        </w:rPr>
      </w:pPr>
      <w:r>
        <w:rPr>
          <w:rFonts w:ascii="Times New Roman" w:eastAsia="Calibri" w:hAnsi="Times New Roman" w:cs="Times New Roman"/>
          <w:b/>
        </w:rPr>
        <w:t xml:space="preserve">Nutraukite </w:t>
      </w:r>
      <w:r w:rsidRPr="00D900BC">
        <w:rPr>
          <w:rFonts w:ascii="Times New Roman" w:eastAsia="Calibri" w:hAnsi="Times New Roman" w:cs="Times New Roman"/>
          <w:b/>
        </w:rPr>
        <w:t>LEVOFLOXACINA FARMOZ</w:t>
      </w:r>
      <w:r w:rsidRPr="006251E3">
        <w:rPr>
          <w:rFonts w:ascii="Times New Roman" w:eastAsia="Calibri" w:hAnsi="Times New Roman" w:cs="Times New Roman"/>
          <w:b/>
        </w:rPr>
        <w:t xml:space="preserve"> vartojimą ir nedelsdami kreipkitės į gydytoją, jei pastebėsite toliau išvardytą sunkų šalutinį poveikį (gali prireikti skubaus gydymo).</w:t>
      </w:r>
    </w:p>
    <w:p w14:paraId="679F947F" w14:textId="77777777" w:rsidR="001B4121" w:rsidRPr="006251E3" w:rsidRDefault="001B4121" w:rsidP="001B4121">
      <w:pPr>
        <w:widowControl w:val="0"/>
        <w:numPr>
          <w:ilvl w:val="12"/>
          <w:numId w:val="0"/>
        </w:numPr>
        <w:tabs>
          <w:tab w:val="left" w:pos="357"/>
          <w:tab w:val="left" w:pos="714"/>
        </w:tabs>
        <w:ind w:left="714" w:hanging="714"/>
        <w:jc w:val="both"/>
        <w:rPr>
          <w:rFonts w:ascii="Times New Roman" w:eastAsia="Calibri" w:hAnsi="Times New Roman" w:cs="Times New Roman"/>
          <w:b/>
        </w:rPr>
      </w:pPr>
    </w:p>
    <w:p w14:paraId="7010B52F"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 xml:space="preserve">Retas </w:t>
      </w:r>
      <w:r w:rsidRPr="006251E3">
        <w:rPr>
          <w:rFonts w:ascii="Times New Roman" w:eastAsia="Calibri" w:hAnsi="Times New Roman" w:cs="Times New Roman"/>
        </w:rPr>
        <w:t>(gali atsirasti ne daugiau kaip 1 žmogui iš 1 000)</w:t>
      </w:r>
    </w:p>
    <w:p w14:paraId="4C03BF3D"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Viduriavimas vandeningomis išmatomis, kuriose gali būti kraujo (kartu gali pasireikšti pilvo diegliai ir karščiavimas). Tai gali būti sunkaus žarnų sutrikimo požymiai.</w:t>
      </w:r>
    </w:p>
    <w:p w14:paraId="46CC680B"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Sausgyslės ar raiščio skausmas ir uždegimas, galintis sukelti plyšimą. Dažniausiai pažeidžiama Achilo sausgyslė.</w:t>
      </w:r>
    </w:p>
    <w:p w14:paraId="2AC04284" w14:textId="77777777" w:rsidR="001B4121" w:rsidRPr="00B00FAB" w:rsidRDefault="001B4121" w:rsidP="001B4121">
      <w:pPr>
        <w:widowControl w:val="0"/>
        <w:numPr>
          <w:ilvl w:val="0"/>
          <w:numId w:val="2"/>
        </w:numPr>
        <w:ind w:right="-2"/>
        <w:jc w:val="both"/>
        <w:rPr>
          <w:rFonts w:ascii="Times New Roman" w:eastAsia="Times New Roman" w:hAnsi="Times New Roman" w:cs="Times New Roman"/>
          <w:lang w:val="sl-SI" w:eastAsia="sl-SI"/>
        </w:rPr>
      </w:pPr>
      <w:r w:rsidRPr="004C5ADA">
        <w:rPr>
          <w:rFonts w:ascii="Times New Roman" w:eastAsia="Calibri" w:hAnsi="Times New Roman" w:cs="Times New Roman"/>
        </w:rPr>
        <w:t>Priepuoliai (traukuliai).</w:t>
      </w:r>
    </w:p>
    <w:p w14:paraId="2CC49799" w14:textId="77777777" w:rsidR="001B4121" w:rsidRPr="00B00FAB" w:rsidRDefault="001B4121" w:rsidP="001B4121">
      <w:pPr>
        <w:widowControl w:val="0"/>
        <w:numPr>
          <w:ilvl w:val="0"/>
          <w:numId w:val="2"/>
        </w:numPr>
        <w:ind w:right="-2"/>
        <w:jc w:val="both"/>
        <w:rPr>
          <w:rFonts w:ascii="Times New Roman" w:eastAsia="Times New Roman" w:hAnsi="Times New Roman" w:cs="Times New Roman"/>
          <w:lang w:val="sl-SI" w:eastAsia="sl-SI"/>
        </w:rPr>
      </w:pPr>
      <w:r w:rsidRPr="00B00FAB">
        <w:rPr>
          <w:rFonts w:ascii="Times New Roman" w:eastAsia="Times New Roman" w:hAnsi="Times New Roman" w:cs="Times New Roman"/>
          <w:lang w:val="sl-SI" w:eastAsia="sl-SI"/>
        </w:rPr>
        <w:t>Išplitęs išbėrimas, didelė kūno temperatūra, kepenų fermentų aktyvumo padidėjimas, kraujo sutrikimai (eozinofilija), limfmazgių padidėjimas ir kitų kūno organų pakitimai (reakcija į vaistą su eozinofilija ir sisteminiais simptomais, dar vadinama DRESS arba vaisto sukeltu padidėjusio jautrumo sindromu). Taip pat žr.</w:t>
      </w:r>
      <w:r>
        <w:rPr>
          <w:rFonts w:ascii="Times New Roman" w:eastAsia="Times New Roman" w:hAnsi="Times New Roman" w:cs="Times New Roman"/>
          <w:lang w:val="sl-SI" w:eastAsia="sl-SI"/>
        </w:rPr>
        <w:t> </w:t>
      </w:r>
      <w:r w:rsidRPr="00B00FAB">
        <w:rPr>
          <w:rFonts w:ascii="Times New Roman" w:eastAsia="Times New Roman" w:hAnsi="Times New Roman" w:cs="Times New Roman"/>
          <w:lang w:val="sl-SI" w:eastAsia="sl-SI"/>
        </w:rPr>
        <w:t>2</w:t>
      </w:r>
      <w:r>
        <w:rPr>
          <w:rFonts w:ascii="Times New Roman" w:eastAsia="Times New Roman" w:hAnsi="Times New Roman" w:cs="Times New Roman"/>
          <w:lang w:val="sl-SI" w:eastAsia="sl-SI"/>
        </w:rPr>
        <w:t> </w:t>
      </w:r>
      <w:r w:rsidRPr="00B00FAB">
        <w:rPr>
          <w:rFonts w:ascii="Times New Roman" w:eastAsia="Times New Roman" w:hAnsi="Times New Roman" w:cs="Times New Roman"/>
          <w:lang w:val="sl-SI" w:eastAsia="sl-SI"/>
        </w:rPr>
        <w:t>skyrių.</w:t>
      </w:r>
    </w:p>
    <w:p w14:paraId="0CF893AA" w14:textId="77777777" w:rsidR="001B4121" w:rsidRPr="00B00FAB" w:rsidRDefault="001B4121" w:rsidP="001B4121">
      <w:pPr>
        <w:widowControl w:val="0"/>
        <w:numPr>
          <w:ilvl w:val="0"/>
          <w:numId w:val="2"/>
        </w:numPr>
        <w:ind w:right="-2"/>
        <w:jc w:val="both"/>
        <w:rPr>
          <w:rFonts w:ascii="Times New Roman" w:eastAsia="Times New Roman" w:hAnsi="Times New Roman" w:cs="Times New Roman"/>
          <w:lang w:val="sl-SI" w:eastAsia="sl-SI"/>
        </w:rPr>
      </w:pPr>
      <w:r w:rsidRPr="00B00FAB">
        <w:rPr>
          <w:rFonts w:ascii="Times New Roman" w:eastAsia="Times New Roman" w:hAnsi="Times New Roman" w:cs="Times New Roman"/>
          <w:lang w:val="sl-SI" w:eastAsia="sl-SI"/>
        </w:rPr>
        <w:t>Sindromas, susijęs su sutrikusiu vandens išskyrimu ir mažu natrio kiekiu (SAHSS).</w:t>
      </w:r>
    </w:p>
    <w:p w14:paraId="37459462"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035A5337"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 xml:space="preserve">Labai retas </w:t>
      </w:r>
      <w:r w:rsidRPr="006251E3">
        <w:rPr>
          <w:rFonts w:ascii="Times New Roman" w:eastAsia="Calibri" w:hAnsi="Times New Roman" w:cs="Times New Roman"/>
        </w:rPr>
        <w:t>(gali atsirasti ne daugiau kaip 1 žmogui iš 10 000)</w:t>
      </w:r>
    </w:p>
    <w:p w14:paraId="3B370FC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Deginimas, dilgčiojimas, skausmas ar tirpimas. Tai gali būti sutrikimo, vadinamo neuropatija, požymiai.</w:t>
      </w:r>
    </w:p>
    <w:p w14:paraId="4A64A12D"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1188266C"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 xml:space="preserve">Dažnis nežinomas </w:t>
      </w:r>
      <w:r w:rsidRPr="006251E3">
        <w:rPr>
          <w:rFonts w:ascii="Times New Roman" w:eastAsia="Calibri" w:hAnsi="Times New Roman" w:cs="Times New Roman"/>
        </w:rPr>
        <w:t>(negali būti apskaičiuotas pagal turimus duomenis)</w:t>
      </w:r>
    </w:p>
    <w:p w14:paraId="2F36C65E" w14:textId="77777777" w:rsidR="001B4121" w:rsidRPr="00B00FAB" w:rsidRDefault="001B4121" w:rsidP="001B4121">
      <w:pPr>
        <w:widowControl w:val="0"/>
        <w:numPr>
          <w:ilvl w:val="0"/>
          <w:numId w:val="2"/>
        </w:numPr>
        <w:ind w:right="-2"/>
        <w:jc w:val="both"/>
        <w:rPr>
          <w:rFonts w:ascii="Times New Roman" w:eastAsia="Times New Roman" w:hAnsi="Times New Roman" w:cs="Times New Roman"/>
          <w:lang w:val="sl-SI" w:eastAsia="sl-SI"/>
        </w:rPr>
      </w:pPr>
      <w:r w:rsidRPr="00B00FAB">
        <w:rPr>
          <w:rFonts w:ascii="Times New Roman" w:eastAsia="Times New Roman" w:hAnsi="Times New Roman" w:cs="Times New Roman"/>
          <w:lang w:val="sl-SI" w:eastAsia="sl-SI"/>
        </w:rPr>
        <w:t>Sunkios odos reakcijos, įskaitant Stivenso</w:t>
      </w:r>
      <w:r>
        <w:rPr>
          <w:rFonts w:ascii="Times New Roman" w:eastAsia="Times New Roman" w:hAnsi="Times New Roman" w:cs="Times New Roman"/>
          <w:lang w:val="sl-SI" w:eastAsia="sl-SI"/>
        </w:rPr>
        <w:noBreakHyphen/>
      </w:r>
      <w:r w:rsidRPr="00B00FAB">
        <w:rPr>
          <w:rFonts w:ascii="Times New Roman" w:eastAsia="Times New Roman" w:hAnsi="Times New Roman" w:cs="Times New Roman"/>
          <w:lang w:val="sl-SI" w:eastAsia="sl-SI"/>
        </w:rPr>
        <w:t>Džonsono (</w:t>
      </w:r>
      <w:r w:rsidRPr="00B00FAB">
        <w:rPr>
          <w:rFonts w:ascii="Times New Roman" w:eastAsia="Times New Roman" w:hAnsi="Times New Roman" w:cs="Times New Roman"/>
          <w:i/>
          <w:lang w:val="sl-SI" w:eastAsia="sl-SI"/>
        </w:rPr>
        <w:t>Stevens</w:t>
      </w:r>
      <w:r w:rsidRPr="00B00FAB">
        <w:rPr>
          <w:rFonts w:ascii="Times New Roman" w:eastAsia="Times New Roman" w:hAnsi="Times New Roman" w:cs="Times New Roman"/>
          <w:i/>
          <w:lang w:val="sl-SI" w:eastAsia="sl-SI"/>
        </w:rPr>
        <w:noBreakHyphen/>
        <w:t>Johnson</w:t>
      </w:r>
      <w:r w:rsidRPr="00B00FAB">
        <w:rPr>
          <w:rFonts w:ascii="Times New Roman" w:eastAsia="Times New Roman" w:hAnsi="Times New Roman" w:cs="Times New Roman"/>
          <w:lang w:val="sl-SI" w:eastAsia="sl-SI"/>
        </w:rPr>
        <w:t>) sindromą ir toksinę epidermio nekrolizę. Gali atsirasti rausvos į taikinį panašios dėmės ar ratu einančios juostos (dažnai su centre esančia pūsle) ant liemens, pasireikšti odos lupimasis bei burnos, r</w:t>
      </w:r>
      <w:r>
        <w:rPr>
          <w:rFonts w:ascii="Times New Roman" w:eastAsia="Times New Roman" w:hAnsi="Times New Roman" w:cs="Times New Roman"/>
          <w:lang w:val="sl-SI" w:eastAsia="sl-SI"/>
        </w:rPr>
        <w:t>y</w:t>
      </w:r>
      <w:r w:rsidRPr="00B00FAB">
        <w:rPr>
          <w:rFonts w:ascii="Times New Roman" w:eastAsia="Times New Roman" w:hAnsi="Times New Roman" w:cs="Times New Roman"/>
          <w:lang w:val="sl-SI" w:eastAsia="sl-SI"/>
        </w:rPr>
        <w:t>klės, nosies, lytinių organų ir akių išopėjimas (prieš tai gali pasireikšti karščiavimas ir į gripą panašūs simptomai). Taip pat žr.</w:t>
      </w:r>
      <w:r>
        <w:rPr>
          <w:rFonts w:ascii="Times New Roman" w:eastAsia="Times New Roman" w:hAnsi="Times New Roman" w:cs="Times New Roman"/>
          <w:lang w:val="sl-SI" w:eastAsia="sl-SI"/>
        </w:rPr>
        <w:t> </w:t>
      </w:r>
      <w:r w:rsidRPr="00B00FAB">
        <w:rPr>
          <w:rFonts w:ascii="Times New Roman" w:eastAsia="Times New Roman" w:hAnsi="Times New Roman" w:cs="Times New Roman"/>
          <w:lang w:val="sl-SI" w:eastAsia="sl-SI"/>
        </w:rPr>
        <w:t>2</w:t>
      </w:r>
      <w:r>
        <w:rPr>
          <w:rFonts w:ascii="Times New Roman" w:eastAsia="Times New Roman" w:hAnsi="Times New Roman" w:cs="Times New Roman"/>
          <w:lang w:val="sl-SI" w:eastAsia="sl-SI"/>
        </w:rPr>
        <w:t> </w:t>
      </w:r>
      <w:r w:rsidRPr="00B00FAB">
        <w:rPr>
          <w:rFonts w:ascii="Times New Roman" w:eastAsia="Times New Roman" w:hAnsi="Times New Roman" w:cs="Times New Roman"/>
          <w:lang w:val="sl-SI" w:eastAsia="sl-SI"/>
        </w:rPr>
        <w:t>skyrių.</w:t>
      </w:r>
    </w:p>
    <w:p w14:paraId="6364C269"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Apetito netekimas, odos ir akių pageltimas, šlapimo patamsėjimas, niežėjimas ar pilvo jautrumas. Tai gali būti kepenų sutrikimo, įskaitant ir mirtį sukelti galintį kepenų nepakankamumą, požymiai.</w:t>
      </w:r>
    </w:p>
    <w:p w14:paraId="2B83342D" w14:textId="77777777" w:rsidR="001B4121" w:rsidRPr="006251E3" w:rsidRDefault="001B4121" w:rsidP="001B4121">
      <w:pPr>
        <w:widowControl w:val="0"/>
        <w:tabs>
          <w:tab w:val="left" w:pos="357"/>
        </w:tabs>
        <w:ind w:left="0" w:right="-2" w:firstLine="0"/>
        <w:jc w:val="both"/>
        <w:rPr>
          <w:rFonts w:ascii="Times New Roman" w:eastAsia="Calibri" w:hAnsi="Times New Roman" w:cs="Times New Roman"/>
        </w:rPr>
      </w:pPr>
    </w:p>
    <w:p w14:paraId="637569C1" w14:textId="77777777" w:rsidR="001B4121" w:rsidRPr="006251E3" w:rsidRDefault="001B4121" w:rsidP="001B4121">
      <w:pPr>
        <w:widowControl w:val="0"/>
        <w:tabs>
          <w:tab w:val="left" w:pos="357"/>
        </w:tabs>
        <w:ind w:left="0" w:right="-2" w:firstLine="0"/>
        <w:jc w:val="both"/>
        <w:rPr>
          <w:rFonts w:ascii="Times New Roman" w:eastAsia="Calibri" w:hAnsi="Times New Roman" w:cs="Times New Roman"/>
        </w:rPr>
      </w:pPr>
      <w:r>
        <w:rPr>
          <w:rFonts w:ascii="Times New Roman" w:eastAsia="Calibri" w:hAnsi="Times New Roman" w:cs="Times New Roman"/>
        </w:rPr>
        <w:t>Jeigu, vartojant LEVOFLOXACINA FARMOZ</w:t>
      </w:r>
      <w:r w:rsidRPr="006251E3">
        <w:rPr>
          <w:rFonts w:ascii="Times New Roman" w:eastAsia="Calibri" w:hAnsi="Times New Roman" w:cs="Times New Roman"/>
        </w:rPr>
        <w:t>, Jūsų regėjimas sutrinka ar jaučiate kitus akių sutrikimus, nedelsdami kreipkitės į akių ligų specialistą.</w:t>
      </w:r>
    </w:p>
    <w:p w14:paraId="2A66EEED" w14:textId="77777777" w:rsidR="001B4121" w:rsidRPr="006251E3" w:rsidRDefault="001B4121" w:rsidP="001B4121">
      <w:pPr>
        <w:widowControl w:val="0"/>
        <w:tabs>
          <w:tab w:val="left" w:pos="357"/>
        </w:tabs>
        <w:ind w:left="0" w:right="-2" w:firstLine="0"/>
        <w:jc w:val="both"/>
        <w:rPr>
          <w:rFonts w:ascii="Times New Roman" w:eastAsia="Calibri" w:hAnsi="Times New Roman" w:cs="Times New Roman"/>
        </w:rPr>
      </w:pPr>
    </w:p>
    <w:p w14:paraId="49E8BD75"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Jei toliau išvardytas šalutinis poveikis tampa sunkus ar trunka kelias dienas, pasakykite gydytojui.</w:t>
      </w:r>
    </w:p>
    <w:p w14:paraId="00B916A9" w14:textId="77777777" w:rsidR="001B4121" w:rsidRPr="006251E3" w:rsidRDefault="001B4121" w:rsidP="001B4121">
      <w:pPr>
        <w:widowControl w:val="0"/>
        <w:autoSpaceDE w:val="0"/>
        <w:autoSpaceDN w:val="0"/>
        <w:adjustRightInd w:val="0"/>
        <w:ind w:left="0" w:firstLine="3"/>
        <w:jc w:val="both"/>
        <w:rPr>
          <w:rFonts w:ascii="Times New Roman" w:eastAsia="Calibri" w:hAnsi="Times New Roman" w:cs="Times New Roman"/>
          <w:b/>
        </w:rPr>
      </w:pPr>
    </w:p>
    <w:p w14:paraId="57A70D1C"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r w:rsidRPr="006251E3">
        <w:rPr>
          <w:rFonts w:ascii="Times New Roman" w:eastAsia="Calibri" w:hAnsi="Times New Roman" w:cs="Times New Roman"/>
          <w:b/>
        </w:rPr>
        <w:t xml:space="preserve">Dažnas </w:t>
      </w:r>
      <w:r w:rsidRPr="006251E3">
        <w:rPr>
          <w:rFonts w:ascii="Times New Roman" w:eastAsia="Calibri" w:hAnsi="Times New Roman" w:cs="Times New Roman"/>
        </w:rPr>
        <w:t>(gali atsirasti ne daugiau kaip 1 žmogui iš 10)</w:t>
      </w:r>
    </w:p>
    <w:p w14:paraId="3EAEE276"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Miego sutrikimai.</w:t>
      </w:r>
    </w:p>
    <w:p w14:paraId="56328E66"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Galvos skausmas, svaigulys.</w:t>
      </w:r>
    </w:p>
    <w:p w14:paraId="6C8DCE78"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Šleikštulys (pykinimas, vėmimas) ir viduriavimas.</w:t>
      </w:r>
    </w:p>
    <w:p w14:paraId="1736D59F"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Kai kurių kepenų fermentų aktyvumo kraujyje padidėjimas.</w:t>
      </w:r>
    </w:p>
    <w:p w14:paraId="2DADEA56"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rPr>
      </w:pPr>
    </w:p>
    <w:p w14:paraId="0403BA37"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 xml:space="preserve">Nedažnas </w:t>
      </w:r>
      <w:r w:rsidRPr="006251E3">
        <w:rPr>
          <w:rFonts w:ascii="Times New Roman" w:eastAsia="Calibri" w:hAnsi="Times New Roman" w:cs="Times New Roman"/>
        </w:rPr>
        <w:t>(gali atsirasti ne daugiau kaip 1 žmogui iš 100)</w:t>
      </w:r>
    </w:p>
    <w:p w14:paraId="1E0B82B6"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Kitokių bakterijų ar grybelių kiekio pokytis, mieliagrybiu vadinamo grybelio (</w:t>
      </w:r>
      <w:r w:rsidRPr="006251E3">
        <w:rPr>
          <w:rFonts w:ascii="Times New Roman" w:eastAsia="Calibri" w:hAnsi="Times New Roman" w:cs="Times New Roman"/>
          <w:i/>
        </w:rPr>
        <w:t>Candida</w:t>
      </w:r>
      <w:r w:rsidRPr="006251E3">
        <w:rPr>
          <w:rFonts w:ascii="Times New Roman" w:eastAsia="Calibri" w:hAnsi="Times New Roman" w:cs="Times New Roman"/>
        </w:rPr>
        <w:t>) sukelta infekcinė liga, kurią gali reikėti gydyti.</w:t>
      </w:r>
    </w:p>
    <w:p w14:paraId="3AA23278"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Tam tikrais kraujo tyrimais nustatomas baltųjų kraujo ląstelių kiekio pokytis (leukopenija, eozinofilija).</w:t>
      </w:r>
    </w:p>
    <w:p w14:paraId="7B7701D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Streso pojūtis (nerimas), minčių susipainiojimo pojūtis, nervingumas, mieguistumas, drebulys, sukimosi pojūtis (</w:t>
      </w:r>
      <w:r w:rsidRPr="006251E3">
        <w:rPr>
          <w:rFonts w:ascii="Times New Roman" w:eastAsia="Calibri" w:hAnsi="Times New Roman" w:cs="Times New Roman"/>
          <w:i/>
        </w:rPr>
        <w:t>vertigo</w:t>
      </w:r>
      <w:r w:rsidRPr="006251E3">
        <w:rPr>
          <w:rFonts w:ascii="Times New Roman" w:eastAsia="Calibri" w:hAnsi="Times New Roman" w:cs="Times New Roman"/>
        </w:rPr>
        <w:t>).</w:t>
      </w:r>
    </w:p>
    <w:p w14:paraId="1F8E12DC"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Dusulys (dispnėja).</w:t>
      </w:r>
    </w:p>
    <w:p w14:paraId="28764AAE"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Skonio pojūčio pokytis, apetito netekimas, skrandžio sutrikimas ar nevirškinimas (dispepsija), pilvo srities skausmas, pilvo pūtimo pojūtis (dujų susikaupimas virškinimo trakte) ar vidurių užkietėjimas.</w:t>
      </w:r>
    </w:p>
    <w:p w14:paraId="5D1BB6FF"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 xml:space="preserve">Niežėjimas ir odos išbėrimas, stiprus niežėjimas ar ruplės (dilgėlinė), smarkus prakaitavimas </w:t>
      </w:r>
      <w:r w:rsidRPr="006251E3">
        <w:rPr>
          <w:rFonts w:ascii="Times New Roman" w:eastAsia="Calibri" w:hAnsi="Times New Roman" w:cs="Times New Roman"/>
        </w:rPr>
        <w:lastRenderedPageBreak/>
        <w:t>(hiperhidrozė).</w:t>
      </w:r>
    </w:p>
    <w:p w14:paraId="0B4840E9"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Sąnarių ar raumenų skausmas.</w:t>
      </w:r>
    </w:p>
    <w:p w14:paraId="6DEEF02D"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Neįprasti kraujo tyrimų rezultatai, kuriuos gali sukelti kepenų sutrikimas (bilirubino kiekio padidėjimas) ar inkstų sutrikimas (kreatinino kiekio padidėjimas).</w:t>
      </w:r>
    </w:p>
    <w:p w14:paraId="0280DDC5"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Bendrasis silpnumas.</w:t>
      </w:r>
    </w:p>
    <w:p w14:paraId="24C885F1"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p>
    <w:p w14:paraId="3BC72AF2"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 xml:space="preserve">Retas </w:t>
      </w:r>
      <w:r w:rsidRPr="006251E3">
        <w:rPr>
          <w:rFonts w:ascii="Times New Roman" w:eastAsia="Calibri" w:hAnsi="Times New Roman" w:cs="Times New Roman"/>
        </w:rPr>
        <w:t>(gali atsirasti ne daugiau kaip 1 žmogui iš 1 000)</w:t>
      </w:r>
    </w:p>
    <w:p w14:paraId="62C75FD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Kraujosruvų atsiradimas ar lengvai prasidedantis kraujavimas, kurį sukelia trombocitų kiekio sumažėjimas (trombocitopenija).</w:t>
      </w:r>
    </w:p>
    <w:p w14:paraId="15B420A9"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Mažas baltųjų kraujo ląstelių kiekis (neutropenija).</w:t>
      </w:r>
    </w:p>
    <w:p w14:paraId="3A55A24D"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Per stipri imuninė reakcija (padidėjęs jautrumas).</w:t>
      </w:r>
    </w:p>
    <w:p w14:paraId="0240329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Cukraus kiekio kraujyje sumažėjimas (hipoglikemija). Toks poveikis yra svarbus cukriniu diabetu sergantiems žmonėms.</w:t>
      </w:r>
    </w:p>
    <w:p w14:paraId="73E0F9A1"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Nesamų daiktų matymas ar girdėjimas (haliucinacijos, paranoja), nuomonės ir minčių pokytis (psichozinė reakcija) su minčių apie savižudybę atsiradimo ar bandymo nusižudyti rizika.</w:t>
      </w:r>
    </w:p>
    <w:p w14:paraId="18D59998"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Depresijos pojūtis, psichikos sutrikimai, nenustygstamumo pojūtis (ažitacija), nenormalūs ar košmariški sapnai.</w:t>
      </w:r>
    </w:p>
    <w:p w14:paraId="55720940"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Dilgčiojimo pojūtis plaštakose ir pėdose (parestezija).</w:t>
      </w:r>
    </w:p>
    <w:p w14:paraId="12D9BC76"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Klausos sutrikimas (spengimas ausyse) ar regos sutrikimas (neaiškus matomas vaizdas).</w:t>
      </w:r>
    </w:p>
    <w:p w14:paraId="461FB709"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Neįprastai dažnas širdies plakimas (tachikardija) ar mažas kraujospūdis (hipotenzija).</w:t>
      </w:r>
    </w:p>
    <w:p w14:paraId="49BDA8A3"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Raumenų silpnumas. Toks poveikis yra svarbus generalizuota miastenija (reta nervų sistemos liga) sergantiems žmonėms.</w:t>
      </w:r>
    </w:p>
    <w:p w14:paraId="0BFB634A"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Inkstų veiklos pokytis ir (kartais) inkstų nepakankamumas, kurį gali sukelti alerginė inkstų reakcija, vadinama intersticiniu nefritu.</w:t>
      </w:r>
    </w:p>
    <w:p w14:paraId="461CBAD7" w14:textId="77777777" w:rsidR="001B4121" w:rsidRPr="00B00FAB"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Karščiavimas.</w:t>
      </w:r>
    </w:p>
    <w:p w14:paraId="5738A358" w14:textId="77777777" w:rsidR="001B4121" w:rsidRPr="00B00FAB" w:rsidRDefault="001B4121" w:rsidP="001B4121">
      <w:pPr>
        <w:widowControl w:val="0"/>
        <w:numPr>
          <w:ilvl w:val="0"/>
          <w:numId w:val="2"/>
        </w:numPr>
        <w:ind w:right="-2"/>
        <w:jc w:val="both"/>
        <w:rPr>
          <w:rFonts w:ascii="Times New Roman" w:hAnsi="Times New Roman" w:cs="Times New Roman"/>
        </w:rPr>
      </w:pPr>
      <w:r w:rsidRPr="00B00FAB">
        <w:rPr>
          <w:rFonts w:ascii="Times New Roman" w:hAnsi="Times New Roman" w:cs="Times New Roman"/>
        </w:rPr>
        <w:t>Aiškių ribų paraudusios juostos su pūslėmis arba be jų, atsirandančios per kelias</w:t>
      </w:r>
      <w:r>
        <w:rPr>
          <w:rFonts w:ascii="Times New Roman" w:hAnsi="Times New Roman" w:cs="Times New Roman"/>
        </w:rPr>
        <w:t> </w:t>
      </w:r>
      <w:r w:rsidRPr="00B00FAB">
        <w:rPr>
          <w:rFonts w:ascii="Times New Roman" w:hAnsi="Times New Roman" w:cs="Times New Roman"/>
        </w:rPr>
        <w:t>valandas po levofloksacino pavartojimo ir užgyjančios išliekant liekamajai intensyvesnei pigmentacijai po uždegimo</w:t>
      </w:r>
      <w:r>
        <w:rPr>
          <w:rFonts w:ascii="Times New Roman" w:hAnsi="Times New Roman" w:cs="Times New Roman"/>
        </w:rPr>
        <w:t>.</w:t>
      </w:r>
      <w:r w:rsidRPr="00B00FAB">
        <w:rPr>
          <w:rFonts w:ascii="Times New Roman" w:hAnsi="Times New Roman" w:cs="Times New Roman"/>
        </w:rPr>
        <w:t xml:space="preserve"> </w:t>
      </w:r>
      <w:r w:rsidRPr="00EB1D20">
        <w:rPr>
          <w:rFonts w:ascii="Times New Roman" w:hAnsi="Times New Roman" w:cs="Times New Roman"/>
        </w:rPr>
        <w:t>P</w:t>
      </w:r>
      <w:r w:rsidRPr="00B00FAB">
        <w:rPr>
          <w:rFonts w:ascii="Times New Roman" w:hAnsi="Times New Roman" w:cs="Times New Roman"/>
        </w:rPr>
        <w:t>o pakartotinio levofloksacino pavartojimo toks poveikis paprastai atsinaujina toje pačioje odos ar gleivinės vietoje.</w:t>
      </w:r>
    </w:p>
    <w:p w14:paraId="32DF4D9F" w14:textId="77777777" w:rsidR="001B4121" w:rsidRPr="006251E3" w:rsidRDefault="001B4121" w:rsidP="001B4121">
      <w:pPr>
        <w:widowControl w:val="0"/>
        <w:autoSpaceDE w:val="0"/>
        <w:autoSpaceDN w:val="0"/>
        <w:adjustRightInd w:val="0"/>
        <w:ind w:left="0" w:firstLine="0"/>
        <w:rPr>
          <w:rFonts w:ascii="Times New Roman" w:eastAsia="Calibri" w:hAnsi="Times New Roman" w:cs="Times New Roman"/>
          <w:b/>
        </w:rPr>
      </w:pPr>
    </w:p>
    <w:p w14:paraId="3BB1A0C2" w14:textId="77777777" w:rsidR="001B4121" w:rsidRPr="006251E3" w:rsidRDefault="001B4121" w:rsidP="001B4121">
      <w:pPr>
        <w:widowControl w:val="0"/>
        <w:autoSpaceDE w:val="0"/>
        <w:autoSpaceDN w:val="0"/>
        <w:adjustRightInd w:val="0"/>
        <w:ind w:left="0" w:firstLine="0"/>
        <w:jc w:val="both"/>
        <w:rPr>
          <w:rFonts w:ascii="Times New Roman" w:eastAsia="Calibri" w:hAnsi="Times New Roman" w:cs="Times New Roman"/>
          <w:b/>
        </w:rPr>
      </w:pPr>
      <w:r w:rsidRPr="006251E3">
        <w:rPr>
          <w:rFonts w:ascii="Times New Roman" w:eastAsia="Calibri" w:hAnsi="Times New Roman" w:cs="Times New Roman"/>
          <w:b/>
        </w:rPr>
        <w:t xml:space="preserve">Dažnis nežinomas </w:t>
      </w:r>
      <w:r w:rsidRPr="006251E3">
        <w:rPr>
          <w:rFonts w:ascii="Times New Roman" w:eastAsia="Calibri" w:hAnsi="Times New Roman" w:cs="Times New Roman"/>
        </w:rPr>
        <w:t>(negali būti apskaičiuotas pagal turimus duomenis)</w:t>
      </w:r>
    </w:p>
    <w:p w14:paraId="2870FDB5"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Raudonųjų kraujo ląstelių kiekio sumažėjimas (mažakraujystė) (dėl tokio poveikio oda gali tapti blyški arba pagelsti dėl raudonųjų kraujo ląstelių irimo), visų rūšių kraujo ląstelių kiekio sumažėjimas (pancitopenija).</w:t>
      </w:r>
    </w:p>
    <w:p w14:paraId="11C1CA52"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Karščiavimas, gerklės skausmas ir neišnykstanti bloga bendroji savijauta. Tokį poveikį gali sukelti baltųjų kraujo ląstelių kiekio sumažėjimas (agranulocitozė).</w:t>
      </w:r>
    </w:p>
    <w:p w14:paraId="527B5CCB"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Kraujotakos išnykimas (į anafilaksiją panašus šokas).</w:t>
      </w:r>
    </w:p>
    <w:p w14:paraId="61A3A9A4"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Cukraus kiekio kraujyje padidėjimas (hiperglikemija) ar komą sukeliantis cukraus kiekio kraujyje sumažėjimas (hipoglikeminė koma). Toks poveikis yra svarbus cukriniu diabetu sergantiems žmonėms.</w:t>
      </w:r>
    </w:p>
    <w:p w14:paraId="5EAFE6DF"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Uoslės pokytis, uoslės ar skonio pojūčio išnykimas (parosmija, anosmija, ageuzija).</w:t>
      </w:r>
    </w:p>
    <w:p w14:paraId="1D38E13D"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Judėjimo ar vaikščiojimo sutrikimas (diskinezija, ekstrapiramidiniai sutrikimai).</w:t>
      </w:r>
    </w:p>
    <w:p w14:paraId="2A25AE0A"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Laikinas sąmonės netekimas ar apalpimas (sinkopė).</w:t>
      </w:r>
    </w:p>
    <w:p w14:paraId="0292770D"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Laikinas apakimas.</w:t>
      </w:r>
    </w:p>
    <w:p w14:paraId="47EDD0CA"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Klausos pablogėjimas ar apkurtimas.</w:t>
      </w:r>
    </w:p>
    <w:p w14:paraId="096FAF87"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Nenormaliai dažnas širdies plakimas, gyvybei pavojingas nenormalus širdies plakimas, įskaitant širdies sustojimą, širdies ritmo pokytis (vadinamasis QT intervalo pailgėjimas matomas EKG, tai yra užrašytuose elektrinės širdies veiklos pėdsakuose).</w:t>
      </w:r>
    </w:p>
    <w:p w14:paraId="1CAD85DE"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Kvėpavimo pasunkėjimas ar švokštimas (bronchų spazmas).</w:t>
      </w:r>
    </w:p>
    <w:p w14:paraId="47F5557D"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Alerginė plaučių reakcija.</w:t>
      </w:r>
    </w:p>
    <w:p w14:paraId="29DD6CF6"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Kasos uždegimas (pankreatitas).</w:t>
      </w:r>
    </w:p>
    <w:p w14:paraId="2EA9D6F6"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Kepenų uždegimas (hepatitas).</w:t>
      </w:r>
    </w:p>
    <w:p w14:paraId="44A85AAE"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Odos jautrumo saulės ir ultravioletinių spindulių šviesai padidėjimas (jautrumas šviesai).</w:t>
      </w:r>
    </w:p>
    <w:p w14:paraId="09ABB1B6"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Alerginės reakcijos sukeltas kraujagyslių, kuriomis organizme teka kraujas, uždegimas (vaskulitas).</w:t>
      </w:r>
    </w:p>
    <w:p w14:paraId="1ACD4732"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lastRenderedPageBreak/>
        <w:t>Vidinių burnos audinių uždegimas (stomatitas).</w:t>
      </w:r>
    </w:p>
    <w:p w14:paraId="503105DB"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Raumenų plyšimas ir suirimas (rabdomiolizė).</w:t>
      </w:r>
    </w:p>
    <w:p w14:paraId="03BA8159"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Sąnarių paraudimas ir patinimas (artritas).</w:t>
      </w:r>
    </w:p>
    <w:p w14:paraId="2500DE31" w14:textId="77777777" w:rsidR="001B4121" w:rsidRPr="006251E3" w:rsidRDefault="001B4121" w:rsidP="001B4121">
      <w:pPr>
        <w:widowControl w:val="0"/>
        <w:numPr>
          <w:ilvl w:val="0"/>
          <w:numId w:val="2"/>
        </w:numPr>
        <w:ind w:right="-2"/>
        <w:jc w:val="both"/>
        <w:rPr>
          <w:rFonts w:ascii="Times New Roman" w:eastAsia="Times New Roman" w:hAnsi="Times New Roman" w:cs="Times New Roman"/>
          <w:sz w:val="24"/>
          <w:szCs w:val="20"/>
          <w:lang w:val="sl-SI" w:eastAsia="sl-SI"/>
        </w:rPr>
      </w:pPr>
      <w:r w:rsidRPr="006251E3">
        <w:rPr>
          <w:rFonts w:ascii="Times New Roman" w:eastAsia="Calibri" w:hAnsi="Times New Roman" w:cs="Times New Roman"/>
        </w:rPr>
        <w:t>Skausmas, įskaitant nugaros, krūtinės ir galūnių skausmą.</w:t>
      </w:r>
    </w:p>
    <w:p w14:paraId="2D58D3BF"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Porfirijos priepuolis porfirija (labai reta medžiagų apykaitos liga) jau sergantiems žmonėms.</w:t>
      </w:r>
    </w:p>
    <w:p w14:paraId="43C006FA"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Neišnykstantis galvos skausmas su matomo vaizdo neryškumu ar be jo (gerybinė intrakranijinė hipertenzija).</w:t>
      </w:r>
    </w:p>
    <w:p w14:paraId="38D86E53" w14:textId="77777777" w:rsidR="001B4121" w:rsidRDefault="001B4121" w:rsidP="001B4121">
      <w:pPr>
        <w:widowControl w:val="0"/>
        <w:ind w:left="0" w:firstLine="0"/>
        <w:jc w:val="both"/>
        <w:rPr>
          <w:rFonts w:ascii="Times New Roman" w:eastAsia="Calibri" w:hAnsi="Times New Roman" w:cs="Times New Roman"/>
        </w:rPr>
      </w:pPr>
    </w:p>
    <w:p w14:paraId="620D4742" w14:textId="77777777" w:rsidR="001B4121" w:rsidRPr="0000652B" w:rsidRDefault="001B4121" w:rsidP="001B4121">
      <w:pPr>
        <w:widowControl w:val="0"/>
        <w:ind w:left="0" w:firstLine="0"/>
        <w:jc w:val="both"/>
        <w:rPr>
          <w:rFonts w:ascii="Times New Roman" w:eastAsia="Calibri" w:hAnsi="Times New Roman" w:cs="Times New Roman"/>
        </w:rPr>
      </w:pPr>
      <w:r w:rsidRPr="00B00FAB">
        <w:rPr>
          <w:rFonts w:ascii="Times New Roman" w:eastAsia="Calibri" w:hAnsi="Times New Roman" w:cs="Times New Roman"/>
        </w:rPr>
        <w:t xml:space="preserve">Labai retais atvejais, kai kada nepriklausomai nuo jau </w:t>
      </w:r>
      <w:r>
        <w:rPr>
          <w:rFonts w:ascii="Times New Roman" w:eastAsia="Calibri" w:hAnsi="Times New Roman" w:cs="Times New Roman"/>
        </w:rPr>
        <w:t>buvu</w:t>
      </w:r>
      <w:r w:rsidRPr="00B00FAB">
        <w:rPr>
          <w:rFonts w:ascii="Times New Roman" w:eastAsia="Calibri" w:hAnsi="Times New Roman" w:cs="Times New Roman"/>
        </w:rPr>
        <w:t>s</w:t>
      </w:r>
      <w:r>
        <w:rPr>
          <w:rFonts w:ascii="Times New Roman" w:eastAsia="Calibri" w:hAnsi="Times New Roman" w:cs="Times New Roman"/>
        </w:rPr>
        <w:t>i</w:t>
      </w:r>
      <w:r w:rsidRPr="00B00FAB">
        <w:rPr>
          <w:rFonts w:ascii="Times New Roman" w:eastAsia="Calibri" w:hAnsi="Times New Roman" w:cs="Times New Roman"/>
        </w:rPr>
        <w:t>ų rizikos veiksnių, buvo nustatyta su chinolonų ir fluorochinolonų grupės antibiotikų vartojimu siejamų ilgalaikių (trunkančių mėnesius arba metus) arba nuolatinių nepageidaujamų reakcijų į vaistą, tokių kaip sausgyslės uždegimas, sausgyslės plyšimas, sąnarių skausmas, galūnių skausmas, pasunkėjęs vaikščiojimas, neįprasti pojūčiai, tokie kaip badym</w:t>
      </w:r>
      <w:r>
        <w:rPr>
          <w:rFonts w:ascii="Times New Roman" w:eastAsia="Calibri" w:hAnsi="Times New Roman" w:cs="Times New Roman"/>
        </w:rPr>
        <w:t xml:space="preserve">o </w:t>
      </w:r>
      <w:r w:rsidRPr="00B00FAB">
        <w:rPr>
          <w:rFonts w:ascii="Times New Roman" w:eastAsia="Calibri" w:hAnsi="Times New Roman" w:cs="Times New Roman"/>
        </w:rPr>
        <w:t>a</w:t>
      </w:r>
      <w:r>
        <w:rPr>
          <w:rFonts w:ascii="Times New Roman" w:eastAsia="Calibri" w:hAnsi="Times New Roman" w:cs="Times New Roman"/>
        </w:rPr>
        <w:t>datomi</w:t>
      </w:r>
      <w:r w:rsidRPr="00B00FAB">
        <w:rPr>
          <w:rFonts w:ascii="Times New Roman" w:eastAsia="Calibri" w:hAnsi="Times New Roman" w:cs="Times New Roman"/>
        </w:rPr>
        <w:t>s</w:t>
      </w:r>
      <w:r>
        <w:rPr>
          <w:rFonts w:ascii="Times New Roman" w:eastAsia="Calibri" w:hAnsi="Times New Roman" w:cs="Times New Roman"/>
        </w:rPr>
        <w:t xml:space="preserve"> pojūtis</w:t>
      </w:r>
      <w:r w:rsidRPr="00B00FAB">
        <w:rPr>
          <w:rFonts w:ascii="Times New Roman" w:eastAsia="Calibri" w:hAnsi="Times New Roman" w:cs="Times New Roman"/>
        </w:rPr>
        <w:t xml:space="preserve">, </w:t>
      </w:r>
      <w:r>
        <w:rPr>
          <w:rFonts w:ascii="Times New Roman" w:eastAsia="Calibri" w:hAnsi="Times New Roman" w:cs="Times New Roman"/>
        </w:rPr>
        <w:t>perštė</w:t>
      </w:r>
      <w:r w:rsidRPr="00B00FAB">
        <w:rPr>
          <w:rFonts w:ascii="Times New Roman" w:eastAsia="Calibri" w:hAnsi="Times New Roman" w:cs="Times New Roman"/>
        </w:rPr>
        <w:t>jimas, kutenimas, deginimas, tirpimas arba skausmas (neuropatija), depresija, nuovargis, miego sutrikimai, atminties sutrikimas, klausos, regos, skonio ir uoslės sutrikimas.</w:t>
      </w:r>
    </w:p>
    <w:p w14:paraId="32739867" w14:textId="77777777" w:rsidR="001B4121" w:rsidRDefault="001B4121" w:rsidP="001B4121">
      <w:pPr>
        <w:widowControl w:val="0"/>
        <w:ind w:left="0" w:firstLine="0"/>
        <w:jc w:val="both"/>
        <w:rPr>
          <w:rFonts w:ascii="Times New Roman" w:eastAsia="Calibri" w:hAnsi="Times New Roman" w:cs="Times New Roman"/>
        </w:rPr>
      </w:pPr>
    </w:p>
    <w:p w14:paraId="17AA70B3" w14:textId="77777777" w:rsidR="001B4121" w:rsidRPr="006251E3" w:rsidRDefault="001B4121" w:rsidP="001B4121">
      <w:pPr>
        <w:widowControl w:val="0"/>
        <w:ind w:left="0" w:firstLine="0"/>
        <w:jc w:val="both"/>
        <w:rPr>
          <w:rFonts w:ascii="Times New Roman" w:eastAsia="Calibri" w:hAnsi="Times New Roman" w:cs="Times New Roman"/>
          <w:b/>
        </w:rPr>
      </w:pPr>
      <w:r w:rsidRPr="006251E3">
        <w:rPr>
          <w:rFonts w:ascii="Times New Roman" w:eastAsia="Calibri" w:hAnsi="Times New Roman" w:cs="Times New Roman"/>
          <w:b/>
        </w:rPr>
        <w:t>Pranešimas apie šalutinį poveikį</w:t>
      </w:r>
    </w:p>
    <w:p w14:paraId="00B24F3C"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 xml:space="preserve">Jeigu pasireiškė šalutinis poveikis, įskaitant šiame lapelyje nenurodytą, pasakykite gydytojui arba vaistininkui. Apie šalutinį poveikį taip pat galite pranešti tiesiogiai, užpildę interneto svetainėje </w:t>
      </w:r>
      <w:hyperlink r:id="rId6" w:history="1">
        <w:r w:rsidRPr="006251E3">
          <w:rPr>
            <w:rFonts w:ascii="Times New Roman" w:eastAsia="Calibri" w:hAnsi="Times New Roman" w:cs="Times New Roman"/>
            <w:color w:val="0000FF"/>
            <w:u w:val="single"/>
          </w:rPr>
          <w:t>www.vvkt.lt</w:t>
        </w:r>
      </w:hyperlink>
      <w:r w:rsidRPr="006251E3">
        <w:rPr>
          <w:rFonts w:ascii="Times New Roman" w:eastAsia="Calibri" w:hAnsi="Times New Roman" w:cs="Times New Roman"/>
        </w:rPr>
        <w:t xml:space="preserve"> esančią formą, paštu Valstybinei vaistų kontrolės tarnybai prie Lietuvos Respublikos sveikatos apsaugos ministerijos, Žirmūnų g. 139A, LT 09120 Vilnius, tel.: 8 800 73568, faksu 8 800 20131 arba el. paštu </w:t>
      </w:r>
      <w:hyperlink r:id="rId7" w:history="1">
        <w:r w:rsidRPr="006251E3">
          <w:rPr>
            <w:rFonts w:ascii="Times New Roman" w:eastAsia="Calibri" w:hAnsi="Times New Roman" w:cs="Times New Roman"/>
            <w:color w:val="0000FF"/>
            <w:u w:val="single"/>
          </w:rPr>
          <w:t>NepageidaujamaR@vvkt.lt</w:t>
        </w:r>
      </w:hyperlink>
      <w:r w:rsidRPr="006251E3">
        <w:rPr>
          <w:rFonts w:ascii="Times New Roman" w:eastAsia="Calibri" w:hAnsi="Times New Roman" w:cs="Times New Roman"/>
        </w:rPr>
        <w:t>. Pranešdami apie šalutinį poveikį galite mums padėti gauti daugiau informacijos apie šio vaisto saugumą.</w:t>
      </w:r>
    </w:p>
    <w:p w14:paraId="539659DB" w14:textId="77777777" w:rsidR="001B4121" w:rsidRPr="006251E3" w:rsidRDefault="001B4121" w:rsidP="001B4121">
      <w:pPr>
        <w:widowControl w:val="0"/>
        <w:tabs>
          <w:tab w:val="left" w:pos="567"/>
        </w:tabs>
        <w:ind w:left="0" w:firstLine="0"/>
        <w:outlineLvl w:val="1"/>
        <w:rPr>
          <w:rFonts w:ascii="Times New Roman" w:eastAsia="Calibri" w:hAnsi="Times New Roman" w:cs="Times New Roman"/>
          <w:b/>
        </w:rPr>
      </w:pPr>
    </w:p>
    <w:p w14:paraId="4A021514" w14:textId="77777777" w:rsidR="001B4121" w:rsidRPr="006251E3" w:rsidRDefault="001B4121" w:rsidP="001B4121">
      <w:pPr>
        <w:widowControl w:val="0"/>
        <w:tabs>
          <w:tab w:val="left" w:pos="567"/>
        </w:tabs>
        <w:outlineLvl w:val="1"/>
        <w:rPr>
          <w:rFonts w:ascii="Times New Roman" w:eastAsia="Calibri" w:hAnsi="Times New Roman" w:cs="Times New Roman"/>
          <w:b/>
        </w:rPr>
      </w:pPr>
      <w:r>
        <w:rPr>
          <w:rFonts w:ascii="Times New Roman" w:eastAsia="Calibri" w:hAnsi="Times New Roman" w:cs="Times New Roman"/>
          <w:b/>
        </w:rPr>
        <w:t>5.</w:t>
      </w:r>
      <w:r>
        <w:rPr>
          <w:rFonts w:ascii="Times New Roman" w:eastAsia="Calibri" w:hAnsi="Times New Roman" w:cs="Times New Roman"/>
          <w:b/>
        </w:rPr>
        <w:tab/>
        <w:t xml:space="preserve">Kaip laikyti </w:t>
      </w:r>
      <w:r w:rsidRPr="00D900BC">
        <w:rPr>
          <w:rFonts w:ascii="Times New Roman" w:eastAsia="Calibri" w:hAnsi="Times New Roman" w:cs="Times New Roman"/>
          <w:b/>
        </w:rPr>
        <w:t>LEVOFLOXACINA FARMOZ</w:t>
      </w:r>
    </w:p>
    <w:p w14:paraId="4CEF827F" w14:textId="77777777" w:rsidR="001B4121" w:rsidRPr="006251E3" w:rsidRDefault="001B4121" w:rsidP="001B4121">
      <w:pPr>
        <w:widowControl w:val="0"/>
        <w:ind w:left="0" w:firstLine="0"/>
        <w:rPr>
          <w:rFonts w:ascii="Times New Roman" w:eastAsia="Calibri" w:hAnsi="Times New Roman" w:cs="Times New Roman"/>
        </w:rPr>
      </w:pPr>
    </w:p>
    <w:p w14:paraId="1B6E2100"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Šį vaistą laikykite vaikams nepastebimoje ir nepasiekiamoje vietoje.</w:t>
      </w:r>
    </w:p>
    <w:p w14:paraId="6AF4AED3" w14:textId="77777777" w:rsidR="001B4121" w:rsidRPr="006251E3" w:rsidRDefault="001B4121" w:rsidP="001B4121">
      <w:pPr>
        <w:widowControl w:val="0"/>
        <w:ind w:left="0" w:firstLine="0"/>
        <w:jc w:val="both"/>
        <w:rPr>
          <w:rFonts w:ascii="Times New Roman" w:eastAsia="Calibri" w:hAnsi="Times New Roman" w:cs="Times New Roman"/>
        </w:rPr>
      </w:pPr>
    </w:p>
    <w:p w14:paraId="47E3CCD6"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Ant dėžutės po</w:t>
      </w:r>
      <w:r w:rsidRPr="006251E3">
        <w:rPr>
          <w:rFonts w:ascii="Times New Roman" w:eastAsia="Times New Roman" w:hAnsi="Times New Roman" w:cs="Times New Roman"/>
        </w:rPr>
        <w:t xml:space="preserve"> „EXP“</w:t>
      </w:r>
      <w:r w:rsidRPr="006251E3">
        <w:rPr>
          <w:rFonts w:ascii="Times New Roman" w:eastAsia="Calibri" w:hAnsi="Times New Roman" w:cs="Times New Roman"/>
        </w:rPr>
        <w:t xml:space="preserve"> ir lizdinės plokštelės nurodytam tinkamumo laikui pasibaigus, šio vaisto vartoti negalima. Vaistas tinkamas vartoti iki paskutinės nurodyto mėnesio dienos.</w:t>
      </w:r>
    </w:p>
    <w:p w14:paraId="09361512" w14:textId="77777777" w:rsidR="001B4121" w:rsidRPr="006251E3" w:rsidRDefault="001B4121" w:rsidP="001B4121">
      <w:pPr>
        <w:widowControl w:val="0"/>
        <w:ind w:left="0" w:firstLine="0"/>
        <w:jc w:val="both"/>
        <w:rPr>
          <w:rFonts w:ascii="Times New Roman" w:eastAsia="Calibri" w:hAnsi="Times New Roman" w:cs="Times New Roman"/>
        </w:rPr>
      </w:pPr>
    </w:p>
    <w:p w14:paraId="7AD31985"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Šiam vaistiniam preparatui specialių laikymo sąlygų nereikia.</w:t>
      </w:r>
    </w:p>
    <w:p w14:paraId="0F86F62F" w14:textId="77777777" w:rsidR="001B4121" w:rsidRPr="006251E3" w:rsidRDefault="001B4121" w:rsidP="001B4121">
      <w:pPr>
        <w:widowControl w:val="0"/>
        <w:ind w:left="0" w:firstLine="0"/>
        <w:jc w:val="both"/>
        <w:rPr>
          <w:rFonts w:ascii="Times New Roman" w:eastAsia="Calibri" w:hAnsi="Times New Roman" w:cs="Times New Roman"/>
        </w:rPr>
      </w:pPr>
    </w:p>
    <w:p w14:paraId="479F2E15"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14:paraId="40B7C0A2" w14:textId="77777777" w:rsidR="001B4121" w:rsidRPr="006251E3" w:rsidRDefault="001B4121" w:rsidP="001B4121">
      <w:pPr>
        <w:widowControl w:val="0"/>
        <w:ind w:left="0" w:firstLine="0"/>
        <w:rPr>
          <w:rFonts w:ascii="Times New Roman" w:eastAsia="Calibri" w:hAnsi="Times New Roman" w:cs="Times New Roman"/>
        </w:rPr>
      </w:pPr>
    </w:p>
    <w:p w14:paraId="6465DAFE" w14:textId="77777777" w:rsidR="001B4121" w:rsidRPr="006251E3" w:rsidRDefault="001B4121" w:rsidP="001B4121">
      <w:pPr>
        <w:widowControl w:val="0"/>
        <w:tabs>
          <w:tab w:val="left" w:pos="567"/>
        </w:tabs>
        <w:outlineLvl w:val="1"/>
        <w:rPr>
          <w:rFonts w:ascii="Times New Roman" w:eastAsia="Calibri" w:hAnsi="Times New Roman" w:cs="Times New Roman"/>
          <w:b/>
        </w:rPr>
      </w:pPr>
      <w:r w:rsidRPr="006251E3">
        <w:rPr>
          <w:rFonts w:ascii="Times New Roman" w:eastAsia="Calibri" w:hAnsi="Times New Roman" w:cs="Times New Roman"/>
          <w:b/>
        </w:rPr>
        <w:t>6.</w:t>
      </w:r>
      <w:r w:rsidRPr="006251E3">
        <w:rPr>
          <w:rFonts w:ascii="Times New Roman" w:eastAsia="Calibri" w:hAnsi="Times New Roman" w:cs="Times New Roman"/>
          <w:b/>
        </w:rPr>
        <w:tab/>
        <w:t>Pakuotės turinys ir kita informacija</w:t>
      </w:r>
    </w:p>
    <w:p w14:paraId="328F41CD" w14:textId="77777777" w:rsidR="001B4121" w:rsidRPr="006251E3" w:rsidRDefault="001B4121" w:rsidP="001B4121">
      <w:pPr>
        <w:widowControl w:val="0"/>
        <w:ind w:left="0" w:firstLine="0"/>
        <w:jc w:val="both"/>
        <w:rPr>
          <w:rFonts w:ascii="Times New Roman" w:eastAsia="Calibri" w:hAnsi="Times New Roman" w:cs="Times New Roman"/>
        </w:rPr>
      </w:pPr>
    </w:p>
    <w:p w14:paraId="3CDC3528" w14:textId="77777777" w:rsidR="001B4121" w:rsidRPr="006251E3" w:rsidRDefault="001B4121" w:rsidP="001B4121">
      <w:pPr>
        <w:widowControl w:val="0"/>
        <w:ind w:left="0" w:firstLine="0"/>
        <w:jc w:val="both"/>
        <w:rPr>
          <w:rFonts w:ascii="Times New Roman" w:eastAsia="Calibri" w:hAnsi="Times New Roman" w:cs="Times New Roman"/>
          <w:b/>
        </w:rPr>
      </w:pPr>
      <w:r w:rsidRPr="0065111C">
        <w:rPr>
          <w:rFonts w:ascii="Times New Roman" w:eastAsia="Calibri" w:hAnsi="Times New Roman" w:cs="Times New Roman"/>
          <w:b/>
        </w:rPr>
        <w:t>LEVOFLOXACINA FARMOZ</w:t>
      </w:r>
      <w:r w:rsidRPr="006251E3">
        <w:rPr>
          <w:rFonts w:ascii="Times New Roman" w:eastAsia="Calibri" w:hAnsi="Times New Roman" w:cs="Times New Roman"/>
          <w:b/>
        </w:rPr>
        <w:t xml:space="preserve"> sudėtis</w:t>
      </w:r>
    </w:p>
    <w:p w14:paraId="66F017A5" w14:textId="77777777" w:rsidR="001B4121" w:rsidRPr="006251E3"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Veiklioji medžiaga yra levofloksacinas. Kiekvienoje</w:t>
      </w:r>
      <w:r>
        <w:rPr>
          <w:rFonts w:ascii="Times New Roman" w:eastAsia="Calibri" w:hAnsi="Times New Roman" w:cs="Times New Roman"/>
        </w:rPr>
        <w:t xml:space="preserve"> plėvele dengtoje tabletėje </w:t>
      </w:r>
      <w:r w:rsidRPr="009C4B0F">
        <w:rPr>
          <w:rFonts w:ascii="Times New Roman" w:eastAsia="Calibri" w:hAnsi="Times New Roman" w:cs="Times New Roman"/>
        </w:rPr>
        <w:t>yra 500 mg</w:t>
      </w:r>
      <w:r w:rsidRPr="009C495A">
        <w:rPr>
          <w:rFonts w:ascii="Times New Roman" w:eastAsia="Calibri" w:hAnsi="Times New Roman" w:cs="Times New Roman"/>
        </w:rPr>
        <w:t xml:space="preserve"> </w:t>
      </w:r>
      <w:r w:rsidRPr="006251E3">
        <w:rPr>
          <w:rFonts w:ascii="Times New Roman" w:eastAsia="Calibri" w:hAnsi="Times New Roman" w:cs="Times New Roman"/>
        </w:rPr>
        <w:t>levofloksacino (levofloksacino hemihidrato forma).</w:t>
      </w:r>
    </w:p>
    <w:p w14:paraId="23C80629" w14:textId="635B1614" w:rsidR="001B4121" w:rsidRPr="002C4AF9" w:rsidRDefault="001B4121" w:rsidP="001B4121">
      <w:pPr>
        <w:widowControl w:val="0"/>
        <w:numPr>
          <w:ilvl w:val="0"/>
          <w:numId w:val="2"/>
        </w:numPr>
        <w:ind w:right="-2"/>
        <w:jc w:val="both"/>
        <w:rPr>
          <w:rFonts w:ascii="Times New Roman" w:eastAsia="Calibri" w:hAnsi="Times New Roman" w:cs="Times New Roman"/>
        </w:rPr>
      </w:pPr>
      <w:r w:rsidRPr="006251E3">
        <w:rPr>
          <w:rFonts w:ascii="Times New Roman" w:eastAsia="Calibri" w:hAnsi="Times New Roman" w:cs="Times New Roman"/>
        </w:rPr>
        <w:t>Pagalbinės</w:t>
      </w:r>
      <w:r>
        <w:rPr>
          <w:rFonts w:ascii="Times New Roman" w:eastAsia="Calibri" w:hAnsi="Times New Roman" w:cs="Times New Roman"/>
        </w:rPr>
        <w:t xml:space="preserve"> branduolio</w:t>
      </w:r>
      <w:r w:rsidRPr="006251E3">
        <w:rPr>
          <w:rFonts w:ascii="Times New Roman" w:eastAsia="Calibri" w:hAnsi="Times New Roman" w:cs="Times New Roman"/>
        </w:rPr>
        <w:t xml:space="preserve"> medžiagos yra mikrokristalinė celiuliozė, hidroksipropi</w:t>
      </w:r>
      <w:r>
        <w:rPr>
          <w:rFonts w:ascii="Times New Roman" w:eastAsia="Calibri" w:hAnsi="Times New Roman" w:cs="Times New Roman"/>
        </w:rPr>
        <w:t>lceliuliozė, krospovidonas A ir natrio</w:t>
      </w:r>
      <w:r w:rsidRPr="002C4AF9">
        <w:rPr>
          <w:rFonts w:ascii="Times New Roman" w:eastAsia="Calibri" w:hAnsi="Times New Roman" w:cs="Times New Roman"/>
        </w:rPr>
        <w:t xml:space="preserve"> stearilo fumaratas</w:t>
      </w:r>
      <w:r>
        <w:rPr>
          <w:rFonts w:ascii="Times New Roman" w:eastAsia="Calibri" w:hAnsi="Times New Roman" w:cs="Times New Roman"/>
        </w:rPr>
        <w:t>.</w:t>
      </w:r>
      <w:r w:rsidRPr="006251E3">
        <w:rPr>
          <w:rFonts w:ascii="Times New Roman" w:eastAsia="Calibri" w:hAnsi="Times New Roman" w:cs="Times New Roman"/>
        </w:rPr>
        <w:t xml:space="preserve"> </w:t>
      </w:r>
      <w:r w:rsidR="00077E68">
        <w:rPr>
          <w:rFonts w:ascii="Times New Roman" w:eastAsia="Calibri" w:hAnsi="Times New Roman" w:cs="Times New Roman"/>
        </w:rPr>
        <w:t xml:space="preserve">Tabletės plėvelę </w:t>
      </w:r>
      <w:r>
        <w:rPr>
          <w:rFonts w:ascii="Times New Roman" w:eastAsia="Calibri" w:hAnsi="Times New Roman" w:cs="Times New Roman"/>
        </w:rPr>
        <w:t>sudaro: hipromeliozė</w:t>
      </w:r>
      <w:r w:rsidRPr="006251E3">
        <w:rPr>
          <w:rFonts w:ascii="Times New Roman" w:eastAsia="Calibri" w:hAnsi="Times New Roman" w:cs="Times New Roman"/>
        </w:rPr>
        <w:t xml:space="preserve">, </w:t>
      </w:r>
      <w:r w:rsidRPr="002C4AF9">
        <w:rPr>
          <w:rFonts w:ascii="Times New Roman" w:eastAsia="Calibri" w:hAnsi="Times New Roman" w:cs="Times New Roman"/>
        </w:rPr>
        <w:t>titano dioksidas (E171), polietilenglikolis 400, talkas,  raudonasis geležies oksidas (E172), geltonasis geležies oksidas (E172) ir juodasis geležies oksidas (E172).</w:t>
      </w:r>
    </w:p>
    <w:p w14:paraId="4BA117FA" w14:textId="77777777" w:rsidR="001B4121" w:rsidRPr="006251E3" w:rsidRDefault="001B4121" w:rsidP="001B4121">
      <w:pPr>
        <w:widowControl w:val="0"/>
        <w:ind w:left="0" w:firstLine="0"/>
        <w:jc w:val="both"/>
        <w:rPr>
          <w:rFonts w:ascii="Times New Roman" w:eastAsia="Calibri" w:hAnsi="Times New Roman" w:cs="Times New Roman"/>
          <w:highlight w:val="lightGray"/>
        </w:rPr>
      </w:pPr>
    </w:p>
    <w:p w14:paraId="7E21BDCA" w14:textId="77777777" w:rsidR="001B4121" w:rsidRPr="006251E3" w:rsidRDefault="001B4121" w:rsidP="001B4121">
      <w:pPr>
        <w:widowControl w:val="0"/>
        <w:ind w:left="0" w:firstLine="0"/>
        <w:jc w:val="both"/>
        <w:rPr>
          <w:rFonts w:ascii="Times New Roman" w:eastAsia="Calibri" w:hAnsi="Times New Roman" w:cs="Times New Roman"/>
          <w:b/>
        </w:rPr>
      </w:pPr>
      <w:r w:rsidRPr="00E25827">
        <w:rPr>
          <w:rFonts w:ascii="Times New Roman" w:eastAsia="Calibri" w:hAnsi="Times New Roman" w:cs="Times New Roman"/>
          <w:b/>
        </w:rPr>
        <w:t>LEVOFLOXACINA FARMOZ</w:t>
      </w:r>
      <w:r w:rsidRPr="006251E3">
        <w:rPr>
          <w:rFonts w:ascii="Times New Roman" w:eastAsia="Calibri" w:hAnsi="Times New Roman" w:cs="Times New Roman"/>
          <w:b/>
        </w:rPr>
        <w:t xml:space="preserve"> išvaizda ir kiekis pakuotėje</w:t>
      </w:r>
    </w:p>
    <w:p w14:paraId="6F7AE4C4" w14:textId="77777777" w:rsidR="001B4121" w:rsidRPr="006251E3" w:rsidRDefault="001B4121" w:rsidP="001B4121">
      <w:pPr>
        <w:widowControl w:val="0"/>
        <w:ind w:left="0" w:firstLine="0"/>
        <w:jc w:val="both"/>
        <w:rPr>
          <w:rFonts w:ascii="Times New Roman" w:eastAsia="Calibri" w:hAnsi="Times New Roman" w:cs="Times New Roman"/>
        </w:rPr>
      </w:pPr>
    </w:p>
    <w:p w14:paraId="58A7331B" w14:textId="77777777" w:rsidR="001B4121" w:rsidRPr="006251E3" w:rsidRDefault="001B4121" w:rsidP="001B4121">
      <w:pPr>
        <w:widowControl w:val="0"/>
        <w:ind w:left="0" w:firstLine="0"/>
        <w:jc w:val="both"/>
        <w:rPr>
          <w:rFonts w:ascii="Times New Roman" w:eastAsia="Calibri" w:hAnsi="Times New Roman" w:cs="Times New Roman"/>
        </w:rPr>
      </w:pPr>
      <w:r w:rsidRPr="009C4B0F">
        <w:rPr>
          <w:rFonts w:ascii="Times New Roman" w:eastAsia="Calibri" w:hAnsi="Times New Roman" w:cs="Times New Roman"/>
        </w:rPr>
        <w:t>500 mg plėvele dengtos tabletės yra rožinės, pailgos, be vagelės</w:t>
      </w:r>
      <w:r w:rsidR="00077E68">
        <w:rPr>
          <w:rFonts w:ascii="Times New Roman" w:eastAsia="Calibri" w:hAnsi="Times New Roman" w:cs="Times New Roman"/>
        </w:rPr>
        <w:t xml:space="preserve">. </w:t>
      </w:r>
      <w:r w:rsidR="00077E68" w:rsidRPr="003D264A">
        <w:rPr>
          <w:rFonts w:ascii="Times New Roman" w:eastAsia="Calibri" w:hAnsi="Times New Roman" w:cs="Times New Roman"/>
        </w:rPr>
        <w:t>Tabletę galima padalyti į lygias dozes.</w:t>
      </w:r>
    </w:p>
    <w:p w14:paraId="21606F0C" w14:textId="77777777" w:rsidR="001B4121" w:rsidRPr="006251E3" w:rsidRDefault="001B4121" w:rsidP="001B4121">
      <w:pPr>
        <w:widowControl w:val="0"/>
        <w:ind w:left="0" w:firstLine="0"/>
        <w:jc w:val="both"/>
        <w:rPr>
          <w:rFonts w:ascii="Times New Roman" w:eastAsia="Calibri" w:hAnsi="Times New Roman" w:cs="Times New Roman"/>
        </w:rPr>
      </w:pPr>
    </w:p>
    <w:p w14:paraId="0B90E9D7" w14:textId="77777777" w:rsidR="001B4121" w:rsidRPr="006251E3" w:rsidRDefault="001B4121" w:rsidP="001B4121">
      <w:pPr>
        <w:widowControl w:val="0"/>
        <w:ind w:left="0" w:firstLine="0"/>
        <w:jc w:val="both"/>
        <w:rPr>
          <w:rFonts w:ascii="Times New Roman" w:eastAsia="Calibri" w:hAnsi="Times New Roman" w:cs="Times New Roman"/>
        </w:rPr>
      </w:pPr>
      <w:r w:rsidRPr="009C4B0F">
        <w:rPr>
          <w:rFonts w:ascii="Times New Roman" w:eastAsia="Calibri" w:hAnsi="Times New Roman" w:cs="Times New Roman"/>
        </w:rPr>
        <w:t>500 mg</w:t>
      </w:r>
      <w:r w:rsidRPr="006251E3">
        <w:rPr>
          <w:rFonts w:ascii="Times New Roman" w:eastAsia="Calibri" w:hAnsi="Times New Roman" w:cs="Times New Roman"/>
        </w:rPr>
        <w:t xml:space="preserve"> plėvele dengtos tabletės</w:t>
      </w:r>
      <w:r>
        <w:rPr>
          <w:rFonts w:ascii="Times New Roman" w:eastAsia="Calibri" w:hAnsi="Times New Roman" w:cs="Times New Roman"/>
        </w:rPr>
        <w:t xml:space="preserve"> yra tiekiamos dėžutėse po 7 ir</w:t>
      </w:r>
      <w:r w:rsidRPr="006251E3">
        <w:rPr>
          <w:rFonts w:ascii="Times New Roman" w:eastAsia="Calibri" w:hAnsi="Times New Roman" w:cs="Times New Roman"/>
        </w:rPr>
        <w:t xml:space="preserve"> 10  tablečių (lizdinėmis plokštelėmis).</w:t>
      </w:r>
    </w:p>
    <w:p w14:paraId="5167A5B6" w14:textId="77777777" w:rsidR="001B4121" w:rsidRPr="006251E3" w:rsidRDefault="001B4121" w:rsidP="001B4121">
      <w:pPr>
        <w:widowControl w:val="0"/>
        <w:ind w:left="0" w:firstLine="0"/>
        <w:jc w:val="both"/>
        <w:rPr>
          <w:rFonts w:ascii="Times New Roman" w:eastAsia="Calibri" w:hAnsi="Times New Roman" w:cs="Times New Roman"/>
        </w:rPr>
      </w:pPr>
    </w:p>
    <w:p w14:paraId="104D1156" w14:textId="77777777" w:rsidR="001B4121" w:rsidRPr="006251E3" w:rsidRDefault="001B4121" w:rsidP="001B4121">
      <w:pPr>
        <w:widowControl w:val="0"/>
        <w:ind w:left="0" w:firstLine="0"/>
        <w:jc w:val="both"/>
        <w:rPr>
          <w:rFonts w:ascii="Times New Roman" w:eastAsia="Calibri" w:hAnsi="Times New Roman" w:cs="Times New Roman"/>
        </w:rPr>
      </w:pPr>
      <w:r w:rsidRPr="006251E3">
        <w:rPr>
          <w:rFonts w:ascii="Times New Roman" w:eastAsia="Calibri" w:hAnsi="Times New Roman" w:cs="Times New Roman"/>
        </w:rPr>
        <w:t>Gali būti tiekiamos ne visų dydžių pakuotės.</w:t>
      </w:r>
    </w:p>
    <w:p w14:paraId="779EB807" w14:textId="77777777" w:rsidR="001B4121" w:rsidRPr="006251E3" w:rsidRDefault="001B4121" w:rsidP="001B4121">
      <w:pPr>
        <w:widowControl w:val="0"/>
        <w:ind w:left="0" w:firstLine="0"/>
        <w:rPr>
          <w:rFonts w:ascii="Times New Roman" w:eastAsia="Calibri" w:hAnsi="Times New Roman" w:cs="Times New Roman"/>
        </w:rPr>
      </w:pPr>
    </w:p>
    <w:p w14:paraId="1F06CFB1" w14:textId="77777777" w:rsidR="001B4121" w:rsidRPr="006251E3" w:rsidRDefault="001B4121" w:rsidP="001B4121">
      <w:pPr>
        <w:widowControl w:val="0"/>
        <w:ind w:left="0" w:firstLine="0"/>
        <w:rPr>
          <w:rFonts w:ascii="Times New Roman" w:eastAsia="Calibri" w:hAnsi="Times New Roman" w:cs="Times New Roman"/>
          <w:b/>
        </w:rPr>
      </w:pPr>
      <w:r w:rsidRPr="006251E3">
        <w:rPr>
          <w:rFonts w:ascii="Times New Roman" w:eastAsia="Times New Roman" w:hAnsi="Times New Roman" w:cs="Times New Roman"/>
          <w:b/>
          <w:bCs/>
        </w:rPr>
        <w:t>Registruotojas</w:t>
      </w:r>
      <w:r w:rsidRPr="006251E3">
        <w:rPr>
          <w:rFonts w:ascii="Times New Roman" w:eastAsia="Calibri" w:hAnsi="Times New Roman" w:cs="Times New Roman"/>
          <w:b/>
        </w:rPr>
        <w:t xml:space="preserve"> ir gamintojas</w:t>
      </w:r>
      <w:r w:rsidRPr="0074477F">
        <w:rPr>
          <w:rFonts w:ascii="Times New Roman" w:eastAsia="Times New Roman" w:hAnsi="Times New Roman" w:cs="Times New Roman"/>
          <w:b/>
          <w:lang w:val="sl-SI" w:eastAsia="sl-SI"/>
        </w:rPr>
        <w:t xml:space="preserve"> </w:t>
      </w:r>
      <w:r>
        <w:rPr>
          <w:rFonts w:ascii="Times New Roman" w:eastAsia="Times New Roman" w:hAnsi="Times New Roman" w:cs="Times New Roman"/>
          <w:b/>
          <w:lang w:val="sl-SI" w:eastAsia="sl-SI"/>
        </w:rPr>
        <w:t>eksportuojančioje valstybėje</w:t>
      </w:r>
    </w:p>
    <w:p w14:paraId="635A898C" w14:textId="77777777" w:rsidR="001B4121" w:rsidRPr="006251E3" w:rsidRDefault="001B4121" w:rsidP="001B4121">
      <w:pPr>
        <w:widowControl w:val="0"/>
        <w:ind w:left="0" w:firstLine="0"/>
        <w:rPr>
          <w:rFonts w:ascii="Times New Roman" w:eastAsia="Calibri" w:hAnsi="Times New Roman" w:cs="Times New Roman"/>
        </w:rPr>
      </w:pPr>
    </w:p>
    <w:p w14:paraId="235BAE4E" w14:textId="77777777" w:rsidR="001B4121" w:rsidRPr="006251E3" w:rsidRDefault="001B4121" w:rsidP="001B4121">
      <w:pPr>
        <w:widowControl w:val="0"/>
        <w:ind w:left="0" w:firstLine="0"/>
        <w:rPr>
          <w:rFonts w:ascii="Times New Roman" w:eastAsia="Times New Roman" w:hAnsi="Times New Roman" w:cs="Times New Roman"/>
          <w:i/>
        </w:rPr>
      </w:pPr>
      <w:r w:rsidRPr="006251E3">
        <w:rPr>
          <w:rFonts w:ascii="Times New Roman" w:eastAsia="Times New Roman" w:hAnsi="Times New Roman" w:cs="Times New Roman"/>
          <w:i/>
        </w:rPr>
        <w:lastRenderedPageBreak/>
        <w:t>Registruotojas</w:t>
      </w:r>
    </w:p>
    <w:p w14:paraId="0F3AB623" w14:textId="77777777" w:rsidR="001B4121" w:rsidRPr="00E25827" w:rsidRDefault="001B4121" w:rsidP="001B4121">
      <w:pPr>
        <w:widowControl w:val="0"/>
        <w:ind w:left="0" w:firstLine="0"/>
        <w:rPr>
          <w:rFonts w:ascii="Times New Roman" w:eastAsia="Calibri" w:hAnsi="Times New Roman" w:cs="Times New Roman"/>
        </w:rPr>
      </w:pPr>
      <w:r w:rsidRPr="00E25827">
        <w:rPr>
          <w:rFonts w:ascii="Times New Roman" w:eastAsia="Calibri" w:hAnsi="Times New Roman" w:cs="Times New Roman"/>
        </w:rPr>
        <w:t>FARMOZ - Sociedade Técnico Medicinal, S.A.</w:t>
      </w:r>
    </w:p>
    <w:p w14:paraId="5A6A2159" w14:textId="77777777" w:rsidR="001B4121" w:rsidRPr="00E25827" w:rsidRDefault="001B4121" w:rsidP="001B4121">
      <w:pPr>
        <w:widowControl w:val="0"/>
        <w:ind w:left="0" w:firstLine="0"/>
        <w:rPr>
          <w:rFonts w:ascii="Times New Roman" w:eastAsia="Calibri" w:hAnsi="Times New Roman" w:cs="Times New Roman"/>
        </w:rPr>
      </w:pPr>
      <w:r w:rsidRPr="00E25827">
        <w:rPr>
          <w:rFonts w:ascii="Times New Roman" w:eastAsia="Calibri" w:hAnsi="Times New Roman" w:cs="Times New Roman"/>
        </w:rPr>
        <w:t>Rua da Tapada Grande, nº 2</w:t>
      </w:r>
    </w:p>
    <w:p w14:paraId="348E3BDC" w14:textId="77777777" w:rsidR="001B4121" w:rsidRPr="00E25827" w:rsidRDefault="001B4121" w:rsidP="001B4121">
      <w:pPr>
        <w:widowControl w:val="0"/>
        <w:ind w:left="0" w:firstLine="0"/>
        <w:rPr>
          <w:rFonts w:ascii="Times New Roman" w:eastAsia="Calibri" w:hAnsi="Times New Roman" w:cs="Times New Roman"/>
        </w:rPr>
      </w:pPr>
      <w:r w:rsidRPr="00E25827">
        <w:rPr>
          <w:rFonts w:ascii="Times New Roman" w:eastAsia="Calibri" w:hAnsi="Times New Roman" w:cs="Times New Roman"/>
        </w:rPr>
        <w:t>Abrunheira</w:t>
      </w:r>
    </w:p>
    <w:p w14:paraId="4F9B294F" w14:textId="77777777" w:rsidR="001B4121" w:rsidRPr="00E25827" w:rsidRDefault="001B4121" w:rsidP="001B4121">
      <w:pPr>
        <w:widowControl w:val="0"/>
        <w:ind w:left="0" w:firstLine="0"/>
        <w:rPr>
          <w:rFonts w:ascii="Times New Roman" w:eastAsia="Calibri" w:hAnsi="Times New Roman" w:cs="Times New Roman"/>
        </w:rPr>
      </w:pPr>
      <w:r w:rsidRPr="00E25827">
        <w:rPr>
          <w:rFonts w:ascii="Times New Roman" w:eastAsia="Calibri" w:hAnsi="Times New Roman" w:cs="Times New Roman"/>
        </w:rPr>
        <w:t>2710-089 Sintra</w:t>
      </w:r>
    </w:p>
    <w:p w14:paraId="0E8C92FE" w14:textId="77777777" w:rsidR="001B4121" w:rsidRPr="006251E3" w:rsidRDefault="001B4121" w:rsidP="001B4121">
      <w:pPr>
        <w:widowControl w:val="0"/>
        <w:ind w:left="0" w:firstLine="0"/>
        <w:rPr>
          <w:rFonts w:ascii="Times New Roman" w:eastAsia="Calibri" w:hAnsi="Times New Roman" w:cs="Times New Roman"/>
        </w:rPr>
      </w:pPr>
    </w:p>
    <w:p w14:paraId="41EFE534" w14:textId="77777777" w:rsidR="001B4121" w:rsidRPr="006251E3" w:rsidRDefault="001B4121" w:rsidP="001B4121">
      <w:pPr>
        <w:widowControl w:val="0"/>
        <w:ind w:left="0" w:firstLine="0"/>
        <w:rPr>
          <w:rFonts w:ascii="Times New Roman" w:eastAsia="Calibri" w:hAnsi="Times New Roman" w:cs="Times New Roman"/>
          <w:i/>
        </w:rPr>
      </w:pPr>
      <w:r w:rsidRPr="006251E3">
        <w:rPr>
          <w:rFonts w:ascii="Times New Roman" w:eastAsia="Calibri" w:hAnsi="Times New Roman" w:cs="Times New Roman"/>
          <w:i/>
        </w:rPr>
        <w:t>Gamintojas</w:t>
      </w:r>
    </w:p>
    <w:p w14:paraId="2B38C7F2" w14:textId="77777777" w:rsidR="001B4121" w:rsidRPr="006251E3" w:rsidRDefault="001B4121" w:rsidP="001B4121">
      <w:pPr>
        <w:widowControl w:val="0"/>
        <w:ind w:left="0" w:firstLine="0"/>
        <w:rPr>
          <w:rFonts w:ascii="Times New Roman" w:eastAsia="Calibri" w:hAnsi="Times New Roman" w:cs="Times New Roman"/>
        </w:rPr>
      </w:pPr>
    </w:p>
    <w:p w14:paraId="3C5B5067" w14:textId="77777777" w:rsidR="001B4121" w:rsidRPr="00E25827" w:rsidRDefault="001B4121" w:rsidP="001B4121">
      <w:pPr>
        <w:widowControl w:val="0"/>
        <w:ind w:left="0" w:firstLine="0"/>
        <w:rPr>
          <w:rFonts w:ascii="Times New Roman" w:eastAsia="Calibri" w:hAnsi="Times New Roman" w:cs="Times New Roman"/>
        </w:rPr>
      </w:pPr>
      <w:r w:rsidRPr="00E25827">
        <w:rPr>
          <w:rFonts w:ascii="Times New Roman" w:eastAsia="Calibri" w:hAnsi="Times New Roman" w:cs="Times New Roman"/>
        </w:rPr>
        <w:t>Farmalabor – Produtos Farmacêuticos, S.A.</w:t>
      </w:r>
    </w:p>
    <w:p w14:paraId="16284FD2" w14:textId="77777777" w:rsidR="001B4121" w:rsidRPr="00E25827" w:rsidRDefault="001B4121" w:rsidP="001B4121">
      <w:pPr>
        <w:widowControl w:val="0"/>
        <w:ind w:left="0" w:firstLine="0"/>
        <w:rPr>
          <w:rFonts w:ascii="Times New Roman" w:eastAsia="Calibri" w:hAnsi="Times New Roman" w:cs="Times New Roman"/>
        </w:rPr>
      </w:pPr>
      <w:r w:rsidRPr="00E25827">
        <w:rPr>
          <w:rFonts w:ascii="Times New Roman" w:eastAsia="Calibri" w:hAnsi="Times New Roman" w:cs="Times New Roman"/>
        </w:rPr>
        <w:t xml:space="preserve">Zona Industrial de Condeixa-a-Nova, </w:t>
      </w:r>
    </w:p>
    <w:p w14:paraId="238ADAF2" w14:textId="77777777" w:rsidR="001B4121" w:rsidRPr="00E25827" w:rsidRDefault="001B4121" w:rsidP="001B4121">
      <w:pPr>
        <w:widowControl w:val="0"/>
        <w:ind w:left="0" w:firstLine="0"/>
        <w:rPr>
          <w:rFonts w:ascii="Times New Roman" w:eastAsia="Calibri" w:hAnsi="Times New Roman" w:cs="Times New Roman"/>
        </w:rPr>
      </w:pPr>
      <w:r w:rsidRPr="00E25827">
        <w:rPr>
          <w:rFonts w:ascii="Times New Roman" w:eastAsia="Calibri" w:hAnsi="Times New Roman" w:cs="Times New Roman"/>
        </w:rPr>
        <w:t xml:space="preserve">3150-194 Condeixa-a-Nova, </w:t>
      </w:r>
    </w:p>
    <w:p w14:paraId="20FE3D79" w14:textId="77777777" w:rsidR="001B4121" w:rsidRPr="006251E3" w:rsidRDefault="001B4121" w:rsidP="001B4121">
      <w:pPr>
        <w:widowControl w:val="0"/>
        <w:ind w:left="0" w:firstLine="0"/>
        <w:rPr>
          <w:rFonts w:ascii="Times New Roman" w:eastAsia="Calibri" w:hAnsi="Times New Roman" w:cs="Times New Roman"/>
        </w:rPr>
      </w:pPr>
      <w:r w:rsidRPr="00E25827">
        <w:rPr>
          <w:rFonts w:ascii="Times New Roman" w:eastAsia="Calibri" w:hAnsi="Times New Roman" w:cs="Times New Roman"/>
        </w:rPr>
        <w:t>Portugalija</w:t>
      </w:r>
    </w:p>
    <w:p w14:paraId="54891057" w14:textId="77777777" w:rsidR="001B4121" w:rsidRDefault="001B4121" w:rsidP="001B4121">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p>
    <w:p w14:paraId="2944BB17" w14:textId="77777777" w:rsidR="001B4121" w:rsidRPr="00BF008A" w:rsidRDefault="001B4121" w:rsidP="001B4121">
      <w:pPr>
        <w:widowControl w:val="0"/>
        <w:tabs>
          <w:tab w:val="left" w:pos="567"/>
        </w:tabs>
        <w:ind w:left="0" w:firstLine="0"/>
        <w:rPr>
          <w:rFonts w:ascii="Times New Roman" w:eastAsia="Times New Roman" w:hAnsi="Times New Roman" w:cs="Times New Roman"/>
          <w:b/>
          <w:lang w:val="sl-SI" w:eastAsia="sl-SI"/>
        </w:rPr>
      </w:pPr>
      <w:r w:rsidRPr="00BF008A">
        <w:rPr>
          <w:rFonts w:ascii="Times New Roman" w:eastAsia="Times New Roman" w:hAnsi="Times New Roman" w:cs="Times New Roman"/>
          <w:b/>
          <w:lang w:val="sl-SI" w:eastAsia="sl-SI"/>
        </w:rPr>
        <w:t xml:space="preserve">Lygiagretus importuotojas </w:t>
      </w:r>
    </w:p>
    <w:p w14:paraId="4CCA20E5" w14:textId="77777777" w:rsidR="001B4121" w:rsidRPr="00BF008A" w:rsidRDefault="001B4121" w:rsidP="001B4121">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UAB „Edupharma“</w:t>
      </w:r>
    </w:p>
    <w:p w14:paraId="015CCC3C" w14:textId="77777777" w:rsidR="001B4121" w:rsidRPr="00BF008A" w:rsidRDefault="001B4121" w:rsidP="001B4121">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K. Baršausko g. 80</w:t>
      </w:r>
    </w:p>
    <w:p w14:paraId="6013C182" w14:textId="77777777" w:rsidR="001B4121" w:rsidRPr="00BF008A" w:rsidRDefault="001B4121" w:rsidP="001B4121">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LT-51440 Kaunas</w:t>
      </w:r>
    </w:p>
    <w:p w14:paraId="70F37C67" w14:textId="77777777" w:rsidR="001B4121" w:rsidRDefault="001B4121" w:rsidP="001B4121">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p>
    <w:p w14:paraId="35B7FB23" w14:textId="77777777" w:rsidR="00C64FFB" w:rsidRPr="00C64FFB" w:rsidRDefault="00C64FFB" w:rsidP="00C64FFB">
      <w:pPr>
        <w:ind w:right="567"/>
        <w:jc w:val="both"/>
        <w:rPr>
          <w:rFonts w:ascii="Times New Roman" w:hAnsi="Times New Roman" w:cs="Times New Roman"/>
          <w:b/>
          <w:bCs/>
        </w:rPr>
      </w:pPr>
      <w:r w:rsidRPr="00C64FFB">
        <w:rPr>
          <w:rFonts w:ascii="Times New Roman" w:hAnsi="Times New Roman" w:cs="Times New Roman"/>
          <w:b/>
          <w:bCs/>
        </w:rPr>
        <w:t xml:space="preserve">Perpakavo </w:t>
      </w:r>
    </w:p>
    <w:p w14:paraId="6E2A4A66" w14:textId="77777777" w:rsidR="00C64FFB" w:rsidRPr="00C64FFB" w:rsidRDefault="00C64FFB" w:rsidP="00C64FFB">
      <w:pPr>
        <w:ind w:right="567"/>
        <w:jc w:val="both"/>
        <w:rPr>
          <w:rFonts w:ascii="Times New Roman" w:hAnsi="Times New Roman" w:cs="Times New Roman"/>
        </w:rPr>
      </w:pPr>
      <w:r w:rsidRPr="00C64FFB">
        <w:rPr>
          <w:rFonts w:ascii="Times New Roman" w:hAnsi="Times New Roman" w:cs="Times New Roman"/>
        </w:rPr>
        <w:t>BĮ UAB „Norfachema“</w:t>
      </w:r>
    </w:p>
    <w:p w14:paraId="67751F57" w14:textId="77777777" w:rsidR="00C64FFB" w:rsidRPr="00C64FFB" w:rsidRDefault="00C64FFB" w:rsidP="00C64FFB">
      <w:pPr>
        <w:ind w:right="567"/>
        <w:jc w:val="both"/>
        <w:rPr>
          <w:rFonts w:ascii="Times New Roman" w:hAnsi="Times New Roman" w:cs="Times New Roman"/>
        </w:rPr>
      </w:pPr>
      <w:r w:rsidRPr="00C64FFB">
        <w:rPr>
          <w:rFonts w:ascii="Times New Roman" w:hAnsi="Times New Roman" w:cs="Times New Roman"/>
        </w:rPr>
        <w:t>Vytauto g. 6, Jonava</w:t>
      </w:r>
    </w:p>
    <w:p w14:paraId="13404937" w14:textId="77777777" w:rsidR="00C64FFB" w:rsidRPr="00C64FFB" w:rsidRDefault="00C64FFB" w:rsidP="00C64FFB">
      <w:pPr>
        <w:ind w:right="567"/>
        <w:jc w:val="both"/>
        <w:rPr>
          <w:rFonts w:ascii="Times New Roman" w:hAnsi="Times New Roman" w:cs="Times New Roman"/>
        </w:rPr>
      </w:pPr>
      <w:r w:rsidRPr="00C64FFB">
        <w:rPr>
          <w:rFonts w:ascii="Times New Roman" w:hAnsi="Times New Roman" w:cs="Times New Roman"/>
        </w:rPr>
        <w:t>Lietuva</w:t>
      </w:r>
    </w:p>
    <w:p w14:paraId="24457915" w14:textId="77777777" w:rsidR="00C64FFB" w:rsidRPr="00C64FFB" w:rsidRDefault="00C64FFB" w:rsidP="00C64FFB">
      <w:pPr>
        <w:ind w:right="567"/>
        <w:jc w:val="both"/>
        <w:rPr>
          <w:rFonts w:ascii="Times New Roman" w:hAnsi="Times New Roman" w:cs="Times New Roman"/>
        </w:rPr>
      </w:pPr>
    </w:p>
    <w:p w14:paraId="1842D3A7" w14:textId="77777777" w:rsidR="00C64FFB" w:rsidRPr="00C64FFB" w:rsidRDefault="00C64FFB" w:rsidP="00C64FFB">
      <w:pPr>
        <w:ind w:right="567"/>
        <w:jc w:val="both"/>
        <w:rPr>
          <w:rFonts w:ascii="Times New Roman" w:hAnsi="Times New Roman" w:cs="Times New Roman"/>
        </w:rPr>
      </w:pPr>
      <w:r w:rsidRPr="00C64FFB">
        <w:rPr>
          <w:rFonts w:ascii="Times New Roman" w:hAnsi="Times New Roman" w:cs="Times New Roman"/>
        </w:rPr>
        <w:t>arba</w:t>
      </w:r>
    </w:p>
    <w:p w14:paraId="56BE69E9" w14:textId="77777777" w:rsidR="00C64FFB" w:rsidRPr="00C64FFB" w:rsidRDefault="00C64FFB" w:rsidP="00C64FFB">
      <w:pPr>
        <w:rPr>
          <w:rFonts w:ascii="Times New Roman" w:hAnsi="Times New Roman" w:cs="Times New Roman"/>
        </w:rPr>
      </w:pPr>
    </w:p>
    <w:p w14:paraId="61F1EAFB" w14:textId="77777777" w:rsidR="00C64FFB" w:rsidRPr="00C64FFB" w:rsidRDefault="00C64FFB" w:rsidP="00C64FFB">
      <w:pPr>
        <w:rPr>
          <w:rFonts w:ascii="Times New Roman" w:hAnsi="Times New Roman" w:cs="Times New Roman"/>
        </w:rPr>
      </w:pPr>
      <w:r w:rsidRPr="00C64FFB">
        <w:rPr>
          <w:rFonts w:ascii="Times New Roman" w:hAnsi="Times New Roman" w:cs="Times New Roman"/>
        </w:rPr>
        <w:t>UAB „Entafarma“</w:t>
      </w:r>
    </w:p>
    <w:p w14:paraId="18D08923" w14:textId="77777777" w:rsidR="00C64FFB" w:rsidRPr="00C64FFB" w:rsidRDefault="00C64FFB" w:rsidP="00C64FFB">
      <w:pPr>
        <w:rPr>
          <w:rFonts w:ascii="Times New Roman" w:hAnsi="Times New Roman" w:cs="Times New Roman"/>
        </w:rPr>
      </w:pPr>
      <w:r w:rsidRPr="00C64FFB">
        <w:rPr>
          <w:rFonts w:ascii="Times New Roman" w:hAnsi="Times New Roman" w:cs="Times New Roman"/>
        </w:rPr>
        <w:t>Klonėnų vs, 1, Širvintų raj.</w:t>
      </w:r>
    </w:p>
    <w:p w14:paraId="1329B10D" w14:textId="77777777" w:rsidR="00C64FFB" w:rsidRPr="00C64FFB" w:rsidRDefault="00C64FFB" w:rsidP="00C64FFB">
      <w:pPr>
        <w:rPr>
          <w:rFonts w:ascii="Times New Roman" w:hAnsi="Times New Roman" w:cs="Times New Roman"/>
        </w:rPr>
      </w:pPr>
      <w:r w:rsidRPr="00C64FFB">
        <w:rPr>
          <w:rFonts w:ascii="Times New Roman" w:hAnsi="Times New Roman" w:cs="Times New Roman"/>
        </w:rPr>
        <w:t>Lietuva</w:t>
      </w:r>
    </w:p>
    <w:p w14:paraId="3188DBE3" w14:textId="77777777" w:rsidR="00C64FFB" w:rsidRPr="00BF008A" w:rsidRDefault="00C64FFB" w:rsidP="001B4121">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bookmarkStart w:id="1" w:name="_GoBack"/>
      <w:bookmarkEnd w:id="1"/>
    </w:p>
    <w:p w14:paraId="47F88177" w14:textId="77777777" w:rsidR="001B4121" w:rsidRPr="003723ED" w:rsidRDefault="001B4121" w:rsidP="001B4121">
      <w:pPr>
        <w:ind w:left="0" w:firstLine="0"/>
        <w:jc w:val="both"/>
        <w:rPr>
          <w:rFonts w:ascii="Times New Roman" w:eastAsia="Times New Roman" w:hAnsi="Times New Roman" w:cs="Times New Roman"/>
          <w:i/>
          <w:lang w:val="en-GB"/>
        </w:rPr>
      </w:pPr>
      <w:proofErr w:type="spellStart"/>
      <w:r w:rsidRPr="003723ED">
        <w:rPr>
          <w:rFonts w:ascii="Times New Roman" w:eastAsia="Times New Roman" w:hAnsi="Times New Roman" w:cs="Times New Roman"/>
          <w:i/>
          <w:lang w:val="en-GB"/>
        </w:rPr>
        <w:t>Lygiagrečiai</w:t>
      </w:r>
      <w:proofErr w:type="spellEnd"/>
      <w:r w:rsidRPr="003723ED">
        <w:rPr>
          <w:rFonts w:ascii="Times New Roman" w:eastAsia="Times New Roman" w:hAnsi="Times New Roman" w:cs="Times New Roman"/>
          <w:i/>
          <w:lang w:val="en-GB"/>
        </w:rPr>
        <w:t xml:space="preserve"> </w:t>
      </w:r>
      <w:proofErr w:type="spellStart"/>
      <w:r w:rsidRPr="003723ED">
        <w:rPr>
          <w:rFonts w:ascii="Times New Roman" w:eastAsia="Times New Roman" w:hAnsi="Times New Roman" w:cs="Times New Roman"/>
          <w:i/>
          <w:lang w:val="en-GB"/>
        </w:rPr>
        <w:t>importuojamas</w:t>
      </w:r>
      <w:proofErr w:type="spellEnd"/>
      <w:r w:rsidRPr="003723ED">
        <w:rPr>
          <w:rFonts w:ascii="Times New Roman" w:eastAsia="Times New Roman" w:hAnsi="Times New Roman" w:cs="Times New Roman"/>
          <w:i/>
          <w:lang w:val="en-GB"/>
        </w:rPr>
        <w:t xml:space="preserve"> </w:t>
      </w:r>
      <w:proofErr w:type="spellStart"/>
      <w:r w:rsidRPr="003723ED">
        <w:rPr>
          <w:rFonts w:ascii="Times New Roman" w:eastAsia="Times New Roman" w:hAnsi="Times New Roman" w:cs="Times New Roman"/>
          <w:i/>
          <w:lang w:val="en-GB"/>
        </w:rPr>
        <w:t>vaistas</w:t>
      </w:r>
      <w:proofErr w:type="spellEnd"/>
      <w:r w:rsidRPr="003723ED">
        <w:rPr>
          <w:rFonts w:ascii="Times New Roman" w:eastAsia="Times New Roman" w:hAnsi="Times New Roman" w:cs="Times New Roman"/>
          <w:i/>
          <w:lang w:val="en-GB"/>
        </w:rPr>
        <w:t xml:space="preserve"> </w:t>
      </w:r>
      <w:proofErr w:type="spellStart"/>
      <w:r w:rsidRPr="003723ED">
        <w:rPr>
          <w:rFonts w:ascii="Times New Roman" w:eastAsia="Times New Roman" w:hAnsi="Times New Roman" w:cs="Times New Roman"/>
          <w:i/>
          <w:lang w:val="en-GB"/>
        </w:rPr>
        <w:t>skiriasi</w:t>
      </w:r>
      <w:proofErr w:type="spellEnd"/>
      <w:r w:rsidRPr="003723ED">
        <w:rPr>
          <w:rFonts w:ascii="Times New Roman" w:eastAsia="Times New Roman" w:hAnsi="Times New Roman" w:cs="Times New Roman"/>
          <w:i/>
          <w:lang w:val="en-GB"/>
        </w:rPr>
        <w:t xml:space="preserve"> </w:t>
      </w:r>
      <w:proofErr w:type="spellStart"/>
      <w:r w:rsidRPr="003723ED">
        <w:rPr>
          <w:rFonts w:ascii="Times New Roman" w:eastAsia="Times New Roman" w:hAnsi="Times New Roman" w:cs="Times New Roman"/>
          <w:i/>
          <w:lang w:val="en-GB"/>
        </w:rPr>
        <w:t>nuo</w:t>
      </w:r>
      <w:proofErr w:type="spellEnd"/>
      <w:r w:rsidRPr="003723ED">
        <w:rPr>
          <w:rFonts w:ascii="Times New Roman" w:eastAsia="Times New Roman" w:hAnsi="Times New Roman" w:cs="Times New Roman"/>
          <w:i/>
          <w:lang w:val="en-GB"/>
        </w:rPr>
        <w:t xml:space="preserve"> </w:t>
      </w:r>
      <w:proofErr w:type="spellStart"/>
      <w:r w:rsidRPr="003723ED">
        <w:rPr>
          <w:rFonts w:ascii="Times New Roman" w:eastAsia="Times New Roman" w:hAnsi="Times New Roman" w:cs="Times New Roman"/>
          <w:i/>
          <w:lang w:val="en-GB"/>
        </w:rPr>
        <w:t>referencinio</w:t>
      </w:r>
      <w:proofErr w:type="spellEnd"/>
      <w:r w:rsidRPr="003723ED">
        <w:rPr>
          <w:rFonts w:ascii="Times New Roman" w:eastAsia="Times New Roman" w:hAnsi="Times New Roman" w:cs="Times New Roman"/>
          <w:i/>
          <w:lang w:val="en-GB"/>
        </w:rPr>
        <w:t>:</w:t>
      </w:r>
    </w:p>
    <w:p w14:paraId="3B4A230F" w14:textId="44AB98EF" w:rsidR="001B4121" w:rsidRPr="002E3EEB" w:rsidRDefault="001B4121" w:rsidP="001B4121">
      <w:pPr>
        <w:ind w:left="0" w:firstLine="0"/>
        <w:jc w:val="both"/>
        <w:rPr>
          <w:rFonts w:ascii="Times New Roman" w:eastAsia="Times New Roman" w:hAnsi="Times New Roman" w:cs="Times New Roman"/>
          <w:i/>
        </w:rPr>
      </w:pPr>
      <w:r w:rsidRPr="003723ED">
        <w:rPr>
          <w:rFonts w:ascii="Times New Roman" w:eastAsia="Times New Roman" w:hAnsi="Times New Roman" w:cs="Times New Roman"/>
          <w:i/>
        </w:rPr>
        <w:t xml:space="preserve">Pagalbinėmis medžiagomis – lygiagrečiai importuojamo branduolio medžiagoje yra </w:t>
      </w:r>
      <w:r w:rsidRPr="003723ED">
        <w:rPr>
          <w:rFonts w:ascii="Times New Roman" w:eastAsia="Calibri" w:hAnsi="Times New Roman" w:cs="Times New Roman"/>
          <w:i/>
        </w:rPr>
        <w:t xml:space="preserve">natrio stearilo fumarato, </w:t>
      </w:r>
      <w:r w:rsidRPr="003723ED">
        <w:rPr>
          <w:rFonts w:ascii="Times New Roman" w:eastAsia="Times New Roman" w:hAnsi="Times New Roman" w:cs="Times New Roman"/>
          <w:i/>
        </w:rPr>
        <w:t xml:space="preserve">referencinio - </w:t>
      </w:r>
      <w:r w:rsidRPr="003723ED">
        <w:rPr>
          <w:rFonts w:ascii="Times New Roman" w:eastAsia="Calibri" w:hAnsi="Times New Roman" w:cs="Times New Roman"/>
          <w:i/>
        </w:rPr>
        <w:t>magnio stearato</w:t>
      </w:r>
      <w:r w:rsidRPr="003723ED">
        <w:rPr>
          <w:rFonts w:ascii="Times New Roman" w:eastAsia="Times New Roman" w:hAnsi="Times New Roman" w:cs="Times New Roman"/>
          <w:i/>
        </w:rPr>
        <w:t xml:space="preserve">; </w:t>
      </w:r>
      <w:r w:rsidRPr="003723ED">
        <w:rPr>
          <w:rFonts w:ascii="Times New Roman" w:eastAsia="Calibri" w:hAnsi="Times New Roman" w:cs="Times New Roman"/>
          <w:i/>
          <w:color w:val="000000"/>
          <w:lang w:val="sl-SI" w:eastAsia="sl-SI"/>
        </w:rPr>
        <w:t>plėvelės medžiagoje – lygiagrečiai importuojamo –</w:t>
      </w:r>
      <w:r w:rsidRPr="003723ED">
        <w:rPr>
          <w:rFonts w:ascii="Times New Roman" w:eastAsia="Calibri" w:hAnsi="Times New Roman" w:cs="Times New Roman"/>
          <w:i/>
        </w:rPr>
        <w:t xml:space="preserve"> yra polietilenglikolio 400, talko ir juodojo geležies oksido (E172)</w:t>
      </w:r>
      <w:r w:rsidRPr="003723ED">
        <w:rPr>
          <w:rFonts w:ascii="Times New Roman" w:eastAsia="Calibri" w:hAnsi="Times New Roman" w:cs="Times New Roman"/>
          <w:i/>
          <w:color w:val="000000"/>
          <w:lang w:val="sl-SI" w:eastAsia="sl-SI"/>
        </w:rPr>
        <w:t xml:space="preserve">, referencinio – </w:t>
      </w:r>
      <w:r w:rsidRPr="003723ED">
        <w:rPr>
          <w:rFonts w:ascii="Times New Roman" w:eastAsia="Calibri" w:hAnsi="Times New Roman" w:cs="Times New Roman"/>
          <w:i/>
        </w:rPr>
        <w:t>yra indigokarmino (E132), saulėlydžio geltonojo FCF (E110), makrogolio 4000.</w:t>
      </w:r>
      <w:r w:rsidR="00CD5AF3">
        <w:rPr>
          <w:rFonts w:ascii="Times New Roman" w:eastAsia="Times New Roman" w:hAnsi="Times New Roman" w:cs="Times New Roman"/>
          <w:i/>
        </w:rPr>
        <w:t xml:space="preserve"> </w:t>
      </w:r>
      <w:r w:rsidRPr="003723ED">
        <w:rPr>
          <w:rFonts w:ascii="Times New Roman" w:eastAsia="Calibri" w:hAnsi="Times New Roman" w:cs="Times New Roman"/>
          <w:i/>
          <w:color w:val="000000"/>
          <w:lang w:val="sl-SI" w:eastAsia="sl-SI"/>
        </w:rPr>
        <w:t>Tablečių išvaizda:</w:t>
      </w:r>
      <w:r w:rsidR="003723ED">
        <w:rPr>
          <w:rFonts w:ascii="Times New Roman" w:eastAsia="Calibri" w:hAnsi="Times New Roman" w:cs="Times New Roman"/>
          <w:i/>
          <w:color w:val="000000"/>
          <w:lang w:val="sl-SI" w:eastAsia="sl-SI"/>
        </w:rPr>
        <w:t xml:space="preserve"> </w:t>
      </w:r>
      <w:r w:rsidRPr="003723ED">
        <w:rPr>
          <w:rFonts w:ascii="Times New Roman" w:eastAsia="Calibri" w:hAnsi="Times New Roman" w:cs="Times New Roman"/>
          <w:i/>
          <w:color w:val="000000"/>
          <w:lang w:val="sl-SI" w:eastAsia="sl-SI"/>
        </w:rPr>
        <w:t xml:space="preserve">lygiagrečiai importuojamos tabletės yra rožinės spalvos, </w:t>
      </w:r>
      <w:r w:rsidR="00077E68" w:rsidRPr="003723ED">
        <w:rPr>
          <w:rFonts w:ascii="Times New Roman" w:eastAsia="Calibri" w:hAnsi="Times New Roman" w:cs="Times New Roman"/>
          <w:i/>
          <w:color w:val="000000"/>
          <w:lang w:val="sl-SI" w:eastAsia="sl-SI"/>
        </w:rPr>
        <w:t>neišgaubtos, be vagelės</w:t>
      </w:r>
      <w:r w:rsidR="00077E68">
        <w:rPr>
          <w:rFonts w:ascii="Times New Roman" w:eastAsia="Calibri" w:hAnsi="Times New Roman" w:cs="Times New Roman"/>
          <w:i/>
          <w:color w:val="000000"/>
          <w:lang w:val="sl-SI" w:eastAsia="sl-SI"/>
        </w:rPr>
        <w:t>;</w:t>
      </w:r>
      <w:r w:rsidR="00077E68" w:rsidRPr="003723ED">
        <w:rPr>
          <w:rFonts w:ascii="Times New Roman" w:eastAsia="Calibri" w:hAnsi="Times New Roman" w:cs="Times New Roman"/>
          <w:i/>
          <w:color w:val="000000"/>
          <w:lang w:val="sl-SI" w:eastAsia="sl-SI"/>
        </w:rPr>
        <w:t xml:space="preserve"> </w:t>
      </w:r>
      <w:r w:rsidRPr="003723ED">
        <w:rPr>
          <w:rFonts w:ascii="Times New Roman" w:eastAsia="Calibri" w:hAnsi="Times New Roman" w:cs="Times New Roman"/>
          <w:i/>
          <w:color w:val="000000"/>
          <w:lang w:val="sl-SI" w:eastAsia="sl-SI"/>
        </w:rPr>
        <w:t xml:space="preserve">referencinio – oranžinės </w:t>
      </w:r>
      <w:r w:rsidR="00077E68">
        <w:rPr>
          <w:rFonts w:ascii="Times New Roman" w:eastAsia="Calibri" w:hAnsi="Times New Roman" w:cs="Times New Roman"/>
          <w:i/>
          <w:color w:val="000000"/>
          <w:lang w:val="sl-SI" w:eastAsia="sl-SI"/>
        </w:rPr>
        <w:t>spalvos,</w:t>
      </w:r>
      <w:r w:rsidR="00077E68" w:rsidRPr="003723ED">
        <w:rPr>
          <w:rFonts w:ascii="Times New Roman" w:eastAsia="Calibri" w:hAnsi="Times New Roman" w:cs="Times New Roman"/>
          <w:i/>
          <w:color w:val="000000"/>
          <w:lang w:val="sl-SI" w:eastAsia="sl-SI"/>
        </w:rPr>
        <w:t xml:space="preserve"> </w:t>
      </w:r>
      <w:r w:rsidR="00077E68" w:rsidRPr="003723ED">
        <w:rPr>
          <w:rFonts w:ascii="Times New Roman" w:eastAsia="Calibri" w:hAnsi="Times New Roman" w:cs="Times New Roman"/>
          <w:i/>
        </w:rPr>
        <w:t>abipus išgaubtos, su vagele</w:t>
      </w:r>
      <w:r w:rsidRPr="003723ED">
        <w:rPr>
          <w:rFonts w:ascii="Times New Roman" w:eastAsia="Calibri" w:hAnsi="Times New Roman" w:cs="Times New Roman"/>
          <w:i/>
        </w:rPr>
        <w:t>.</w:t>
      </w:r>
      <w:r w:rsidR="003D264A">
        <w:rPr>
          <w:rFonts w:ascii="Times New Roman" w:eastAsia="Calibri" w:hAnsi="Times New Roman" w:cs="Times New Roman"/>
          <w:i/>
        </w:rPr>
        <w:t xml:space="preserve"> </w:t>
      </w:r>
      <w:r w:rsidRPr="003723ED">
        <w:rPr>
          <w:rFonts w:ascii="Times New Roman" w:eastAsia="Calibri" w:hAnsi="Times New Roman" w:cs="Times New Roman"/>
          <w:i/>
          <w:color w:val="000000"/>
          <w:lang w:val="sl-SI" w:eastAsia="sl-SI"/>
        </w:rPr>
        <w:t xml:space="preserve">Galiojimo laiku: lygiagrečiai importuojamo </w:t>
      </w:r>
      <w:r w:rsidR="00CD5AF3">
        <w:rPr>
          <w:rFonts w:ascii="Times New Roman" w:eastAsia="Calibri" w:hAnsi="Times New Roman" w:cs="Times New Roman"/>
          <w:i/>
          <w:color w:val="000000"/>
          <w:lang w:val="sl-SI" w:eastAsia="sl-SI"/>
        </w:rPr>
        <w:t xml:space="preserve">- </w:t>
      </w:r>
      <w:r w:rsidRPr="003723ED">
        <w:rPr>
          <w:rFonts w:ascii="Times New Roman" w:eastAsia="Calibri" w:hAnsi="Times New Roman" w:cs="Times New Roman"/>
          <w:i/>
          <w:color w:val="000000"/>
          <w:lang w:val="sl-SI" w:eastAsia="sl-SI"/>
        </w:rPr>
        <w:t>3 metai, referencinio – 5 metai.</w:t>
      </w:r>
    </w:p>
    <w:p w14:paraId="262FB76A" w14:textId="77777777" w:rsidR="001B4121" w:rsidRPr="006251E3" w:rsidRDefault="001B4121" w:rsidP="001B4121">
      <w:pPr>
        <w:widowControl w:val="0"/>
        <w:ind w:left="0" w:firstLine="0"/>
        <w:rPr>
          <w:rFonts w:ascii="Times New Roman" w:eastAsia="Calibri" w:hAnsi="Times New Roman" w:cs="Times New Roman"/>
        </w:rPr>
      </w:pPr>
    </w:p>
    <w:p w14:paraId="0F9C237E" w14:textId="2B9B2E4C" w:rsidR="001B4121" w:rsidRPr="006251E3" w:rsidRDefault="001B4121" w:rsidP="001B4121">
      <w:pPr>
        <w:widowControl w:val="0"/>
        <w:ind w:left="0" w:firstLine="0"/>
        <w:rPr>
          <w:rFonts w:ascii="Times New Roman" w:eastAsia="Calibri" w:hAnsi="Times New Roman" w:cs="Times New Roman"/>
          <w:b/>
        </w:rPr>
      </w:pPr>
      <w:r w:rsidRPr="006251E3">
        <w:rPr>
          <w:rFonts w:ascii="Times New Roman" w:eastAsia="Calibri" w:hAnsi="Times New Roman" w:cs="Times New Roman"/>
          <w:b/>
        </w:rPr>
        <w:t>Šis pakuotės lapelis</w:t>
      </w:r>
      <w:r>
        <w:rPr>
          <w:rFonts w:ascii="Times New Roman" w:eastAsia="Calibri" w:hAnsi="Times New Roman" w:cs="Times New Roman"/>
          <w:b/>
        </w:rPr>
        <w:t xml:space="preserve"> paskutinį kartą peržiūrėtas 2020-</w:t>
      </w:r>
      <w:r w:rsidR="003D264A">
        <w:rPr>
          <w:rFonts w:ascii="Times New Roman" w:eastAsia="Calibri" w:hAnsi="Times New Roman" w:cs="Times New Roman"/>
          <w:b/>
        </w:rPr>
        <w:t>03-</w:t>
      </w:r>
      <w:r w:rsidR="002E3EEB">
        <w:rPr>
          <w:rFonts w:ascii="Times New Roman" w:eastAsia="Calibri" w:hAnsi="Times New Roman" w:cs="Times New Roman"/>
          <w:b/>
        </w:rPr>
        <w:t>18</w:t>
      </w:r>
    </w:p>
    <w:p w14:paraId="740A6546" w14:textId="77777777" w:rsidR="001B4121" w:rsidRPr="006251E3" w:rsidRDefault="001B4121" w:rsidP="001B4121">
      <w:pPr>
        <w:widowControl w:val="0"/>
        <w:ind w:left="0" w:firstLine="0"/>
        <w:rPr>
          <w:rFonts w:ascii="Times New Roman" w:eastAsia="Calibri" w:hAnsi="Times New Roman" w:cs="Times New Roman"/>
        </w:rPr>
      </w:pPr>
    </w:p>
    <w:p w14:paraId="4DDC19BA" w14:textId="77777777" w:rsidR="001B4121" w:rsidRPr="00E25827" w:rsidRDefault="001B4121" w:rsidP="001B4121">
      <w:pPr>
        <w:widowControl w:val="0"/>
        <w:tabs>
          <w:tab w:val="left" w:pos="567"/>
        </w:tabs>
        <w:ind w:left="0" w:firstLine="0"/>
        <w:jc w:val="both"/>
        <w:rPr>
          <w:rFonts w:ascii="Times New Roman" w:eastAsia="Calibri" w:hAnsi="Times New Roman" w:cs="Times New Roman"/>
        </w:rPr>
      </w:pPr>
      <w:r w:rsidRPr="006251E3">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6251E3">
        <w:rPr>
          <w:rFonts w:ascii="Times New Roman" w:eastAsia="Calibri" w:hAnsi="Times New Roman" w:cs="Times New Roman"/>
          <w:i/>
        </w:rPr>
        <w:t xml:space="preserve"> </w:t>
      </w:r>
      <w:hyperlink r:id="rId8" w:history="1">
        <w:r w:rsidRPr="006251E3">
          <w:rPr>
            <w:rFonts w:ascii="Times New Roman" w:eastAsia="Calibri" w:hAnsi="Times New Roman" w:cs="Times New Roman"/>
            <w:color w:val="0000FF"/>
            <w:u w:val="single"/>
          </w:rPr>
          <w:t>http://www.vvkt.lt/</w:t>
        </w:r>
      </w:hyperlink>
      <w:r w:rsidRPr="006251E3">
        <w:rPr>
          <w:rFonts w:ascii="Times New Roman" w:eastAsia="Calibri" w:hAnsi="Times New Roman" w:cs="Times New Roman"/>
        </w:rPr>
        <w:t>.</w:t>
      </w:r>
    </w:p>
    <w:p w14:paraId="0FD3D29C" w14:textId="77777777" w:rsidR="001B4121" w:rsidRPr="001B4121" w:rsidRDefault="001B4121" w:rsidP="004A4B3B">
      <w:pPr>
        <w:ind w:left="0" w:firstLine="0"/>
        <w:jc w:val="both"/>
        <w:rPr>
          <w:rFonts w:ascii="Times New Roman" w:eastAsia="Times New Roman" w:hAnsi="Times New Roman" w:cs="Times New Roman"/>
          <w:sz w:val="24"/>
          <w:szCs w:val="24"/>
        </w:rPr>
      </w:pPr>
    </w:p>
    <w:sectPr w:rsidR="001B4121" w:rsidRPr="001B41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511A"/>
    <w:multiLevelType w:val="hybridMultilevel"/>
    <w:tmpl w:val="47BEA3AE"/>
    <w:lvl w:ilvl="0" w:tplc="FFFFFFFF">
      <w:start w:val="1"/>
      <w:numFmt w:val="bullet"/>
      <w:lvlText w:val="-"/>
      <w:lvlJc w:val="left"/>
      <w:pPr>
        <w:tabs>
          <w:tab w:val="num" w:pos="567"/>
        </w:tabs>
        <w:ind w:left="567" w:hanging="567"/>
      </w:pPr>
    </w:lvl>
    <w:lvl w:ilvl="1" w:tplc="3BF6A6AC">
      <w:start w:val="1"/>
      <w:numFmt w:val="bullet"/>
      <w:lvlText w:val=""/>
      <w:lvlJc w:val="left"/>
      <w:pPr>
        <w:tabs>
          <w:tab w:val="num" w:pos="1647"/>
        </w:tabs>
        <w:ind w:left="1647" w:hanging="567"/>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B52C3"/>
    <w:multiLevelType w:val="hybridMultilevel"/>
    <w:tmpl w:val="786A108C"/>
    <w:lvl w:ilvl="0" w:tplc="04F80370">
      <w:start w:val="1"/>
      <w:numFmt w:val="bullet"/>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B3"/>
    <w:rsid w:val="00077E68"/>
    <w:rsid w:val="001B4121"/>
    <w:rsid w:val="0021724B"/>
    <w:rsid w:val="002621A6"/>
    <w:rsid w:val="002E3EEB"/>
    <w:rsid w:val="003276B2"/>
    <w:rsid w:val="003723ED"/>
    <w:rsid w:val="003D264A"/>
    <w:rsid w:val="0047272F"/>
    <w:rsid w:val="0048028C"/>
    <w:rsid w:val="004A4B3B"/>
    <w:rsid w:val="00503B7E"/>
    <w:rsid w:val="00535944"/>
    <w:rsid w:val="00567257"/>
    <w:rsid w:val="00656EB3"/>
    <w:rsid w:val="007D362B"/>
    <w:rsid w:val="008A4CDF"/>
    <w:rsid w:val="00943587"/>
    <w:rsid w:val="009E7F72"/>
    <w:rsid w:val="00C64FFB"/>
    <w:rsid w:val="00CD5AF3"/>
    <w:rsid w:val="00FB59FE"/>
    <w:rsid w:val="00FE0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B4A1"/>
  <w15:chartTrackingRefBased/>
  <w15:docId w15:val="{F1326CC7-E4BB-423F-AA7D-05BA77BF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DF"/>
    <w:pPr>
      <w:spacing w:after="0" w:line="240" w:lineRule="auto"/>
      <w:ind w:left="567" w:hanging="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272F"/>
    <w:rPr>
      <w:sz w:val="16"/>
      <w:szCs w:val="16"/>
    </w:rPr>
  </w:style>
  <w:style w:type="paragraph" w:styleId="CommentText">
    <w:name w:val="annotation text"/>
    <w:basedOn w:val="Normal"/>
    <w:link w:val="CommentTextChar"/>
    <w:uiPriority w:val="99"/>
    <w:semiHidden/>
    <w:unhideWhenUsed/>
    <w:rsid w:val="0047272F"/>
    <w:rPr>
      <w:sz w:val="20"/>
      <w:szCs w:val="20"/>
    </w:rPr>
  </w:style>
  <w:style w:type="character" w:customStyle="1" w:styleId="CommentTextChar">
    <w:name w:val="Comment Text Char"/>
    <w:basedOn w:val="DefaultParagraphFont"/>
    <w:link w:val="CommentText"/>
    <w:uiPriority w:val="99"/>
    <w:semiHidden/>
    <w:rsid w:val="0047272F"/>
    <w:rPr>
      <w:sz w:val="20"/>
      <w:szCs w:val="20"/>
    </w:rPr>
  </w:style>
  <w:style w:type="paragraph" w:styleId="CommentSubject">
    <w:name w:val="annotation subject"/>
    <w:basedOn w:val="CommentText"/>
    <w:next w:val="CommentText"/>
    <w:link w:val="CommentSubjectChar"/>
    <w:uiPriority w:val="99"/>
    <w:semiHidden/>
    <w:unhideWhenUsed/>
    <w:rsid w:val="0047272F"/>
    <w:rPr>
      <w:b/>
      <w:bCs/>
    </w:rPr>
  </w:style>
  <w:style w:type="character" w:customStyle="1" w:styleId="CommentSubjectChar">
    <w:name w:val="Comment Subject Char"/>
    <w:basedOn w:val="CommentTextChar"/>
    <w:link w:val="CommentSubject"/>
    <w:uiPriority w:val="99"/>
    <w:semiHidden/>
    <w:rsid w:val="0047272F"/>
    <w:rPr>
      <w:b/>
      <w:bCs/>
      <w:sz w:val="20"/>
      <w:szCs w:val="20"/>
    </w:rPr>
  </w:style>
  <w:style w:type="paragraph" w:styleId="BalloonText">
    <w:name w:val="Balloon Text"/>
    <w:basedOn w:val="Normal"/>
    <w:link w:val="BalloonTextChar"/>
    <w:uiPriority w:val="99"/>
    <w:semiHidden/>
    <w:unhideWhenUsed/>
    <w:rsid w:val="00472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3134">
      <w:bodyDiv w:val="1"/>
      <w:marLeft w:val="0"/>
      <w:marRight w:val="0"/>
      <w:marTop w:val="0"/>
      <w:marBottom w:val="0"/>
      <w:divBdr>
        <w:top w:val="none" w:sz="0" w:space="0" w:color="auto"/>
        <w:left w:val="none" w:sz="0" w:space="0" w:color="auto"/>
        <w:bottom w:val="none" w:sz="0" w:space="0" w:color="auto"/>
        <w:right w:val="none" w:sz="0" w:space="0" w:color="auto"/>
      </w:divBdr>
    </w:div>
    <w:div w:id="18978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tyles" Target="styles.xml"/><Relationship Id="rId7" Type="http://schemas.openxmlformats.org/officeDocument/2006/relationships/hyperlink" Target="mailto:NepageidaujamaR@vvk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DD8B-8843-4364-8D1E-4EE50508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19160</Words>
  <Characters>10922</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Adomonytė</dc:creator>
  <cp:keywords/>
  <dc:description/>
  <cp:lastModifiedBy>Renata Tomaševič</cp:lastModifiedBy>
  <cp:revision>18</cp:revision>
  <dcterms:created xsi:type="dcterms:W3CDTF">2020-02-28T11:49:00Z</dcterms:created>
  <dcterms:modified xsi:type="dcterms:W3CDTF">2020-04-06T08:41:00Z</dcterms:modified>
</cp:coreProperties>
</file>