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F7F" w:rsidRPr="00F35E6E" w:rsidRDefault="00B90F7F" w:rsidP="00B90F7F">
      <w:pPr>
        <w:widowControl w:val="0"/>
        <w:pBdr>
          <w:top w:val="single" w:sz="4" w:space="1" w:color="auto"/>
          <w:left w:val="single" w:sz="4" w:space="4" w:color="auto"/>
          <w:bottom w:val="single" w:sz="4" w:space="1" w:color="auto"/>
          <w:right w:val="single" w:sz="4" w:space="4" w:color="auto"/>
        </w:pBdr>
        <w:tabs>
          <w:tab w:val="left" w:pos="540"/>
          <w:tab w:val="left" w:pos="567"/>
        </w:tabs>
        <w:ind w:left="0" w:firstLine="0"/>
        <w:rPr>
          <w:rFonts w:ascii="Times New Roman" w:eastAsia="Times New Roman" w:hAnsi="Times New Roman" w:cs="Times New Roman"/>
          <w:lang w:val="sl-SI" w:eastAsia="sl-SI"/>
        </w:rPr>
      </w:pPr>
      <w:bookmarkStart w:id="0" w:name="_Toc129243263"/>
      <w:bookmarkStart w:id="1" w:name="_Toc129243138"/>
      <w:r w:rsidRPr="00F35E6E">
        <w:rPr>
          <w:rFonts w:ascii="Times New Roman" w:eastAsia="Times New Roman" w:hAnsi="Times New Roman" w:cs="Times New Roman"/>
          <w:b/>
          <w:lang w:val="sl-SI" w:eastAsia="sl-SI"/>
        </w:rPr>
        <w:t>INFORMACIJA ANT IŠORINĖS PAKUOTĖS</w:t>
      </w:r>
    </w:p>
    <w:p w:rsidR="00B90F7F" w:rsidRPr="00F35E6E" w:rsidRDefault="00B90F7F" w:rsidP="00B90F7F">
      <w:pPr>
        <w:widowControl w:val="0"/>
        <w:pBdr>
          <w:top w:val="single" w:sz="4" w:space="1" w:color="auto"/>
          <w:left w:val="single" w:sz="4" w:space="4" w:color="auto"/>
          <w:bottom w:val="single" w:sz="4" w:space="1" w:color="auto"/>
          <w:right w:val="single" w:sz="4" w:space="4" w:color="auto"/>
        </w:pBdr>
        <w:tabs>
          <w:tab w:val="left" w:pos="540"/>
          <w:tab w:val="left" w:pos="567"/>
        </w:tabs>
        <w:ind w:left="0" w:firstLine="0"/>
        <w:rPr>
          <w:rFonts w:ascii="Times New Roman" w:eastAsia="Times New Roman" w:hAnsi="Times New Roman" w:cs="Times New Roman"/>
          <w:lang w:val="sl-SI" w:eastAsia="sl-SI"/>
        </w:rPr>
      </w:pPr>
    </w:p>
    <w:p w:rsidR="00B90F7F" w:rsidRPr="00F35E6E" w:rsidRDefault="00B90F7F" w:rsidP="00B90F7F">
      <w:pPr>
        <w:widowControl w:val="0"/>
        <w:pBdr>
          <w:top w:val="single" w:sz="4" w:space="1" w:color="auto"/>
          <w:left w:val="single" w:sz="4" w:space="4" w:color="auto"/>
          <w:bottom w:val="single" w:sz="4" w:space="1" w:color="auto"/>
          <w:right w:val="single" w:sz="4" w:space="4" w:color="auto"/>
        </w:pBdr>
        <w:tabs>
          <w:tab w:val="left" w:pos="540"/>
          <w:tab w:val="left" w:pos="567"/>
        </w:tabs>
        <w:ind w:left="0" w:firstLine="0"/>
        <w:rPr>
          <w:rFonts w:ascii="Times New Roman" w:eastAsia="Times New Roman" w:hAnsi="Times New Roman" w:cs="Times New Roman"/>
          <w:lang w:val="sl-SI" w:eastAsia="sl-SI"/>
        </w:rPr>
      </w:pPr>
      <w:r w:rsidRPr="00F35E6E">
        <w:rPr>
          <w:rFonts w:ascii="Times New Roman" w:eastAsia="Times New Roman" w:hAnsi="Times New Roman" w:cs="Times New Roman"/>
          <w:b/>
          <w:lang w:val="sl-SI" w:eastAsia="sl-SI"/>
        </w:rPr>
        <w:t>KARTONO DĖŽUTĖ</w:t>
      </w:r>
    </w:p>
    <w:p w:rsidR="00B90F7F" w:rsidRPr="00F35E6E" w:rsidRDefault="00B90F7F" w:rsidP="00B90F7F">
      <w:pPr>
        <w:widowControl w:val="0"/>
        <w:tabs>
          <w:tab w:val="left" w:pos="567"/>
        </w:tabs>
        <w:ind w:left="0" w:firstLine="0"/>
        <w:rPr>
          <w:rFonts w:ascii="Times New Roman" w:eastAsia="Times New Roman" w:hAnsi="Times New Roman" w:cs="Times New Roman"/>
          <w:lang w:val="sl-SI" w:eastAsia="sl-SI"/>
        </w:rPr>
      </w:pPr>
    </w:p>
    <w:p w:rsidR="00B90F7F" w:rsidRPr="00F35E6E" w:rsidRDefault="00B90F7F" w:rsidP="00B90F7F">
      <w:pPr>
        <w:widowControl w:val="0"/>
        <w:tabs>
          <w:tab w:val="left" w:pos="567"/>
        </w:tabs>
        <w:ind w:left="0" w:firstLine="0"/>
        <w:rPr>
          <w:rFonts w:ascii="Times New Roman" w:eastAsia="Times New Roman" w:hAnsi="Times New Roman" w:cs="Times New Roman"/>
          <w:lang w:val="sl-SI" w:eastAsia="sl-SI"/>
        </w:rPr>
      </w:pPr>
    </w:p>
    <w:p w:rsidR="00B90F7F" w:rsidRPr="00F35E6E" w:rsidRDefault="00B90F7F" w:rsidP="00B90F7F">
      <w:pPr>
        <w:widowControl w:val="0"/>
        <w:pBdr>
          <w:top w:val="single" w:sz="4" w:space="1" w:color="auto"/>
          <w:left w:val="single" w:sz="4" w:space="4" w:color="auto"/>
          <w:bottom w:val="single" w:sz="4" w:space="1" w:color="auto"/>
          <w:right w:val="single" w:sz="4" w:space="4" w:color="auto"/>
        </w:pBdr>
        <w:tabs>
          <w:tab w:val="left" w:pos="540"/>
          <w:tab w:val="left" w:pos="567"/>
        </w:tabs>
        <w:ind w:left="0" w:firstLine="0"/>
        <w:rPr>
          <w:rFonts w:ascii="Times New Roman" w:eastAsia="Times New Roman" w:hAnsi="Times New Roman" w:cs="Times New Roman"/>
          <w:lang w:val="sl-SI" w:eastAsia="sl-SI"/>
        </w:rPr>
      </w:pPr>
      <w:r w:rsidRPr="00F35E6E">
        <w:rPr>
          <w:rFonts w:ascii="Times New Roman" w:eastAsia="Times New Roman" w:hAnsi="Times New Roman" w:cs="Times New Roman"/>
          <w:b/>
          <w:lang w:val="sl-SI" w:eastAsia="sl-SI"/>
        </w:rPr>
        <w:t>1.</w:t>
      </w:r>
      <w:r w:rsidRPr="00F35E6E">
        <w:rPr>
          <w:rFonts w:ascii="Times New Roman" w:eastAsia="Times New Roman" w:hAnsi="Times New Roman" w:cs="Times New Roman"/>
          <w:b/>
          <w:lang w:val="sl-SI" w:eastAsia="sl-SI"/>
        </w:rPr>
        <w:tab/>
        <w:t>VAISTINIO PREPARATO PAVADINIMAS</w:t>
      </w:r>
    </w:p>
    <w:p w:rsidR="00B90F7F" w:rsidRPr="00472C4D" w:rsidRDefault="00B90F7F" w:rsidP="00B90F7F">
      <w:pPr>
        <w:widowControl w:val="0"/>
        <w:numPr>
          <w:ilvl w:val="12"/>
          <w:numId w:val="0"/>
        </w:numPr>
        <w:tabs>
          <w:tab w:val="left" w:pos="567"/>
        </w:tabs>
        <w:autoSpaceDE w:val="0"/>
        <w:autoSpaceDN w:val="0"/>
        <w:adjustRightInd w:val="0"/>
        <w:rPr>
          <w:rFonts w:ascii="Times New Roman" w:eastAsia="Calibri" w:hAnsi="Times New Roman" w:cs="Times New Roman"/>
          <w:b/>
          <w:shd w:val="clear" w:color="auto" w:fill="E6E6E6"/>
          <w:lang w:val="sl-SI" w:eastAsia="sl-SI"/>
        </w:rPr>
      </w:pPr>
    </w:p>
    <w:p w:rsidR="00B90F7F" w:rsidRPr="00941C3F" w:rsidRDefault="00B90F7F" w:rsidP="00B90F7F">
      <w:pPr>
        <w:widowControl w:val="0"/>
        <w:numPr>
          <w:ilvl w:val="12"/>
          <w:numId w:val="0"/>
        </w:numPr>
        <w:tabs>
          <w:tab w:val="left" w:pos="567"/>
        </w:tabs>
        <w:autoSpaceDE w:val="0"/>
        <w:autoSpaceDN w:val="0"/>
        <w:adjustRightInd w:val="0"/>
        <w:rPr>
          <w:rFonts w:ascii="Times New Roman" w:eastAsia="Calibri" w:hAnsi="Times New Roman" w:cs="Times New Roman"/>
          <w:lang w:val="sl-SI" w:eastAsia="sl-SI"/>
        </w:rPr>
      </w:pPr>
      <w:r w:rsidRPr="00941C3F">
        <w:rPr>
          <w:rFonts w:ascii="Times New Roman" w:eastAsia="Calibri" w:hAnsi="Times New Roman" w:cs="Times New Roman"/>
          <w:lang w:val="sl-SI" w:eastAsia="sl-SI"/>
        </w:rPr>
        <w:t>VALSARTAN FARMOZ 80 mg plėvele dengtos tabletės</w:t>
      </w:r>
    </w:p>
    <w:p w:rsidR="00B90F7F" w:rsidRPr="00F27F77" w:rsidRDefault="00B90F7F" w:rsidP="00B90F7F">
      <w:pPr>
        <w:widowControl w:val="0"/>
        <w:numPr>
          <w:ilvl w:val="12"/>
          <w:numId w:val="0"/>
        </w:numPr>
        <w:tabs>
          <w:tab w:val="left" w:pos="567"/>
        </w:tabs>
        <w:autoSpaceDE w:val="0"/>
        <w:autoSpaceDN w:val="0"/>
        <w:adjustRightInd w:val="0"/>
        <w:rPr>
          <w:rFonts w:ascii="Times New Roman" w:eastAsia="Calibri" w:hAnsi="Times New Roman" w:cs="Times New Roman"/>
          <w:shd w:val="clear" w:color="auto" w:fill="E6E6E6"/>
          <w:lang w:val="sl-SI" w:eastAsia="sl-SI"/>
        </w:rPr>
      </w:pPr>
      <w:r w:rsidRPr="00941C3F">
        <w:rPr>
          <w:rFonts w:ascii="Times New Roman" w:eastAsia="Calibri" w:hAnsi="Times New Roman" w:cs="Times New Roman"/>
          <w:lang w:val="sl-SI" w:eastAsia="sl-SI"/>
        </w:rPr>
        <w:t>VALSARTAN FARMOZ 160 mg plėvele dengtos tabletės</w:t>
      </w:r>
    </w:p>
    <w:p w:rsidR="00B90F7F" w:rsidRPr="00F35E6E" w:rsidRDefault="00B90F7F" w:rsidP="00B90F7F">
      <w:pPr>
        <w:widowControl w:val="0"/>
        <w:tabs>
          <w:tab w:val="left" w:pos="567"/>
        </w:tabs>
        <w:ind w:left="0" w:firstLine="0"/>
        <w:rPr>
          <w:rFonts w:ascii="Times New Roman" w:eastAsia="Times New Roman" w:hAnsi="Times New Roman" w:cs="Times New Roman"/>
          <w:lang w:val="sl-SI" w:eastAsia="sl-SI"/>
        </w:rPr>
      </w:pPr>
      <w:r>
        <w:rPr>
          <w:rFonts w:ascii="Times New Roman" w:eastAsia="Arial Unicode MS" w:hAnsi="Times New Roman" w:cs="Times New Roman"/>
          <w:lang w:val="sl-SI" w:eastAsia="sl-SI"/>
        </w:rPr>
        <w:t>Valsartanas</w:t>
      </w:r>
    </w:p>
    <w:p w:rsidR="00B90F7F" w:rsidRPr="00F35E6E" w:rsidRDefault="00B90F7F" w:rsidP="00B90F7F">
      <w:pPr>
        <w:widowControl w:val="0"/>
        <w:tabs>
          <w:tab w:val="left" w:pos="567"/>
        </w:tabs>
        <w:ind w:left="0" w:firstLine="0"/>
        <w:rPr>
          <w:rFonts w:ascii="Times New Roman" w:eastAsia="Times New Roman" w:hAnsi="Times New Roman" w:cs="Times New Roman"/>
          <w:lang w:val="sl-SI" w:eastAsia="sl-SI"/>
        </w:rPr>
      </w:pPr>
    </w:p>
    <w:p w:rsidR="00B90F7F" w:rsidRPr="00F35E6E" w:rsidRDefault="00B90F7F" w:rsidP="00B90F7F">
      <w:pPr>
        <w:widowControl w:val="0"/>
        <w:pBdr>
          <w:top w:val="single" w:sz="4" w:space="1" w:color="auto"/>
          <w:left w:val="single" w:sz="4" w:space="4" w:color="auto"/>
          <w:bottom w:val="single" w:sz="4" w:space="1" w:color="auto"/>
          <w:right w:val="single" w:sz="4" w:space="4" w:color="auto"/>
        </w:pBdr>
        <w:tabs>
          <w:tab w:val="left" w:pos="540"/>
          <w:tab w:val="left" w:pos="567"/>
        </w:tabs>
        <w:ind w:left="0" w:firstLine="0"/>
        <w:rPr>
          <w:rFonts w:ascii="Times New Roman" w:eastAsia="Times New Roman" w:hAnsi="Times New Roman" w:cs="Times New Roman"/>
          <w:lang w:val="sl-SI" w:eastAsia="sl-SI"/>
        </w:rPr>
      </w:pPr>
      <w:r w:rsidRPr="00F35E6E">
        <w:rPr>
          <w:rFonts w:ascii="Times New Roman" w:eastAsia="Times New Roman" w:hAnsi="Times New Roman" w:cs="Times New Roman"/>
          <w:b/>
          <w:lang w:val="sl-SI" w:eastAsia="sl-SI"/>
        </w:rPr>
        <w:t>2.</w:t>
      </w:r>
      <w:r w:rsidRPr="00F35E6E">
        <w:rPr>
          <w:rFonts w:ascii="Times New Roman" w:eastAsia="Times New Roman" w:hAnsi="Times New Roman" w:cs="Times New Roman"/>
          <w:b/>
          <w:lang w:val="sl-SI" w:eastAsia="sl-SI"/>
        </w:rPr>
        <w:tab/>
        <w:t>VEIKLIOJI MEDŽIAGA IR JOS KIEKIS</w:t>
      </w:r>
    </w:p>
    <w:p w:rsidR="00B90F7F" w:rsidRPr="00F35E6E" w:rsidRDefault="00B90F7F" w:rsidP="00B90F7F">
      <w:pPr>
        <w:widowControl w:val="0"/>
        <w:tabs>
          <w:tab w:val="left" w:pos="567"/>
        </w:tabs>
        <w:autoSpaceDE w:val="0"/>
        <w:autoSpaceDN w:val="0"/>
        <w:adjustRightInd w:val="0"/>
        <w:ind w:left="0" w:right="-2" w:firstLine="0"/>
        <w:rPr>
          <w:rFonts w:ascii="Times New Roman" w:eastAsia="Calibri" w:hAnsi="Times New Roman" w:cs="Times New Roman"/>
          <w:lang w:val="sl-SI" w:eastAsia="sl-SI"/>
        </w:rPr>
      </w:pPr>
    </w:p>
    <w:p w:rsidR="00B90F7F" w:rsidRPr="00941C3F" w:rsidRDefault="00B90F7F" w:rsidP="00B90F7F">
      <w:pPr>
        <w:widowControl w:val="0"/>
        <w:tabs>
          <w:tab w:val="left" w:pos="567"/>
        </w:tabs>
        <w:autoSpaceDE w:val="0"/>
        <w:autoSpaceDN w:val="0"/>
        <w:adjustRightInd w:val="0"/>
        <w:ind w:left="0" w:right="-2" w:firstLine="0"/>
        <w:rPr>
          <w:rFonts w:ascii="Times New Roman" w:eastAsia="Calibri" w:hAnsi="Times New Roman" w:cs="Times New Roman"/>
          <w:lang w:val="sl-SI" w:eastAsia="sl-SI"/>
        </w:rPr>
      </w:pPr>
      <w:r w:rsidRPr="00941C3F">
        <w:rPr>
          <w:rFonts w:ascii="Times New Roman" w:eastAsia="Calibri" w:hAnsi="Times New Roman" w:cs="Times New Roman"/>
          <w:lang w:val="sl-SI" w:eastAsia="sl-SI"/>
        </w:rPr>
        <w:t>Vienoje plėvele dengtoje tabletėje yra 80 mg valsartano.</w:t>
      </w:r>
    </w:p>
    <w:p w:rsidR="00B90F7F" w:rsidRPr="00941C3F" w:rsidRDefault="00B90F7F" w:rsidP="00B90F7F">
      <w:pPr>
        <w:widowControl w:val="0"/>
        <w:tabs>
          <w:tab w:val="left" w:pos="567"/>
        </w:tabs>
        <w:autoSpaceDE w:val="0"/>
        <w:autoSpaceDN w:val="0"/>
        <w:adjustRightInd w:val="0"/>
        <w:ind w:left="0" w:right="-2" w:firstLine="0"/>
        <w:rPr>
          <w:rFonts w:ascii="Times New Roman" w:eastAsia="Calibri" w:hAnsi="Times New Roman" w:cs="Times New Roman"/>
          <w:lang w:val="sl-SI" w:eastAsia="sl-SI"/>
        </w:rPr>
      </w:pPr>
      <w:r w:rsidRPr="00941C3F">
        <w:rPr>
          <w:rFonts w:ascii="Times New Roman" w:eastAsia="Calibri" w:hAnsi="Times New Roman" w:cs="Times New Roman"/>
          <w:lang w:val="sl-SI" w:eastAsia="sl-SI"/>
        </w:rPr>
        <w:t>Vienoje plėvele dengtoje tabletėje yra 160 mg valsartano.</w:t>
      </w:r>
    </w:p>
    <w:p w:rsidR="00B90F7F" w:rsidRPr="00F35E6E" w:rsidRDefault="00B90F7F" w:rsidP="00B90F7F">
      <w:pPr>
        <w:widowControl w:val="0"/>
        <w:tabs>
          <w:tab w:val="left" w:pos="567"/>
        </w:tabs>
        <w:ind w:left="0" w:firstLine="0"/>
        <w:rPr>
          <w:rFonts w:ascii="Times New Roman" w:eastAsia="Times New Roman" w:hAnsi="Times New Roman" w:cs="Times New Roman"/>
          <w:lang w:val="sl-SI" w:eastAsia="sl-SI"/>
        </w:rPr>
      </w:pPr>
    </w:p>
    <w:p w:rsidR="00B90F7F" w:rsidRPr="00F35E6E" w:rsidRDefault="00B90F7F" w:rsidP="00B90F7F">
      <w:pPr>
        <w:widowControl w:val="0"/>
        <w:pBdr>
          <w:top w:val="single" w:sz="4" w:space="1" w:color="auto"/>
          <w:left w:val="single" w:sz="4" w:space="4" w:color="auto"/>
          <w:bottom w:val="single" w:sz="4" w:space="1" w:color="auto"/>
          <w:right w:val="single" w:sz="4" w:space="4" w:color="auto"/>
        </w:pBdr>
        <w:tabs>
          <w:tab w:val="left" w:pos="540"/>
          <w:tab w:val="left" w:pos="567"/>
        </w:tabs>
        <w:ind w:left="0" w:firstLine="0"/>
        <w:rPr>
          <w:rFonts w:ascii="Times New Roman" w:eastAsia="Times New Roman" w:hAnsi="Times New Roman" w:cs="Times New Roman"/>
          <w:highlight w:val="lightGray"/>
          <w:lang w:val="sl-SI" w:eastAsia="sl-SI"/>
        </w:rPr>
      </w:pPr>
      <w:r w:rsidRPr="00F35E6E">
        <w:rPr>
          <w:rFonts w:ascii="Times New Roman" w:eastAsia="Times New Roman" w:hAnsi="Times New Roman" w:cs="Times New Roman"/>
          <w:b/>
          <w:lang w:val="sl-SI" w:eastAsia="sl-SI"/>
        </w:rPr>
        <w:t>3.</w:t>
      </w:r>
      <w:r w:rsidRPr="00F35E6E">
        <w:rPr>
          <w:rFonts w:ascii="Times New Roman" w:eastAsia="Times New Roman" w:hAnsi="Times New Roman" w:cs="Times New Roman"/>
          <w:b/>
          <w:lang w:val="sl-SI" w:eastAsia="sl-SI"/>
        </w:rPr>
        <w:tab/>
        <w:t>PAGALBINIŲ MEDŽIAGŲ SĄRAŠAS</w:t>
      </w:r>
    </w:p>
    <w:p w:rsidR="00B90F7F" w:rsidRPr="00F35E6E" w:rsidRDefault="00B90F7F" w:rsidP="00B90F7F">
      <w:pPr>
        <w:widowControl w:val="0"/>
        <w:tabs>
          <w:tab w:val="left" w:pos="567"/>
        </w:tabs>
        <w:ind w:left="0" w:firstLine="0"/>
        <w:rPr>
          <w:rFonts w:ascii="Times New Roman" w:eastAsia="Times New Roman" w:hAnsi="Times New Roman" w:cs="Times New Roman"/>
          <w:lang w:val="sl-SI" w:eastAsia="sl-SI"/>
        </w:rPr>
      </w:pPr>
    </w:p>
    <w:p w:rsidR="00B90F7F" w:rsidRPr="00F35E6E" w:rsidRDefault="00B90F7F" w:rsidP="00B90F7F">
      <w:pPr>
        <w:widowControl w:val="0"/>
        <w:tabs>
          <w:tab w:val="left" w:pos="567"/>
        </w:tabs>
        <w:ind w:left="0" w:firstLine="0"/>
        <w:rPr>
          <w:rFonts w:ascii="Times New Roman" w:eastAsia="Times New Roman" w:hAnsi="Times New Roman" w:cs="Times New Roman"/>
          <w:lang w:val="sl-SI" w:eastAsia="sl-SI"/>
        </w:rPr>
      </w:pPr>
    </w:p>
    <w:p w:rsidR="00B90F7F" w:rsidRPr="00F35E6E" w:rsidRDefault="00B90F7F" w:rsidP="00B90F7F">
      <w:pPr>
        <w:widowControl w:val="0"/>
        <w:pBdr>
          <w:top w:val="single" w:sz="4" w:space="1" w:color="auto"/>
          <w:left w:val="single" w:sz="4" w:space="4" w:color="auto"/>
          <w:bottom w:val="single" w:sz="4" w:space="1" w:color="auto"/>
          <w:right w:val="single" w:sz="4" w:space="4" w:color="auto"/>
        </w:pBdr>
        <w:tabs>
          <w:tab w:val="left" w:pos="540"/>
          <w:tab w:val="left" w:pos="567"/>
        </w:tabs>
        <w:ind w:left="0" w:firstLine="0"/>
        <w:rPr>
          <w:rFonts w:ascii="Times New Roman" w:eastAsia="Times New Roman" w:hAnsi="Times New Roman" w:cs="Times New Roman"/>
          <w:lang w:val="sl-SI" w:eastAsia="sl-SI"/>
        </w:rPr>
      </w:pPr>
      <w:r w:rsidRPr="00F35E6E">
        <w:rPr>
          <w:rFonts w:ascii="Times New Roman" w:eastAsia="Times New Roman" w:hAnsi="Times New Roman" w:cs="Times New Roman"/>
          <w:b/>
          <w:lang w:val="sl-SI" w:eastAsia="sl-SI"/>
        </w:rPr>
        <w:t>4.</w:t>
      </w:r>
      <w:r w:rsidRPr="00F35E6E">
        <w:rPr>
          <w:rFonts w:ascii="Times New Roman" w:eastAsia="Times New Roman" w:hAnsi="Times New Roman" w:cs="Times New Roman"/>
          <w:b/>
          <w:lang w:val="sl-SI" w:eastAsia="sl-SI"/>
        </w:rPr>
        <w:tab/>
        <w:t>FARMACINĖ FORMA IR KIEKIS PAKUOTĖJE</w:t>
      </w:r>
    </w:p>
    <w:p w:rsidR="00B90F7F" w:rsidRPr="00F35E6E" w:rsidRDefault="00B90F7F" w:rsidP="00B90F7F">
      <w:pPr>
        <w:widowControl w:val="0"/>
        <w:tabs>
          <w:tab w:val="left" w:pos="567"/>
        </w:tabs>
        <w:ind w:left="0" w:firstLine="0"/>
        <w:rPr>
          <w:rFonts w:ascii="Times New Roman" w:eastAsia="Times New Roman" w:hAnsi="Times New Roman" w:cs="Times New Roman"/>
          <w:lang w:val="sl-SI" w:eastAsia="sl-SI"/>
        </w:rPr>
      </w:pPr>
    </w:p>
    <w:p w:rsidR="00B90F7F" w:rsidRPr="00F35E6E" w:rsidRDefault="00B90F7F" w:rsidP="00B90F7F">
      <w:pPr>
        <w:widowControl w:val="0"/>
        <w:ind w:left="0" w:firstLine="0"/>
        <w:rPr>
          <w:rFonts w:ascii="Times New Roman" w:eastAsia="Times New Roman" w:hAnsi="Times New Roman" w:cs="Times New Roman"/>
          <w:u w:val="single"/>
          <w:lang w:val="sl-SI" w:eastAsia="x-none"/>
        </w:rPr>
      </w:pPr>
      <w:r w:rsidRPr="00941C3F">
        <w:rPr>
          <w:rFonts w:ascii="Times New Roman" w:eastAsia="Times New Roman" w:hAnsi="Times New Roman" w:cs="Times New Roman"/>
          <w:lang w:val="x-none" w:eastAsia="x-none"/>
        </w:rPr>
        <w:t>plėvele dengtos tabletė</w:t>
      </w:r>
    </w:p>
    <w:p w:rsidR="00B90F7F" w:rsidRPr="00F35E6E" w:rsidRDefault="00B90F7F" w:rsidP="00B90F7F">
      <w:pPr>
        <w:widowControl w:val="0"/>
        <w:tabs>
          <w:tab w:val="left" w:pos="567"/>
          <w:tab w:val="left" w:pos="708"/>
        </w:tabs>
        <w:autoSpaceDE w:val="0"/>
        <w:autoSpaceDN w:val="0"/>
        <w:adjustRightInd w:val="0"/>
        <w:ind w:left="0" w:firstLine="0"/>
        <w:rPr>
          <w:rFonts w:ascii="Times New Roman" w:eastAsia="Calibri" w:hAnsi="Times New Roman" w:cs="Times New Roman"/>
          <w:highlight w:val="lightGray"/>
          <w:lang w:val="sl-SI" w:eastAsia="sl-SI"/>
        </w:rPr>
      </w:pPr>
    </w:p>
    <w:p w:rsidR="00B90F7F" w:rsidRPr="00941C3F" w:rsidRDefault="00B90F7F" w:rsidP="00B90F7F">
      <w:pPr>
        <w:widowControl w:val="0"/>
        <w:tabs>
          <w:tab w:val="left" w:pos="567"/>
          <w:tab w:val="left" w:pos="708"/>
        </w:tabs>
        <w:autoSpaceDE w:val="0"/>
        <w:autoSpaceDN w:val="0"/>
        <w:adjustRightInd w:val="0"/>
        <w:ind w:left="0" w:firstLine="0"/>
        <w:rPr>
          <w:rFonts w:ascii="Times New Roman" w:eastAsia="Calibri" w:hAnsi="Times New Roman" w:cs="Times New Roman"/>
          <w:lang w:val="sl-SI" w:eastAsia="sl-SI"/>
        </w:rPr>
      </w:pPr>
      <w:r w:rsidRPr="00941C3F">
        <w:rPr>
          <w:rFonts w:ascii="Times New Roman" w:eastAsia="Calibri" w:hAnsi="Times New Roman" w:cs="Times New Roman"/>
          <w:lang w:val="sl-SI" w:eastAsia="sl-SI"/>
        </w:rPr>
        <w:t>28 plėvele dengtos tabletės</w:t>
      </w:r>
    </w:p>
    <w:p w:rsidR="00B90F7F" w:rsidRPr="00941C3F" w:rsidRDefault="00B90F7F" w:rsidP="00B90F7F">
      <w:pPr>
        <w:widowControl w:val="0"/>
        <w:tabs>
          <w:tab w:val="left" w:pos="567"/>
          <w:tab w:val="left" w:pos="708"/>
        </w:tabs>
        <w:autoSpaceDE w:val="0"/>
        <w:autoSpaceDN w:val="0"/>
        <w:adjustRightInd w:val="0"/>
        <w:ind w:left="0" w:firstLine="0"/>
        <w:rPr>
          <w:rFonts w:ascii="Times New Roman" w:eastAsia="Calibri" w:hAnsi="Times New Roman" w:cs="Times New Roman"/>
          <w:lang w:val="sl-SI" w:eastAsia="sl-SI"/>
        </w:rPr>
      </w:pPr>
      <w:r w:rsidRPr="00941C3F">
        <w:rPr>
          <w:rFonts w:ascii="Times New Roman" w:eastAsia="Calibri" w:hAnsi="Times New Roman" w:cs="Times New Roman"/>
          <w:lang w:val="sl-SI" w:eastAsia="sl-SI"/>
        </w:rPr>
        <w:t>56 plėvele dengtos tabletės</w:t>
      </w:r>
    </w:p>
    <w:p w:rsidR="00B90F7F" w:rsidRPr="00F35E6E" w:rsidRDefault="00B90F7F" w:rsidP="00B90F7F">
      <w:pPr>
        <w:widowControl w:val="0"/>
        <w:tabs>
          <w:tab w:val="left" w:pos="567"/>
        </w:tabs>
        <w:ind w:left="0" w:firstLine="0"/>
        <w:rPr>
          <w:rFonts w:ascii="Times New Roman" w:eastAsia="Times New Roman" w:hAnsi="Times New Roman" w:cs="Times New Roman"/>
          <w:lang w:val="sl-SI" w:eastAsia="sl-SI"/>
        </w:rPr>
      </w:pPr>
    </w:p>
    <w:p w:rsidR="00B90F7F" w:rsidRPr="00F35E6E" w:rsidRDefault="00B90F7F" w:rsidP="00B90F7F">
      <w:pPr>
        <w:widowControl w:val="0"/>
        <w:pBdr>
          <w:top w:val="single" w:sz="4" w:space="1" w:color="auto"/>
          <w:left w:val="single" w:sz="4" w:space="4" w:color="auto"/>
          <w:bottom w:val="single" w:sz="4" w:space="1" w:color="auto"/>
          <w:right w:val="single" w:sz="4" w:space="4" w:color="auto"/>
        </w:pBdr>
        <w:tabs>
          <w:tab w:val="left" w:pos="540"/>
          <w:tab w:val="left" w:pos="567"/>
        </w:tabs>
        <w:ind w:left="0" w:firstLine="0"/>
        <w:rPr>
          <w:rFonts w:ascii="Times New Roman" w:eastAsia="Times New Roman" w:hAnsi="Times New Roman" w:cs="Times New Roman"/>
          <w:highlight w:val="lightGray"/>
          <w:lang w:val="sl-SI" w:eastAsia="sl-SI"/>
        </w:rPr>
      </w:pPr>
      <w:r w:rsidRPr="00F35E6E">
        <w:rPr>
          <w:rFonts w:ascii="Times New Roman" w:eastAsia="Times New Roman" w:hAnsi="Times New Roman" w:cs="Times New Roman"/>
          <w:b/>
          <w:lang w:val="sl-SI" w:eastAsia="sl-SI"/>
        </w:rPr>
        <w:t>5.</w:t>
      </w:r>
      <w:r w:rsidRPr="00F35E6E">
        <w:rPr>
          <w:rFonts w:ascii="Times New Roman" w:eastAsia="Times New Roman" w:hAnsi="Times New Roman" w:cs="Times New Roman"/>
          <w:b/>
          <w:lang w:val="sl-SI" w:eastAsia="sl-SI"/>
        </w:rPr>
        <w:tab/>
        <w:t>VARTOJIMO METODAS IR BŪDAS (-AI)</w:t>
      </w:r>
    </w:p>
    <w:p w:rsidR="00B90F7F" w:rsidRPr="00F35E6E" w:rsidRDefault="00B90F7F" w:rsidP="00B90F7F">
      <w:pPr>
        <w:widowControl w:val="0"/>
        <w:tabs>
          <w:tab w:val="left" w:pos="567"/>
        </w:tabs>
        <w:ind w:left="0" w:firstLine="0"/>
        <w:rPr>
          <w:rFonts w:ascii="Times New Roman" w:eastAsia="Times New Roman" w:hAnsi="Times New Roman" w:cs="Times New Roman"/>
          <w:lang w:val="sl-SI" w:eastAsia="sl-SI"/>
        </w:rPr>
      </w:pPr>
    </w:p>
    <w:p w:rsidR="00B90F7F" w:rsidRPr="00F35E6E" w:rsidRDefault="00B90F7F" w:rsidP="00B90F7F">
      <w:pPr>
        <w:widowControl w:val="0"/>
        <w:tabs>
          <w:tab w:val="left" w:pos="567"/>
        </w:tabs>
        <w:ind w:left="0" w:firstLine="0"/>
        <w:rPr>
          <w:rFonts w:ascii="Times New Roman" w:eastAsia="Times New Roman" w:hAnsi="Times New Roman" w:cs="Times New Roman"/>
          <w:lang w:val="sl-SI" w:eastAsia="sl-SI"/>
        </w:rPr>
      </w:pPr>
      <w:r w:rsidRPr="00F35E6E">
        <w:rPr>
          <w:rFonts w:ascii="Times New Roman" w:eastAsia="Arial Unicode MS" w:hAnsi="Times New Roman" w:cs="Times New Roman"/>
          <w:lang w:val="sl-SI" w:eastAsia="sl-SI"/>
        </w:rPr>
        <w:t>Prieš vartojimą perskaitykite pakuotės lapelį.</w:t>
      </w:r>
    </w:p>
    <w:p w:rsidR="00B90F7F" w:rsidRPr="00F35E6E" w:rsidRDefault="00B90F7F" w:rsidP="00B90F7F">
      <w:pPr>
        <w:widowControl w:val="0"/>
        <w:tabs>
          <w:tab w:val="left" w:pos="567"/>
        </w:tabs>
        <w:ind w:left="0" w:firstLine="0"/>
        <w:rPr>
          <w:rFonts w:ascii="Times New Roman" w:eastAsia="Times New Roman" w:hAnsi="Times New Roman" w:cs="Times New Roman"/>
          <w:lang w:val="sl-SI" w:eastAsia="sl-SI"/>
        </w:rPr>
      </w:pPr>
      <w:r w:rsidRPr="00F35E6E">
        <w:rPr>
          <w:rFonts w:ascii="Times New Roman" w:eastAsia="Arial Unicode MS" w:hAnsi="Times New Roman" w:cs="Times New Roman"/>
          <w:lang w:val="sl-SI" w:eastAsia="sl-SI"/>
        </w:rPr>
        <w:t>Vartoti per burną.</w:t>
      </w:r>
    </w:p>
    <w:p w:rsidR="00B90F7F" w:rsidRPr="00F35E6E" w:rsidRDefault="00B90F7F" w:rsidP="00B90F7F">
      <w:pPr>
        <w:widowControl w:val="0"/>
        <w:tabs>
          <w:tab w:val="left" w:pos="567"/>
        </w:tabs>
        <w:ind w:left="0" w:firstLine="0"/>
        <w:rPr>
          <w:rFonts w:ascii="Times New Roman" w:eastAsia="Times New Roman" w:hAnsi="Times New Roman" w:cs="Times New Roman"/>
          <w:lang w:val="sl-SI" w:eastAsia="sl-SI"/>
        </w:rPr>
      </w:pPr>
    </w:p>
    <w:p w:rsidR="00B90F7F" w:rsidRPr="00F35E6E" w:rsidRDefault="00B90F7F" w:rsidP="00B90F7F">
      <w:pPr>
        <w:widowControl w:val="0"/>
        <w:pBdr>
          <w:top w:val="single" w:sz="4" w:space="1" w:color="auto"/>
          <w:left w:val="single" w:sz="4" w:space="4" w:color="auto"/>
          <w:bottom w:val="single" w:sz="4" w:space="1" w:color="auto"/>
          <w:right w:val="single" w:sz="4" w:space="4" w:color="auto"/>
        </w:pBdr>
        <w:tabs>
          <w:tab w:val="left" w:pos="540"/>
          <w:tab w:val="left" w:pos="567"/>
        </w:tabs>
        <w:ind w:left="0" w:firstLine="0"/>
        <w:rPr>
          <w:rFonts w:ascii="Times New Roman" w:eastAsia="Times New Roman" w:hAnsi="Times New Roman" w:cs="Times New Roman"/>
          <w:lang w:val="sl-SI" w:eastAsia="sl-SI"/>
        </w:rPr>
      </w:pPr>
      <w:r w:rsidRPr="00F35E6E">
        <w:rPr>
          <w:rFonts w:ascii="Times New Roman" w:eastAsia="Times New Roman" w:hAnsi="Times New Roman" w:cs="Times New Roman"/>
          <w:b/>
          <w:lang w:val="sl-SI" w:eastAsia="sl-SI"/>
        </w:rPr>
        <w:t>6.</w:t>
      </w:r>
      <w:r w:rsidRPr="00F35E6E">
        <w:rPr>
          <w:rFonts w:ascii="Times New Roman" w:eastAsia="Times New Roman" w:hAnsi="Times New Roman" w:cs="Times New Roman"/>
          <w:b/>
          <w:lang w:val="sl-SI" w:eastAsia="sl-SI"/>
        </w:rPr>
        <w:tab/>
        <w:t>SPECIALUS ĮSPĖJIMAS, KAD VAISTINĮ PREPARATĄ BŪTINA LAIKYTI VAIKAMS NEPASTEBIMOJE IR NEPASIEKIAMOJE VIETOJE</w:t>
      </w:r>
    </w:p>
    <w:p w:rsidR="00B90F7F" w:rsidRPr="00F35E6E" w:rsidRDefault="00B90F7F" w:rsidP="00B90F7F">
      <w:pPr>
        <w:widowControl w:val="0"/>
        <w:tabs>
          <w:tab w:val="left" w:pos="567"/>
        </w:tabs>
        <w:ind w:left="0" w:firstLine="0"/>
        <w:rPr>
          <w:rFonts w:ascii="Times New Roman" w:eastAsia="Times New Roman" w:hAnsi="Times New Roman" w:cs="Times New Roman"/>
          <w:lang w:val="sl-SI" w:eastAsia="sl-SI"/>
        </w:rPr>
      </w:pPr>
    </w:p>
    <w:p w:rsidR="00B90F7F" w:rsidRPr="00F35E6E" w:rsidRDefault="00B90F7F" w:rsidP="00B90F7F">
      <w:pPr>
        <w:widowControl w:val="0"/>
        <w:tabs>
          <w:tab w:val="left" w:pos="567"/>
        </w:tabs>
        <w:ind w:left="0" w:firstLine="0"/>
        <w:rPr>
          <w:rFonts w:ascii="Times New Roman" w:eastAsia="Times New Roman" w:hAnsi="Times New Roman" w:cs="Times New Roman"/>
          <w:lang w:val="sl-SI" w:eastAsia="sl-SI"/>
        </w:rPr>
      </w:pPr>
      <w:r w:rsidRPr="00F35E6E">
        <w:rPr>
          <w:rFonts w:ascii="Times New Roman" w:eastAsia="Arial Unicode MS" w:hAnsi="Times New Roman" w:cs="Times New Roman"/>
          <w:lang w:val="sl-SI" w:eastAsia="sl-SI"/>
        </w:rPr>
        <w:t xml:space="preserve">Laikyti vaikams </w:t>
      </w:r>
      <w:r w:rsidRPr="00F35E6E">
        <w:rPr>
          <w:rFonts w:ascii="Times New Roman" w:eastAsia="Times New Roman" w:hAnsi="Times New Roman" w:cs="Times New Roman"/>
          <w:lang w:val="x-none" w:eastAsia="x-none"/>
        </w:rPr>
        <w:t xml:space="preserve">nepastebimoje ir </w:t>
      </w:r>
      <w:r w:rsidRPr="00F35E6E">
        <w:rPr>
          <w:rFonts w:ascii="Times New Roman" w:eastAsia="Times New Roman" w:hAnsi="Times New Roman" w:cs="Times New Roman"/>
          <w:lang w:val="x-none" w:eastAsia="sl-SI"/>
        </w:rPr>
        <w:t xml:space="preserve">nepasiekiamoje </w:t>
      </w:r>
      <w:r w:rsidRPr="00F35E6E">
        <w:rPr>
          <w:rFonts w:ascii="Times New Roman" w:eastAsia="Arial Unicode MS" w:hAnsi="Times New Roman" w:cs="Times New Roman"/>
          <w:lang w:val="sl-SI" w:eastAsia="sl-SI"/>
        </w:rPr>
        <w:t>vietoje.</w:t>
      </w:r>
    </w:p>
    <w:p w:rsidR="00B90F7F" w:rsidRPr="00F35E6E" w:rsidRDefault="00B90F7F" w:rsidP="00B90F7F">
      <w:pPr>
        <w:widowControl w:val="0"/>
        <w:tabs>
          <w:tab w:val="left" w:pos="567"/>
        </w:tabs>
        <w:ind w:left="0" w:firstLine="0"/>
        <w:rPr>
          <w:rFonts w:ascii="Times New Roman" w:eastAsia="Times New Roman" w:hAnsi="Times New Roman" w:cs="Times New Roman"/>
          <w:lang w:val="sl-SI" w:eastAsia="sl-SI"/>
        </w:rPr>
      </w:pPr>
    </w:p>
    <w:p w:rsidR="00B90F7F" w:rsidRPr="00F35E6E" w:rsidRDefault="00B90F7F" w:rsidP="00B90F7F">
      <w:pPr>
        <w:widowControl w:val="0"/>
        <w:pBdr>
          <w:top w:val="single" w:sz="4" w:space="1" w:color="auto"/>
          <w:left w:val="single" w:sz="4" w:space="4" w:color="auto"/>
          <w:bottom w:val="single" w:sz="4" w:space="1" w:color="auto"/>
          <w:right w:val="single" w:sz="4" w:space="4" w:color="auto"/>
        </w:pBdr>
        <w:tabs>
          <w:tab w:val="left" w:pos="540"/>
          <w:tab w:val="left" w:pos="567"/>
        </w:tabs>
        <w:ind w:left="0" w:firstLine="0"/>
        <w:rPr>
          <w:rFonts w:ascii="Times New Roman" w:eastAsia="Times New Roman" w:hAnsi="Times New Roman" w:cs="Times New Roman"/>
          <w:highlight w:val="lightGray"/>
          <w:lang w:val="sl-SI" w:eastAsia="sl-SI"/>
        </w:rPr>
      </w:pPr>
      <w:r w:rsidRPr="00F35E6E">
        <w:rPr>
          <w:rFonts w:ascii="Times New Roman" w:eastAsia="Times New Roman" w:hAnsi="Times New Roman" w:cs="Times New Roman"/>
          <w:b/>
          <w:lang w:val="sl-SI" w:eastAsia="sl-SI"/>
        </w:rPr>
        <w:t>7.</w:t>
      </w:r>
      <w:r w:rsidRPr="00F35E6E">
        <w:rPr>
          <w:rFonts w:ascii="Times New Roman" w:eastAsia="Times New Roman" w:hAnsi="Times New Roman" w:cs="Times New Roman"/>
          <w:b/>
          <w:lang w:val="sl-SI" w:eastAsia="sl-SI"/>
        </w:rPr>
        <w:tab/>
        <w:t>KITAS (-I) SPECIALUS (-ŪS) ĮSPĖJIMAS (-AI) (JEI REIKIA)</w:t>
      </w:r>
    </w:p>
    <w:p w:rsidR="00B90F7F" w:rsidRPr="00F35E6E" w:rsidRDefault="00B90F7F" w:rsidP="00B90F7F">
      <w:pPr>
        <w:widowControl w:val="0"/>
        <w:tabs>
          <w:tab w:val="left" w:pos="567"/>
        </w:tabs>
        <w:ind w:left="0" w:firstLine="0"/>
        <w:rPr>
          <w:rFonts w:ascii="Times New Roman" w:eastAsia="Times New Roman" w:hAnsi="Times New Roman" w:cs="Times New Roman"/>
          <w:lang w:val="sl-SI" w:eastAsia="sl-SI"/>
        </w:rPr>
      </w:pPr>
    </w:p>
    <w:p w:rsidR="00B90F7F" w:rsidRPr="00F35E6E" w:rsidRDefault="00B90F7F" w:rsidP="00B90F7F">
      <w:pPr>
        <w:widowControl w:val="0"/>
        <w:tabs>
          <w:tab w:val="left" w:pos="567"/>
        </w:tabs>
        <w:ind w:left="0" w:firstLine="0"/>
        <w:rPr>
          <w:rFonts w:ascii="Times New Roman" w:eastAsia="Times New Roman" w:hAnsi="Times New Roman" w:cs="Times New Roman"/>
          <w:lang w:val="sl-SI" w:eastAsia="sl-SI"/>
        </w:rPr>
      </w:pPr>
    </w:p>
    <w:p w:rsidR="00B90F7F" w:rsidRPr="00F35E6E" w:rsidRDefault="00B90F7F" w:rsidP="00B90F7F">
      <w:pPr>
        <w:widowControl w:val="0"/>
        <w:pBdr>
          <w:top w:val="single" w:sz="4" w:space="1" w:color="auto"/>
          <w:left w:val="single" w:sz="4" w:space="4" w:color="auto"/>
          <w:bottom w:val="single" w:sz="4" w:space="1" w:color="auto"/>
          <w:right w:val="single" w:sz="4" w:space="4" w:color="auto"/>
        </w:pBdr>
        <w:tabs>
          <w:tab w:val="left" w:pos="540"/>
          <w:tab w:val="left" w:pos="567"/>
        </w:tabs>
        <w:ind w:left="0" w:firstLine="0"/>
        <w:rPr>
          <w:rFonts w:ascii="Times New Roman" w:eastAsia="Times New Roman" w:hAnsi="Times New Roman" w:cs="Times New Roman"/>
          <w:highlight w:val="lightGray"/>
          <w:lang w:val="sl-SI" w:eastAsia="sl-SI"/>
        </w:rPr>
      </w:pPr>
      <w:r w:rsidRPr="00F35E6E">
        <w:rPr>
          <w:rFonts w:ascii="Times New Roman" w:eastAsia="Times New Roman" w:hAnsi="Times New Roman" w:cs="Times New Roman"/>
          <w:b/>
          <w:lang w:val="sl-SI" w:eastAsia="sl-SI"/>
        </w:rPr>
        <w:t>8.</w:t>
      </w:r>
      <w:r w:rsidRPr="00F35E6E">
        <w:rPr>
          <w:rFonts w:ascii="Times New Roman" w:eastAsia="Times New Roman" w:hAnsi="Times New Roman" w:cs="Times New Roman"/>
          <w:b/>
          <w:lang w:val="sl-SI" w:eastAsia="sl-SI"/>
        </w:rPr>
        <w:tab/>
        <w:t>TINKAMUMO LAIKAS</w:t>
      </w:r>
    </w:p>
    <w:p w:rsidR="00B90F7F" w:rsidRPr="00F35E6E" w:rsidRDefault="00B90F7F" w:rsidP="00B90F7F">
      <w:pPr>
        <w:widowControl w:val="0"/>
        <w:tabs>
          <w:tab w:val="left" w:pos="567"/>
        </w:tabs>
        <w:ind w:left="0" w:firstLine="0"/>
        <w:rPr>
          <w:rFonts w:ascii="Times New Roman" w:eastAsia="Times New Roman" w:hAnsi="Times New Roman" w:cs="Times New Roman"/>
          <w:lang w:val="sl-SI" w:eastAsia="sl-SI"/>
        </w:rPr>
      </w:pPr>
    </w:p>
    <w:p w:rsidR="00B90F7F" w:rsidRPr="00F27F77" w:rsidRDefault="00B90F7F" w:rsidP="00B90F7F">
      <w:pPr>
        <w:widowControl w:val="0"/>
        <w:tabs>
          <w:tab w:val="left" w:pos="567"/>
        </w:tabs>
        <w:ind w:left="0" w:firstLine="0"/>
        <w:rPr>
          <w:rFonts w:ascii="Times New Roman" w:eastAsia="Arial Unicode MS" w:hAnsi="Times New Roman" w:cs="Times New Roman"/>
          <w:lang w:val="sl-SI" w:eastAsia="sl-SI"/>
        </w:rPr>
      </w:pPr>
      <w:r>
        <w:rPr>
          <w:rFonts w:ascii="Times New Roman" w:eastAsia="Arial Unicode MS" w:hAnsi="Times New Roman" w:cs="Times New Roman"/>
          <w:lang w:val="sl-SI" w:eastAsia="sl-SI"/>
        </w:rPr>
        <w:t xml:space="preserve">EXP </w:t>
      </w:r>
      <w:r w:rsidR="00954E04">
        <w:rPr>
          <w:rFonts w:ascii="Times New Roman" w:eastAsia="Arial Unicode MS" w:hAnsi="Times New Roman" w:cs="Times New Roman"/>
          <w:lang w:val="sl-SI" w:eastAsia="sl-SI"/>
        </w:rPr>
        <w:t>(MMMM mm)</w:t>
      </w:r>
    </w:p>
    <w:p w:rsidR="00B90F7F" w:rsidRPr="00F35E6E" w:rsidRDefault="00B90F7F" w:rsidP="00B90F7F">
      <w:pPr>
        <w:widowControl w:val="0"/>
        <w:tabs>
          <w:tab w:val="left" w:pos="567"/>
        </w:tabs>
        <w:ind w:left="0" w:firstLine="0"/>
        <w:rPr>
          <w:rFonts w:ascii="Times New Roman" w:eastAsia="Times New Roman" w:hAnsi="Times New Roman" w:cs="Times New Roman"/>
          <w:lang w:val="sl-SI" w:eastAsia="sl-SI"/>
        </w:rPr>
      </w:pPr>
    </w:p>
    <w:p w:rsidR="00B90F7F" w:rsidRPr="00F35E6E" w:rsidRDefault="00B90F7F" w:rsidP="00B90F7F">
      <w:pPr>
        <w:widowControl w:val="0"/>
        <w:pBdr>
          <w:top w:val="single" w:sz="4" w:space="1" w:color="auto"/>
          <w:left w:val="single" w:sz="4" w:space="4" w:color="auto"/>
          <w:bottom w:val="single" w:sz="4" w:space="1" w:color="auto"/>
          <w:right w:val="single" w:sz="4" w:space="4" w:color="auto"/>
        </w:pBdr>
        <w:tabs>
          <w:tab w:val="left" w:pos="540"/>
          <w:tab w:val="left" w:pos="567"/>
        </w:tabs>
        <w:ind w:left="0" w:firstLine="0"/>
        <w:rPr>
          <w:rFonts w:ascii="Times New Roman" w:eastAsia="Times New Roman" w:hAnsi="Times New Roman" w:cs="Times New Roman"/>
          <w:lang w:val="sl-SI" w:eastAsia="sl-SI"/>
        </w:rPr>
      </w:pPr>
      <w:r w:rsidRPr="00F35E6E">
        <w:rPr>
          <w:rFonts w:ascii="Times New Roman" w:eastAsia="Times New Roman" w:hAnsi="Times New Roman" w:cs="Times New Roman"/>
          <w:b/>
          <w:lang w:val="sl-SI" w:eastAsia="sl-SI"/>
        </w:rPr>
        <w:t>9.</w:t>
      </w:r>
      <w:r w:rsidRPr="00F35E6E">
        <w:rPr>
          <w:rFonts w:ascii="Times New Roman" w:eastAsia="Times New Roman" w:hAnsi="Times New Roman" w:cs="Times New Roman"/>
          <w:b/>
          <w:lang w:val="sl-SI" w:eastAsia="sl-SI"/>
        </w:rPr>
        <w:tab/>
        <w:t>SPECIALIOS LAIKYMO SĄLYGOS</w:t>
      </w:r>
    </w:p>
    <w:p w:rsidR="00B90F7F" w:rsidRPr="00F35E6E" w:rsidRDefault="00B90F7F" w:rsidP="00B90F7F">
      <w:pPr>
        <w:widowControl w:val="0"/>
        <w:tabs>
          <w:tab w:val="left" w:pos="567"/>
        </w:tabs>
        <w:ind w:left="0" w:firstLine="0"/>
        <w:rPr>
          <w:rFonts w:ascii="Times New Roman" w:eastAsia="Times New Roman" w:hAnsi="Times New Roman" w:cs="Times New Roman"/>
          <w:lang w:val="sl-SI" w:eastAsia="sl-SI"/>
        </w:rPr>
      </w:pPr>
    </w:p>
    <w:p w:rsidR="00B90F7F" w:rsidRPr="00F35E6E" w:rsidRDefault="00B90F7F" w:rsidP="00B90F7F">
      <w:pPr>
        <w:widowControl w:val="0"/>
        <w:tabs>
          <w:tab w:val="left" w:pos="567"/>
        </w:tabs>
        <w:ind w:left="0" w:firstLine="0"/>
        <w:rPr>
          <w:rFonts w:ascii="Times New Roman" w:eastAsia="Times New Roman" w:hAnsi="Times New Roman" w:cs="Times New Roman"/>
          <w:lang w:val="sl-SI" w:eastAsia="sl-SI"/>
        </w:rPr>
      </w:pPr>
      <w:r w:rsidRPr="00F35E6E">
        <w:rPr>
          <w:rFonts w:ascii="Times New Roman" w:eastAsia="Arial Unicode MS" w:hAnsi="Times New Roman" w:cs="Times New Roman"/>
          <w:lang w:val="sl-SI" w:eastAsia="sl-SI"/>
        </w:rPr>
        <w:t xml:space="preserve">Laikyti ne aukštesnėje kaip 30 </w:t>
      </w:r>
      <w:r w:rsidRPr="00F35E6E">
        <w:rPr>
          <w:rFonts w:ascii="Times New Roman" w:eastAsia="Arial Unicode MS" w:hAnsi="Times New Roman" w:cs="Times New Roman"/>
          <w:lang w:val="sl-SI" w:eastAsia="sl-SI"/>
        </w:rPr>
        <w:sym w:font="Symbol" w:char="F0B0"/>
      </w:r>
      <w:r w:rsidRPr="00F35E6E">
        <w:rPr>
          <w:rFonts w:ascii="Times New Roman" w:eastAsia="Arial Unicode MS" w:hAnsi="Times New Roman" w:cs="Times New Roman"/>
          <w:lang w:val="sl-SI" w:eastAsia="sl-SI"/>
        </w:rPr>
        <w:t>C temperatūroje.</w:t>
      </w:r>
    </w:p>
    <w:p w:rsidR="00B90F7F" w:rsidRPr="00F35E6E" w:rsidRDefault="00B90F7F" w:rsidP="00B90F7F">
      <w:pPr>
        <w:widowControl w:val="0"/>
        <w:tabs>
          <w:tab w:val="left" w:pos="567"/>
        </w:tabs>
        <w:ind w:left="0" w:firstLine="0"/>
        <w:rPr>
          <w:rFonts w:ascii="Times New Roman" w:eastAsia="Times New Roman" w:hAnsi="Times New Roman" w:cs="Times New Roman"/>
          <w:lang w:val="sl-SI" w:eastAsia="sl-SI"/>
        </w:rPr>
      </w:pPr>
    </w:p>
    <w:p w:rsidR="00B90F7F" w:rsidRPr="00F35E6E" w:rsidRDefault="00B90F7F" w:rsidP="00B90F7F">
      <w:pPr>
        <w:widowControl w:val="0"/>
        <w:pBdr>
          <w:top w:val="single" w:sz="4" w:space="1" w:color="auto"/>
          <w:left w:val="single" w:sz="4" w:space="4" w:color="auto"/>
          <w:bottom w:val="single" w:sz="4" w:space="1" w:color="auto"/>
          <w:right w:val="single" w:sz="4" w:space="4" w:color="auto"/>
        </w:pBdr>
        <w:tabs>
          <w:tab w:val="left" w:pos="540"/>
          <w:tab w:val="left" w:pos="567"/>
        </w:tabs>
        <w:ind w:left="0" w:firstLine="0"/>
        <w:rPr>
          <w:rFonts w:ascii="Times New Roman" w:eastAsia="Times New Roman" w:hAnsi="Times New Roman" w:cs="Times New Roman"/>
          <w:lang w:val="sl-SI" w:eastAsia="sl-SI"/>
        </w:rPr>
      </w:pPr>
      <w:r w:rsidRPr="00F35E6E">
        <w:rPr>
          <w:rFonts w:ascii="Times New Roman" w:eastAsia="Times New Roman" w:hAnsi="Times New Roman" w:cs="Times New Roman"/>
          <w:b/>
          <w:lang w:val="sl-SI" w:eastAsia="sl-SI"/>
        </w:rPr>
        <w:t>10.</w:t>
      </w:r>
      <w:r w:rsidRPr="00F35E6E">
        <w:rPr>
          <w:rFonts w:ascii="Times New Roman" w:eastAsia="Times New Roman" w:hAnsi="Times New Roman" w:cs="Times New Roman"/>
          <w:b/>
          <w:lang w:val="sl-SI" w:eastAsia="sl-SI"/>
        </w:rPr>
        <w:tab/>
        <w:t>SPECIALIOS ATSARGUMO PRIEMONĖS DĖL NESUVARTOTO VAISTINIO PREPARATO AR JO ATLIEKŲ TVARKYMO (JEI REIKIA)</w:t>
      </w:r>
    </w:p>
    <w:p w:rsidR="00B90F7F" w:rsidRPr="00F35E6E" w:rsidRDefault="00B90F7F" w:rsidP="00B90F7F">
      <w:pPr>
        <w:widowControl w:val="0"/>
        <w:tabs>
          <w:tab w:val="left" w:pos="567"/>
        </w:tabs>
        <w:ind w:left="0" w:firstLine="0"/>
        <w:rPr>
          <w:rFonts w:ascii="Times New Roman" w:eastAsia="Times New Roman" w:hAnsi="Times New Roman" w:cs="Times New Roman"/>
          <w:lang w:val="sl-SI" w:eastAsia="sl-SI"/>
        </w:rPr>
      </w:pPr>
    </w:p>
    <w:p w:rsidR="00B90F7F" w:rsidRPr="00F35E6E" w:rsidRDefault="00B90F7F" w:rsidP="00B90F7F">
      <w:pPr>
        <w:widowControl w:val="0"/>
        <w:tabs>
          <w:tab w:val="left" w:pos="567"/>
        </w:tabs>
        <w:ind w:left="0" w:firstLine="0"/>
        <w:rPr>
          <w:rFonts w:ascii="Times New Roman" w:eastAsia="Times New Roman" w:hAnsi="Times New Roman" w:cs="Times New Roman"/>
          <w:lang w:val="sl-SI" w:eastAsia="sl-SI"/>
        </w:rPr>
      </w:pPr>
    </w:p>
    <w:p w:rsidR="00B90F7F" w:rsidRPr="00F27F77" w:rsidRDefault="00B90F7F" w:rsidP="00B90F7F">
      <w:pPr>
        <w:widowControl w:val="0"/>
        <w:pBdr>
          <w:top w:val="single" w:sz="4" w:space="1" w:color="auto"/>
          <w:left w:val="single" w:sz="4" w:space="4" w:color="auto"/>
          <w:bottom w:val="single" w:sz="4" w:space="1" w:color="auto"/>
          <w:right w:val="single" w:sz="4" w:space="4" w:color="auto"/>
        </w:pBdr>
        <w:tabs>
          <w:tab w:val="left" w:pos="540"/>
          <w:tab w:val="left" w:pos="567"/>
        </w:tabs>
        <w:ind w:left="0" w:firstLine="0"/>
        <w:rPr>
          <w:rFonts w:ascii="Times New Roman" w:eastAsia="Times New Roman" w:hAnsi="Times New Roman" w:cs="Times New Roman"/>
          <w:b/>
          <w:lang w:val="sl-SI" w:eastAsia="sl-SI"/>
        </w:rPr>
      </w:pPr>
      <w:r w:rsidRPr="00F35E6E">
        <w:rPr>
          <w:rFonts w:ascii="Times New Roman" w:eastAsia="Times New Roman" w:hAnsi="Times New Roman" w:cs="Times New Roman"/>
          <w:b/>
          <w:lang w:val="sl-SI" w:eastAsia="sl-SI"/>
        </w:rPr>
        <w:t>11.</w:t>
      </w:r>
      <w:r w:rsidRPr="00F35E6E">
        <w:rPr>
          <w:rFonts w:ascii="Times New Roman" w:eastAsia="Times New Roman" w:hAnsi="Times New Roman" w:cs="Times New Roman"/>
          <w:b/>
          <w:lang w:val="sl-SI" w:eastAsia="sl-SI"/>
        </w:rPr>
        <w:tab/>
      </w:r>
      <w:r w:rsidRPr="00F27F77">
        <w:rPr>
          <w:rFonts w:ascii="Times New Roman" w:eastAsia="Times New Roman" w:hAnsi="Times New Roman" w:cs="Times New Roman"/>
          <w:b/>
          <w:lang w:val="sl-SI" w:eastAsia="sl-SI"/>
        </w:rPr>
        <w:t>LYGIAGRETUS IMPORTUOTOJAS</w:t>
      </w:r>
    </w:p>
    <w:p w:rsidR="00B90F7F" w:rsidRPr="00F35E6E" w:rsidRDefault="00B90F7F" w:rsidP="00B90F7F">
      <w:pPr>
        <w:widowControl w:val="0"/>
        <w:tabs>
          <w:tab w:val="left" w:pos="567"/>
        </w:tabs>
        <w:ind w:left="0" w:firstLine="0"/>
        <w:rPr>
          <w:rFonts w:ascii="Times New Roman" w:eastAsia="Times New Roman" w:hAnsi="Times New Roman" w:cs="Times New Roman"/>
          <w:lang w:val="sl-SI" w:eastAsia="sl-SI"/>
        </w:rPr>
      </w:pPr>
    </w:p>
    <w:p w:rsidR="00B90F7F" w:rsidRPr="00F27F77" w:rsidRDefault="00B90F7F" w:rsidP="00B90F7F">
      <w:pPr>
        <w:widowControl w:val="0"/>
        <w:tabs>
          <w:tab w:val="left" w:pos="567"/>
        </w:tabs>
        <w:ind w:left="0" w:firstLine="0"/>
        <w:rPr>
          <w:rFonts w:ascii="Times New Roman" w:eastAsia="Arial Unicode MS" w:hAnsi="Times New Roman" w:cs="Times New Roman"/>
          <w:lang w:val="sl-SI" w:eastAsia="sl-SI"/>
        </w:rPr>
      </w:pPr>
      <w:r w:rsidRPr="00F27F77">
        <w:rPr>
          <w:rFonts w:ascii="Times New Roman" w:eastAsia="Arial Unicode MS" w:hAnsi="Times New Roman" w:cs="Times New Roman"/>
          <w:lang w:val="sl-SI" w:eastAsia="sl-SI"/>
        </w:rPr>
        <w:lastRenderedPageBreak/>
        <w:t>UAB „Edupharma“</w:t>
      </w:r>
    </w:p>
    <w:p w:rsidR="00B90F7F" w:rsidRPr="00F27F77" w:rsidRDefault="00B90F7F" w:rsidP="00B90F7F">
      <w:pPr>
        <w:widowControl w:val="0"/>
        <w:tabs>
          <w:tab w:val="left" w:pos="567"/>
        </w:tabs>
        <w:ind w:left="0" w:firstLine="0"/>
        <w:rPr>
          <w:rFonts w:ascii="Times New Roman" w:eastAsia="Arial Unicode MS" w:hAnsi="Times New Roman" w:cs="Times New Roman"/>
          <w:lang w:val="sl-SI" w:eastAsia="sl-SI"/>
        </w:rPr>
      </w:pPr>
      <w:r w:rsidRPr="00F27F77">
        <w:rPr>
          <w:rFonts w:ascii="Times New Roman" w:eastAsia="Arial Unicode MS" w:hAnsi="Times New Roman" w:cs="Times New Roman"/>
          <w:lang w:val="sl-SI" w:eastAsia="sl-SI"/>
        </w:rPr>
        <w:t>K.Baršausko g. 80</w:t>
      </w:r>
    </w:p>
    <w:p w:rsidR="00B90F7F" w:rsidRPr="00F27F77" w:rsidRDefault="00B90F7F" w:rsidP="00B90F7F">
      <w:pPr>
        <w:widowControl w:val="0"/>
        <w:tabs>
          <w:tab w:val="left" w:pos="567"/>
        </w:tabs>
        <w:ind w:left="0" w:firstLine="0"/>
        <w:rPr>
          <w:rFonts w:ascii="Times New Roman" w:eastAsia="Arial Unicode MS" w:hAnsi="Times New Roman" w:cs="Times New Roman"/>
          <w:lang w:val="sl-SI" w:eastAsia="sl-SI"/>
        </w:rPr>
      </w:pPr>
      <w:r w:rsidRPr="00F27F77">
        <w:rPr>
          <w:rFonts w:ascii="Times New Roman" w:eastAsia="Arial Unicode MS" w:hAnsi="Times New Roman" w:cs="Times New Roman"/>
          <w:lang w:val="sl-SI" w:eastAsia="sl-SI"/>
        </w:rPr>
        <w:t>LT-51440 Kaunas</w:t>
      </w:r>
    </w:p>
    <w:p w:rsidR="00B90F7F" w:rsidRPr="00F35E6E" w:rsidRDefault="00B90F7F" w:rsidP="00B90F7F">
      <w:pPr>
        <w:widowControl w:val="0"/>
        <w:tabs>
          <w:tab w:val="left" w:pos="567"/>
        </w:tabs>
        <w:ind w:left="0" w:firstLine="0"/>
        <w:rPr>
          <w:rFonts w:ascii="Times New Roman" w:eastAsia="Times New Roman" w:hAnsi="Times New Roman" w:cs="Times New Roman"/>
          <w:lang w:val="sl-SI" w:eastAsia="sl-SI"/>
        </w:rPr>
      </w:pPr>
    </w:p>
    <w:p w:rsidR="00B90F7F" w:rsidRPr="00324DC4" w:rsidRDefault="00B90F7F" w:rsidP="00B90F7F">
      <w:pPr>
        <w:widowControl w:val="0"/>
        <w:pBdr>
          <w:top w:val="single" w:sz="4" w:space="1" w:color="auto"/>
          <w:left w:val="single" w:sz="4" w:space="4" w:color="auto"/>
          <w:bottom w:val="single" w:sz="4" w:space="1" w:color="auto"/>
          <w:right w:val="single" w:sz="4" w:space="4" w:color="auto"/>
        </w:pBdr>
        <w:tabs>
          <w:tab w:val="left" w:pos="540"/>
          <w:tab w:val="left" w:pos="567"/>
        </w:tabs>
        <w:ind w:left="0" w:firstLine="0"/>
        <w:rPr>
          <w:rFonts w:ascii="Times New Roman" w:eastAsia="Times New Roman" w:hAnsi="Times New Roman" w:cs="Times New Roman"/>
          <w:b/>
          <w:lang w:val="sl-SI" w:eastAsia="sl-SI"/>
        </w:rPr>
      </w:pPr>
      <w:r w:rsidRPr="00F35E6E">
        <w:rPr>
          <w:rFonts w:ascii="Times New Roman" w:eastAsia="Times New Roman" w:hAnsi="Times New Roman" w:cs="Times New Roman"/>
          <w:b/>
          <w:lang w:val="sl-SI" w:eastAsia="sl-SI"/>
        </w:rPr>
        <w:t>12.</w:t>
      </w:r>
      <w:r w:rsidRPr="00F35E6E">
        <w:rPr>
          <w:rFonts w:ascii="Times New Roman" w:eastAsia="Times New Roman" w:hAnsi="Times New Roman" w:cs="Times New Roman"/>
          <w:b/>
          <w:lang w:val="sl-SI" w:eastAsia="sl-SI"/>
        </w:rPr>
        <w:tab/>
      </w:r>
      <w:r w:rsidRPr="00324DC4">
        <w:rPr>
          <w:rFonts w:ascii="Times New Roman" w:eastAsia="Times New Roman" w:hAnsi="Times New Roman" w:cs="Times New Roman"/>
          <w:b/>
          <w:lang w:val="sl-SI" w:eastAsia="sl-SI"/>
        </w:rPr>
        <w:t>LYGIAGRETAUS IMPORTO LEIDIMO NUMERIS (-IAI)</w:t>
      </w:r>
    </w:p>
    <w:p w:rsidR="00B90F7F" w:rsidRPr="00941C3F" w:rsidRDefault="00B90F7F" w:rsidP="00B90F7F">
      <w:pPr>
        <w:widowControl w:val="0"/>
        <w:tabs>
          <w:tab w:val="left" w:pos="567"/>
        </w:tabs>
        <w:ind w:left="0" w:firstLine="0"/>
        <w:rPr>
          <w:rFonts w:ascii="Times New Roman" w:eastAsia="Times New Roman" w:hAnsi="Times New Roman" w:cs="Times New Roman"/>
          <w:lang w:val="sl-SI" w:eastAsia="sl-SI"/>
        </w:rPr>
      </w:pPr>
    </w:p>
    <w:p w:rsidR="00B90F7F" w:rsidRPr="00941C3F" w:rsidRDefault="00B90F7F" w:rsidP="00B90F7F">
      <w:pPr>
        <w:widowControl w:val="0"/>
        <w:tabs>
          <w:tab w:val="left" w:pos="567"/>
        </w:tabs>
        <w:ind w:left="0" w:firstLine="0"/>
        <w:rPr>
          <w:rFonts w:ascii="Times New Roman" w:eastAsia="Times New Roman" w:hAnsi="Times New Roman" w:cs="Times New Roman"/>
          <w:lang w:val="sl-SI" w:eastAsia="sl-SI"/>
        </w:rPr>
      </w:pPr>
      <w:r w:rsidRPr="00941C3F">
        <w:rPr>
          <w:rFonts w:ascii="Times New Roman" w:eastAsia="Calibri" w:hAnsi="Times New Roman" w:cs="Times New Roman"/>
          <w:lang w:val="sl-SI" w:eastAsia="sl-SI"/>
        </w:rPr>
        <w:t>VALSARTAN FARMOZ</w:t>
      </w:r>
      <w:r w:rsidRPr="00941C3F">
        <w:rPr>
          <w:rFonts w:ascii="Times New Roman" w:eastAsia="Arial Unicode MS" w:hAnsi="Times New Roman" w:cs="Times New Roman"/>
          <w:lang w:val="sl-SI" w:eastAsia="sl-SI"/>
        </w:rPr>
        <w:t xml:space="preserve"> 80 mg</w:t>
      </w:r>
    </w:p>
    <w:p w:rsidR="00B90F7F" w:rsidRPr="00941C3F" w:rsidRDefault="00B90F7F" w:rsidP="00B90F7F">
      <w:pPr>
        <w:widowControl w:val="0"/>
        <w:autoSpaceDE w:val="0"/>
        <w:autoSpaceDN w:val="0"/>
        <w:adjustRightInd w:val="0"/>
        <w:ind w:left="0" w:firstLine="0"/>
        <w:rPr>
          <w:rFonts w:ascii="Times New Roman" w:eastAsia="Calibri" w:hAnsi="Times New Roman" w:cs="Times New Roman"/>
          <w:lang w:val="sl-SI" w:eastAsia="sl-SI"/>
        </w:rPr>
      </w:pPr>
      <w:r w:rsidRPr="00941C3F">
        <w:rPr>
          <w:rFonts w:ascii="Times New Roman" w:eastAsia="Calibri" w:hAnsi="Times New Roman" w:cs="Times New Roman"/>
          <w:lang w:val="sl-SI" w:eastAsia="sl-SI"/>
        </w:rPr>
        <w:t>N28 - LT/L</w:t>
      </w:r>
      <w:r w:rsidR="00E67FA3">
        <w:rPr>
          <w:rFonts w:ascii="Times New Roman" w:eastAsia="Calibri" w:hAnsi="Times New Roman" w:cs="Times New Roman"/>
          <w:lang w:val="sl-SI" w:eastAsia="sl-SI"/>
        </w:rPr>
        <w:t>/20/1361/001</w:t>
      </w:r>
    </w:p>
    <w:p w:rsidR="00B90F7F" w:rsidRPr="00941C3F" w:rsidRDefault="00B90F7F" w:rsidP="00B90F7F">
      <w:pPr>
        <w:widowControl w:val="0"/>
        <w:autoSpaceDE w:val="0"/>
        <w:autoSpaceDN w:val="0"/>
        <w:adjustRightInd w:val="0"/>
        <w:ind w:left="0" w:firstLine="0"/>
        <w:rPr>
          <w:rFonts w:ascii="Times New Roman" w:eastAsia="Calibri" w:hAnsi="Times New Roman" w:cs="Times New Roman"/>
          <w:lang w:val="sl-SI" w:eastAsia="sl-SI"/>
        </w:rPr>
      </w:pPr>
      <w:r w:rsidRPr="00941C3F">
        <w:rPr>
          <w:rFonts w:ascii="Times New Roman" w:eastAsia="Calibri" w:hAnsi="Times New Roman" w:cs="Times New Roman"/>
          <w:lang w:val="sl-SI" w:eastAsia="sl-SI"/>
        </w:rPr>
        <w:t>N56 - LT/L</w:t>
      </w:r>
      <w:r w:rsidR="00E67FA3">
        <w:rPr>
          <w:rFonts w:ascii="Times New Roman" w:eastAsia="Calibri" w:hAnsi="Times New Roman" w:cs="Times New Roman"/>
          <w:lang w:val="sl-SI" w:eastAsia="sl-SI"/>
        </w:rPr>
        <w:t>/20/1361/002</w:t>
      </w:r>
    </w:p>
    <w:p w:rsidR="00B90F7F" w:rsidRPr="00941C3F" w:rsidRDefault="00B90F7F" w:rsidP="00B90F7F">
      <w:pPr>
        <w:widowControl w:val="0"/>
        <w:tabs>
          <w:tab w:val="left" w:pos="567"/>
        </w:tabs>
        <w:ind w:left="0" w:firstLine="0"/>
        <w:rPr>
          <w:rFonts w:ascii="Times New Roman" w:eastAsia="Times New Roman" w:hAnsi="Times New Roman" w:cs="Times New Roman"/>
          <w:lang w:val="sl-SI" w:eastAsia="sl-SI"/>
        </w:rPr>
      </w:pPr>
    </w:p>
    <w:p w:rsidR="00B90F7F" w:rsidRPr="00941C3F" w:rsidRDefault="00B90F7F" w:rsidP="00B90F7F">
      <w:pPr>
        <w:widowControl w:val="0"/>
        <w:tabs>
          <w:tab w:val="left" w:pos="567"/>
        </w:tabs>
        <w:ind w:left="0" w:firstLine="0"/>
        <w:rPr>
          <w:rFonts w:ascii="Times New Roman" w:eastAsia="Times New Roman" w:hAnsi="Times New Roman" w:cs="Times New Roman"/>
          <w:lang w:val="sl-SI" w:eastAsia="sl-SI"/>
        </w:rPr>
      </w:pPr>
      <w:r w:rsidRPr="00941C3F">
        <w:rPr>
          <w:rFonts w:ascii="Times New Roman" w:eastAsia="Calibri" w:hAnsi="Times New Roman" w:cs="Times New Roman"/>
          <w:lang w:val="sl-SI" w:eastAsia="sl-SI"/>
        </w:rPr>
        <w:t>VALSARTAN FARMOZ</w:t>
      </w:r>
      <w:r w:rsidRPr="00941C3F">
        <w:rPr>
          <w:rFonts w:ascii="Times New Roman" w:eastAsia="Arial Unicode MS" w:hAnsi="Times New Roman" w:cs="Times New Roman"/>
          <w:lang w:val="sl-SI" w:eastAsia="sl-SI"/>
        </w:rPr>
        <w:t xml:space="preserve"> 160 mg</w:t>
      </w:r>
    </w:p>
    <w:p w:rsidR="00B90F7F" w:rsidRPr="00941C3F" w:rsidRDefault="00B90F7F" w:rsidP="00B90F7F">
      <w:pPr>
        <w:widowControl w:val="0"/>
        <w:autoSpaceDE w:val="0"/>
        <w:autoSpaceDN w:val="0"/>
        <w:adjustRightInd w:val="0"/>
        <w:ind w:left="0" w:firstLine="0"/>
        <w:rPr>
          <w:rFonts w:ascii="Times New Roman" w:eastAsia="Calibri" w:hAnsi="Times New Roman" w:cs="Times New Roman"/>
          <w:lang w:val="sl-SI" w:eastAsia="sl-SI"/>
        </w:rPr>
      </w:pPr>
      <w:r w:rsidRPr="00941C3F">
        <w:rPr>
          <w:rFonts w:ascii="Times New Roman" w:eastAsia="Calibri" w:hAnsi="Times New Roman" w:cs="Times New Roman"/>
          <w:lang w:val="sl-SI" w:eastAsia="sl-SI"/>
        </w:rPr>
        <w:t>N28 - LT/L</w:t>
      </w:r>
      <w:r w:rsidR="00E67FA3">
        <w:rPr>
          <w:rFonts w:ascii="Times New Roman" w:eastAsia="Calibri" w:hAnsi="Times New Roman" w:cs="Times New Roman"/>
          <w:lang w:val="sl-SI" w:eastAsia="sl-SI"/>
        </w:rPr>
        <w:t>/20/1362/001</w:t>
      </w:r>
    </w:p>
    <w:p w:rsidR="00B90F7F" w:rsidRPr="00941C3F" w:rsidRDefault="00B90F7F" w:rsidP="00B90F7F">
      <w:pPr>
        <w:widowControl w:val="0"/>
        <w:autoSpaceDE w:val="0"/>
        <w:autoSpaceDN w:val="0"/>
        <w:adjustRightInd w:val="0"/>
        <w:ind w:left="0" w:firstLine="0"/>
        <w:rPr>
          <w:rFonts w:ascii="Times New Roman" w:eastAsia="Calibri" w:hAnsi="Times New Roman" w:cs="Times New Roman"/>
          <w:lang w:val="sl-SI" w:eastAsia="sl-SI"/>
        </w:rPr>
      </w:pPr>
      <w:r w:rsidRPr="00941C3F">
        <w:rPr>
          <w:rFonts w:ascii="Times New Roman" w:eastAsia="Calibri" w:hAnsi="Times New Roman" w:cs="Times New Roman"/>
          <w:lang w:val="sl-SI" w:eastAsia="sl-SI"/>
        </w:rPr>
        <w:t>N56 - LT/L</w:t>
      </w:r>
      <w:r w:rsidR="00E67FA3">
        <w:rPr>
          <w:rFonts w:ascii="Times New Roman" w:eastAsia="Calibri" w:hAnsi="Times New Roman" w:cs="Times New Roman"/>
          <w:lang w:val="sl-SI" w:eastAsia="sl-SI"/>
        </w:rPr>
        <w:t>/20/1362/002</w:t>
      </w:r>
    </w:p>
    <w:p w:rsidR="00B90F7F" w:rsidRPr="00F35E6E" w:rsidRDefault="00B90F7F" w:rsidP="00B90F7F">
      <w:pPr>
        <w:widowControl w:val="0"/>
        <w:tabs>
          <w:tab w:val="left" w:pos="567"/>
        </w:tabs>
        <w:ind w:left="0" w:firstLine="0"/>
        <w:rPr>
          <w:rFonts w:ascii="Times New Roman" w:eastAsia="Times New Roman" w:hAnsi="Times New Roman" w:cs="Times New Roman"/>
          <w:lang w:val="sl-SI" w:eastAsia="sl-SI"/>
        </w:rPr>
      </w:pPr>
    </w:p>
    <w:p w:rsidR="00B90F7F" w:rsidRPr="00F35E6E" w:rsidRDefault="00B90F7F" w:rsidP="00B90F7F">
      <w:pPr>
        <w:widowControl w:val="0"/>
        <w:pBdr>
          <w:top w:val="single" w:sz="4" w:space="1" w:color="auto"/>
          <w:left w:val="single" w:sz="4" w:space="4" w:color="auto"/>
          <w:bottom w:val="single" w:sz="4" w:space="1" w:color="auto"/>
          <w:right w:val="single" w:sz="4" w:space="4" w:color="auto"/>
        </w:pBdr>
        <w:tabs>
          <w:tab w:val="left" w:pos="540"/>
          <w:tab w:val="left" w:pos="567"/>
        </w:tabs>
        <w:ind w:left="0" w:firstLine="0"/>
        <w:rPr>
          <w:rFonts w:ascii="Times New Roman" w:eastAsia="Times New Roman" w:hAnsi="Times New Roman" w:cs="Times New Roman"/>
          <w:lang w:val="sl-SI" w:eastAsia="sl-SI"/>
        </w:rPr>
      </w:pPr>
      <w:r w:rsidRPr="00F35E6E">
        <w:rPr>
          <w:rFonts w:ascii="Times New Roman" w:eastAsia="Times New Roman" w:hAnsi="Times New Roman" w:cs="Times New Roman"/>
          <w:b/>
          <w:lang w:val="sl-SI" w:eastAsia="sl-SI"/>
        </w:rPr>
        <w:t>13.</w:t>
      </w:r>
      <w:r w:rsidRPr="00F35E6E">
        <w:rPr>
          <w:rFonts w:ascii="Times New Roman" w:eastAsia="Times New Roman" w:hAnsi="Times New Roman" w:cs="Times New Roman"/>
          <w:b/>
          <w:lang w:val="sl-SI" w:eastAsia="sl-SI"/>
        </w:rPr>
        <w:tab/>
        <w:t>SERIJOS NUMERIS</w:t>
      </w:r>
    </w:p>
    <w:p w:rsidR="00B90F7F" w:rsidRPr="00F35E6E" w:rsidRDefault="00B90F7F" w:rsidP="00B90F7F">
      <w:pPr>
        <w:widowControl w:val="0"/>
        <w:tabs>
          <w:tab w:val="left" w:pos="567"/>
        </w:tabs>
        <w:ind w:left="0" w:firstLine="0"/>
        <w:rPr>
          <w:rFonts w:ascii="Times New Roman" w:eastAsia="Times New Roman" w:hAnsi="Times New Roman" w:cs="Times New Roman"/>
          <w:lang w:val="sl-SI" w:eastAsia="sl-SI"/>
        </w:rPr>
      </w:pPr>
    </w:p>
    <w:p w:rsidR="00B90F7F" w:rsidRPr="00324DC4" w:rsidRDefault="00B90F7F" w:rsidP="00B90F7F">
      <w:pPr>
        <w:widowControl w:val="0"/>
        <w:tabs>
          <w:tab w:val="left" w:pos="567"/>
        </w:tabs>
        <w:ind w:left="0" w:firstLine="0"/>
        <w:rPr>
          <w:rFonts w:ascii="Times New Roman" w:eastAsia="Arial Unicode MS" w:hAnsi="Times New Roman" w:cs="Times New Roman"/>
          <w:lang w:val="sl-SI" w:eastAsia="sl-SI"/>
        </w:rPr>
      </w:pPr>
      <w:r>
        <w:rPr>
          <w:rFonts w:ascii="Times New Roman" w:eastAsia="Arial Unicode MS" w:hAnsi="Times New Roman" w:cs="Times New Roman"/>
          <w:lang w:val="sl-SI" w:eastAsia="sl-SI"/>
        </w:rPr>
        <w:t>LOT</w:t>
      </w:r>
    </w:p>
    <w:p w:rsidR="00B90F7F" w:rsidRPr="00F35E6E" w:rsidRDefault="00B90F7F" w:rsidP="00B90F7F">
      <w:pPr>
        <w:widowControl w:val="0"/>
        <w:tabs>
          <w:tab w:val="left" w:pos="567"/>
        </w:tabs>
        <w:ind w:left="0" w:firstLine="0"/>
        <w:rPr>
          <w:rFonts w:ascii="Times New Roman" w:eastAsia="Times New Roman" w:hAnsi="Times New Roman" w:cs="Times New Roman"/>
          <w:lang w:val="sl-SI" w:eastAsia="sl-SI"/>
        </w:rPr>
      </w:pPr>
    </w:p>
    <w:p w:rsidR="00B90F7F" w:rsidRPr="00F35E6E" w:rsidRDefault="00B90F7F" w:rsidP="00B90F7F">
      <w:pPr>
        <w:widowControl w:val="0"/>
        <w:pBdr>
          <w:top w:val="single" w:sz="4" w:space="1" w:color="auto"/>
          <w:left w:val="single" w:sz="4" w:space="4" w:color="auto"/>
          <w:bottom w:val="single" w:sz="4" w:space="1" w:color="auto"/>
          <w:right w:val="single" w:sz="4" w:space="4" w:color="auto"/>
        </w:pBdr>
        <w:tabs>
          <w:tab w:val="left" w:pos="540"/>
          <w:tab w:val="left" w:pos="567"/>
        </w:tabs>
        <w:ind w:left="0" w:firstLine="0"/>
        <w:rPr>
          <w:rFonts w:ascii="Times New Roman" w:eastAsia="Times New Roman" w:hAnsi="Times New Roman" w:cs="Times New Roman"/>
          <w:lang w:val="sl-SI" w:eastAsia="sl-SI"/>
        </w:rPr>
      </w:pPr>
      <w:r w:rsidRPr="00F35E6E">
        <w:rPr>
          <w:rFonts w:ascii="Times New Roman" w:eastAsia="Times New Roman" w:hAnsi="Times New Roman" w:cs="Times New Roman"/>
          <w:b/>
          <w:lang w:val="sl-SI" w:eastAsia="sl-SI"/>
        </w:rPr>
        <w:t>14.</w:t>
      </w:r>
      <w:r w:rsidRPr="00F35E6E">
        <w:rPr>
          <w:rFonts w:ascii="Times New Roman" w:eastAsia="Times New Roman" w:hAnsi="Times New Roman" w:cs="Times New Roman"/>
          <w:b/>
          <w:lang w:val="sl-SI" w:eastAsia="sl-SI"/>
        </w:rPr>
        <w:tab/>
        <w:t>PARDAVIMO (IŠDAVIMO) TVARKA</w:t>
      </w:r>
    </w:p>
    <w:p w:rsidR="00B90F7F" w:rsidRPr="00F35E6E" w:rsidRDefault="00B90F7F" w:rsidP="00B90F7F">
      <w:pPr>
        <w:widowControl w:val="0"/>
        <w:tabs>
          <w:tab w:val="left" w:pos="567"/>
        </w:tabs>
        <w:ind w:left="0" w:firstLine="0"/>
        <w:rPr>
          <w:rFonts w:ascii="Times New Roman" w:eastAsia="Times New Roman" w:hAnsi="Times New Roman" w:cs="Times New Roman"/>
          <w:lang w:val="sl-SI" w:eastAsia="sl-SI"/>
        </w:rPr>
      </w:pPr>
    </w:p>
    <w:p w:rsidR="00B90F7F" w:rsidRPr="00F35E6E" w:rsidRDefault="00B90F7F" w:rsidP="00B90F7F">
      <w:pPr>
        <w:widowControl w:val="0"/>
        <w:tabs>
          <w:tab w:val="left" w:pos="567"/>
        </w:tabs>
        <w:ind w:left="0" w:firstLine="0"/>
        <w:rPr>
          <w:rFonts w:ascii="Times New Roman" w:eastAsia="Times New Roman" w:hAnsi="Times New Roman" w:cs="Times New Roman"/>
          <w:lang w:val="sl-SI" w:eastAsia="sl-SI"/>
        </w:rPr>
      </w:pPr>
      <w:r w:rsidRPr="00F35E6E">
        <w:rPr>
          <w:rFonts w:ascii="Times New Roman" w:eastAsia="Arial Unicode MS" w:hAnsi="Times New Roman" w:cs="Times New Roman"/>
          <w:lang w:val="sl-SI" w:eastAsia="sl-SI"/>
        </w:rPr>
        <w:t>Receptinis vaistas</w:t>
      </w:r>
    </w:p>
    <w:p w:rsidR="00B90F7F" w:rsidRPr="00F35E6E" w:rsidRDefault="00B90F7F" w:rsidP="00B90F7F">
      <w:pPr>
        <w:widowControl w:val="0"/>
        <w:tabs>
          <w:tab w:val="left" w:pos="567"/>
        </w:tabs>
        <w:ind w:left="0" w:firstLine="0"/>
        <w:rPr>
          <w:rFonts w:ascii="Times New Roman" w:eastAsia="Times New Roman" w:hAnsi="Times New Roman" w:cs="Times New Roman"/>
          <w:lang w:val="sl-SI" w:eastAsia="sl-SI"/>
        </w:rPr>
      </w:pPr>
    </w:p>
    <w:p w:rsidR="00B90F7F" w:rsidRPr="00F35E6E" w:rsidRDefault="00B90F7F" w:rsidP="00B90F7F">
      <w:pPr>
        <w:widowControl w:val="0"/>
        <w:pBdr>
          <w:top w:val="single" w:sz="4" w:space="1" w:color="auto"/>
          <w:left w:val="single" w:sz="4" w:space="4" w:color="auto"/>
          <w:bottom w:val="single" w:sz="4" w:space="1" w:color="auto"/>
          <w:right w:val="single" w:sz="4" w:space="4" w:color="auto"/>
        </w:pBdr>
        <w:tabs>
          <w:tab w:val="left" w:pos="540"/>
          <w:tab w:val="left" w:pos="567"/>
        </w:tabs>
        <w:ind w:left="0" w:firstLine="0"/>
        <w:rPr>
          <w:rFonts w:ascii="Times New Roman" w:eastAsia="Times New Roman" w:hAnsi="Times New Roman" w:cs="Times New Roman"/>
          <w:lang w:val="sl-SI" w:eastAsia="sl-SI"/>
        </w:rPr>
      </w:pPr>
      <w:r w:rsidRPr="00F35E6E">
        <w:rPr>
          <w:rFonts w:ascii="Times New Roman" w:eastAsia="Times New Roman" w:hAnsi="Times New Roman" w:cs="Times New Roman"/>
          <w:b/>
          <w:lang w:val="sl-SI" w:eastAsia="sl-SI"/>
        </w:rPr>
        <w:t>15.</w:t>
      </w:r>
      <w:r w:rsidRPr="00F35E6E">
        <w:rPr>
          <w:rFonts w:ascii="Times New Roman" w:eastAsia="Times New Roman" w:hAnsi="Times New Roman" w:cs="Times New Roman"/>
          <w:b/>
          <w:lang w:val="sl-SI" w:eastAsia="sl-SI"/>
        </w:rPr>
        <w:tab/>
        <w:t>VARTOJIMO INSTRUKCIJA</w:t>
      </w:r>
    </w:p>
    <w:p w:rsidR="00B90F7F" w:rsidRPr="00F35E6E" w:rsidRDefault="00B90F7F" w:rsidP="00B90F7F">
      <w:pPr>
        <w:widowControl w:val="0"/>
        <w:tabs>
          <w:tab w:val="left" w:pos="567"/>
        </w:tabs>
        <w:ind w:left="0" w:firstLine="0"/>
        <w:rPr>
          <w:rFonts w:ascii="Times New Roman" w:eastAsia="Times New Roman" w:hAnsi="Times New Roman" w:cs="Times New Roman"/>
          <w:lang w:val="sl-SI" w:eastAsia="sl-SI"/>
        </w:rPr>
      </w:pPr>
    </w:p>
    <w:p w:rsidR="00B90F7F" w:rsidRPr="00F35E6E" w:rsidRDefault="00B90F7F" w:rsidP="00B90F7F">
      <w:pPr>
        <w:widowControl w:val="0"/>
        <w:tabs>
          <w:tab w:val="left" w:pos="567"/>
        </w:tabs>
        <w:ind w:left="0" w:firstLine="0"/>
        <w:rPr>
          <w:rFonts w:ascii="Times New Roman" w:eastAsia="Times New Roman" w:hAnsi="Times New Roman" w:cs="Times New Roman"/>
          <w:lang w:val="sl-SI" w:eastAsia="sl-SI"/>
        </w:rPr>
      </w:pPr>
    </w:p>
    <w:p w:rsidR="00B90F7F" w:rsidRPr="00F35E6E" w:rsidRDefault="00B90F7F" w:rsidP="00B90F7F">
      <w:pPr>
        <w:widowControl w:val="0"/>
        <w:pBdr>
          <w:top w:val="single" w:sz="4" w:space="1" w:color="auto"/>
          <w:left w:val="single" w:sz="4" w:space="4" w:color="auto"/>
          <w:bottom w:val="single" w:sz="4" w:space="1" w:color="auto"/>
          <w:right w:val="single" w:sz="4" w:space="4" w:color="auto"/>
        </w:pBdr>
        <w:tabs>
          <w:tab w:val="left" w:pos="540"/>
          <w:tab w:val="left" w:pos="567"/>
        </w:tabs>
        <w:ind w:left="0" w:firstLine="0"/>
        <w:rPr>
          <w:rFonts w:ascii="Times New Roman" w:eastAsia="Times New Roman" w:hAnsi="Times New Roman" w:cs="Times New Roman"/>
          <w:lang w:val="sl-SI" w:eastAsia="sl-SI"/>
        </w:rPr>
      </w:pPr>
      <w:r w:rsidRPr="00F35E6E">
        <w:rPr>
          <w:rFonts w:ascii="Times New Roman" w:eastAsia="Times New Roman" w:hAnsi="Times New Roman" w:cs="Times New Roman"/>
          <w:b/>
          <w:lang w:val="sl-SI" w:eastAsia="sl-SI"/>
        </w:rPr>
        <w:t>16.</w:t>
      </w:r>
      <w:r w:rsidRPr="00F35E6E">
        <w:rPr>
          <w:rFonts w:ascii="Times New Roman" w:eastAsia="Times New Roman" w:hAnsi="Times New Roman" w:cs="Times New Roman"/>
          <w:b/>
          <w:lang w:val="sl-SI" w:eastAsia="sl-SI"/>
        </w:rPr>
        <w:tab/>
        <w:t>INFORMACIJA BRAILIO RAŠTU</w:t>
      </w:r>
    </w:p>
    <w:p w:rsidR="00B90F7F" w:rsidRPr="00F35E6E" w:rsidRDefault="00B90F7F" w:rsidP="00B90F7F">
      <w:pPr>
        <w:widowControl w:val="0"/>
        <w:numPr>
          <w:ilvl w:val="12"/>
          <w:numId w:val="0"/>
        </w:numPr>
        <w:tabs>
          <w:tab w:val="left" w:pos="567"/>
        </w:tabs>
        <w:autoSpaceDE w:val="0"/>
        <w:autoSpaceDN w:val="0"/>
        <w:adjustRightInd w:val="0"/>
        <w:rPr>
          <w:rFonts w:ascii="Times New Roman" w:eastAsia="Calibri" w:hAnsi="Times New Roman" w:cs="Times New Roman"/>
          <w:lang w:val="sl-SI" w:eastAsia="sl-SI"/>
        </w:rPr>
      </w:pPr>
    </w:p>
    <w:p w:rsidR="00B90F7F" w:rsidRPr="00941C3F" w:rsidRDefault="00B90F7F" w:rsidP="00B90F7F">
      <w:pPr>
        <w:widowControl w:val="0"/>
        <w:numPr>
          <w:ilvl w:val="12"/>
          <w:numId w:val="0"/>
        </w:numPr>
        <w:tabs>
          <w:tab w:val="left" w:pos="567"/>
        </w:tabs>
        <w:autoSpaceDE w:val="0"/>
        <w:autoSpaceDN w:val="0"/>
        <w:adjustRightInd w:val="0"/>
        <w:rPr>
          <w:rFonts w:ascii="Times New Roman" w:eastAsia="Calibri" w:hAnsi="Times New Roman" w:cs="Times New Roman"/>
          <w:shd w:val="clear" w:color="auto" w:fill="E6E6E6"/>
          <w:lang w:val="sl-SI" w:eastAsia="sl-SI"/>
        </w:rPr>
      </w:pPr>
      <w:r w:rsidRPr="00941C3F">
        <w:rPr>
          <w:rFonts w:ascii="Times New Roman" w:eastAsia="Calibri" w:hAnsi="Times New Roman" w:cs="Times New Roman"/>
          <w:lang w:val="sl-SI" w:eastAsia="sl-SI"/>
        </w:rPr>
        <w:t>valsartan farmoz 80 mg</w:t>
      </w:r>
    </w:p>
    <w:p w:rsidR="00B90F7F" w:rsidRPr="00941C3F" w:rsidRDefault="00B90F7F" w:rsidP="00B90F7F">
      <w:pPr>
        <w:widowControl w:val="0"/>
        <w:numPr>
          <w:ilvl w:val="12"/>
          <w:numId w:val="0"/>
        </w:numPr>
        <w:tabs>
          <w:tab w:val="left" w:pos="567"/>
        </w:tabs>
        <w:autoSpaceDE w:val="0"/>
        <w:autoSpaceDN w:val="0"/>
        <w:adjustRightInd w:val="0"/>
        <w:rPr>
          <w:rFonts w:ascii="Times New Roman" w:eastAsia="Calibri" w:hAnsi="Times New Roman" w:cs="Times New Roman"/>
          <w:shd w:val="clear" w:color="auto" w:fill="E6E6E6"/>
          <w:lang w:val="sl-SI" w:eastAsia="sl-SI"/>
        </w:rPr>
      </w:pPr>
      <w:r w:rsidRPr="00941C3F">
        <w:rPr>
          <w:rFonts w:ascii="Times New Roman" w:eastAsia="Calibri" w:hAnsi="Times New Roman" w:cs="Times New Roman"/>
          <w:lang w:val="sl-SI" w:eastAsia="sl-SI"/>
        </w:rPr>
        <w:t>valsartan farmoz 160 mg</w:t>
      </w:r>
    </w:p>
    <w:p w:rsidR="00B90F7F" w:rsidRPr="00F35E6E" w:rsidRDefault="00B90F7F" w:rsidP="00B90F7F">
      <w:pPr>
        <w:widowControl w:val="0"/>
        <w:numPr>
          <w:ilvl w:val="12"/>
          <w:numId w:val="0"/>
        </w:numPr>
        <w:tabs>
          <w:tab w:val="left" w:pos="567"/>
        </w:tabs>
        <w:autoSpaceDE w:val="0"/>
        <w:autoSpaceDN w:val="0"/>
        <w:adjustRightInd w:val="0"/>
        <w:rPr>
          <w:rFonts w:ascii="Times New Roman" w:eastAsia="Calibri" w:hAnsi="Times New Roman" w:cs="Times New Roman"/>
          <w:highlight w:val="lightGray"/>
          <w:shd w:val="clear" w:color="auto" w:fill="E6E6E6"/>
          <w:lang w:val="sl-SI" w:eastAsia="sl-SI"/>
        </w:rPr>
      </w:pPr>
    </w:p>
    <w:p w:rsidR="00B90F7F" w:rsidRPr="00F35E6E" w:rsidRDefault="00B90F7F" w:rsidP="00B90F7F">
      <w:pPr>
        <w:pBdr>
          <w:top w:val="single" w:sz="4" w:space="1" w:color="auto"/>
          <w:left w:val="single" w:sz="4" w:space="4" w:color="auto"/>
          <w:bottom w:val="single" w:sz="4" w:space="0" w:color="auto"/>
          <w:right w:val="single" w:sz="4" w:space="4" w:color="auto"/>
        </w:pBdr>
        <w:tabs>
          <w:tab w:val="left" w:pos="567"/>
        </w:tabs>
        <w:ind w:left="539" w:hanging="539"/>
        <w:rPr>
          <w:rFonts w:ascii="Times New Roman" w:eastAsia="Times New Roman" w:hAnsi="Times New Roman" w:cs="Times New Roman"/>
          <w:i/>
          <w:noProof/>
          <w:lang w:val="en-GB" w:eastAsia="sl-SI"/>
        </w:rPr>
      </w:pPr>
      <w:r w:rsidRPr="00F35E6E">
        <w:rPr>
          <w:rFonts w:ascii="Times New Roman" w:eastAsia="Times New Roman" w:hAnsi="Times New Roman" w:cs="Times New Roman"/>
          <w:b/>
          <w:noProof/>
          <w:lang w:val="en-GB" w:eastAsia="sl-SI"/>
        </w:rPr>
        <w:t>17.</w:t>
      </w:r>
      <w:r w:rsidRPr="00F35E6E">
        <w:rPr>
          <w:rFonts w:ascii="Times New Roman" w:eastAsia="Times New Roman" w:hAnsi="Times New Roman" w:cs="Times New Roman"/>
          <w:b/>
          <w:noProof/>
          <w:lang w:val="en-GB" w:eastAsia="sl-SI"/>
        </w:rPr>
        <w:tab/>
        <w:t>UNIKALUS IDENTIFIKATORIUS – 2D BRŪKŠNINIS KODAS</w:t>
      </w:r>
    </w:p>
    <w:p w:rsidR="00B90F7F" w:rsidRPr="00F35E6E" w:rsidRDefault="00B90F7F" w:rsidP="00B90F7F">
      <w:pPr>
        <w:widowControl w:val="0"/>
        <w:ind w:left="539" w:hanging="539"/>
        <w:rPr>
          <w:rFonts w:ascii="Times New Roman" w:eastAsia="Calibri" w:hAnsi="Times New Roman" w:cs="Times New Roman"/>
          <w:lang w:val="sl-SI" w:eastAsia="sl-SI"/>
        </w:rPr>
      </w:pPr>
    </w:p>
    <w:p w:rsidR="00B90F7F" w:rsidRPr="007A51DC" w:rsidRDefault="00B90F7F" w:rsidP="00B90F7F">
      <w:pPr>
        <w:widowControl w:val="0"/>
        <w:ind w:left="539" w:hanging="539"/>
        <w:rPr>
          <w:rFonts w:ascii="Times New Roman" w:eastAsia="Calibri" w:hAnsi="Times New Roman" w:cs="Times New Roman"/>
          <w:lang w:val="sl-SI" w:eastAsia="sl-SI"/>
        </w:rPr>
      </w:pPr>
      <w:r w:rsidRPr="007A51DC">
        <w:rPr>
          <w:rFonts w:ascii="Times New Roman" w:eastAsia="Calibri" w:hAnsi="Times New Roman" w:cs="Times New Roman"/>
          <w:lang w:val="sl-SI" w:eastAsia="sl-SI"/>
        </w:rPr>
        <w:t>2D brūkšninis kodas su nurodytu unikaliu identifikatoriumi.</w:t>
      </w:r>
    </w:p>
    <w:p w:rsidR="00B90F7F" w:rsidRPr="00F35E6E" w:rsidRDefault="00B90F7F" w:rsidP="00B90F7F">
      <w:pPr>
        <w:widowControl w:val="0"/>
        <w:tabs>
          <w:tab w:val="left" w:pos="567"/>
        </w:tabs>
        <w:ind w:left="539" w:hanging="539"/>
        <w:rPr>
          <w:rFonts w:ascii="Times New Roman" w:eastAsia="Times New Roman" w:hAnsi="Times New Roman" w:cs="Times New Roman"/>
          <w:snapToGrid w:val="0"/>
          <w:lang w:val="sl-SI" w:eastAsia="zh-CN"/>
        </w:rPr>
      </w:pPr>
    </w:p>
    <w:p w:rsidR="00B90F7F" w:rsidRPr="00F35E6E" w:rsidRDefault="00B90F7F" w:rsidP="00B90F7F">
      <w:pPr>
        <w:pBdr>
          <w:top w:val="single" w:sz="4" w:space="1" w:color="auto"/>
          <w:left w:val="single" w:sz="4" w:space="4" w:color="auto"/>
          <w:bottom w:val="single" w:sz="4" w:space="0" w:color="auto"/>
          <w:right w:val="single" w:sz="4" w:space="4" w:color="auto"/>
        </w:pBdr>
        <w:tabs>
          <w:tab w:val="left" w:pos="567"/>
        </w:tabs>
        <w:ind w:left="539" w:hanging="539"/>
        <w:rPr>
          <w:rFonts w:ascii="Times New Roman" w:eastAsia="Times New Roman" w:hAnsi="Times New Roman" w:cs="Times New Roman"/>
          <w:i/>
          <w:noProof/>
          <w:lang w:val="en-GB" w:eastAsia="sl-SI"/>
        </w:rPr>
      </w:pPr>
      <w:r w:rsidRPr="00F35E6E">
        <w:rPr>
          <w:rFonts w:ascii="Times New Roman" w:eastAsia="Times New Roman" w:hAnsi="Times New Roman" w:cs="Times New Roman"/>
          <w:b/>
          <w:noProof/>
          <w:lang w:val="en-GB" w:eastAsia="sl-SI"/>
        </w:rPr>
        <w:t>18.</w:t>
      </w:r>
      <w:r w:rsidRPr="00F35E6E">
        <w:rPr>
          <w:rFonts w:ascii="Times New Roman" w:eastAsia="Times New Roman" w:hAnsi="Times New Roman" w:cs="Times New Roman"/>
          <w:b/>
          <w:noProof/>
          <w:lang w:val="en-GB" w:eastAsia="sl-SI"/>
        </w:rPr>
        <w:tab/>
        <w:t xml:space="preserve">UNIKALUS IDENTIFIKATORIUS – </w:t>
      </w:r>
      <w:r w:rsidRPr="00F35E6E">
        <w:rPr>
          <w:rFonts w:ascii="Times New Roman" w:eastAsia="Times New Roman" w:hAnsi="Times New Roman" w:cs="Times New Roman"/>
          <w:b/>
          <w:noProof/>
          <w:lang w:val="en-US" w:eastAsia="sl-SI"/>
        </w:rPr>
        <w:t>ŽMONĖMS SUPRANTAMI DUOMENYS</w:t>
      </w:r>
    </w:p>
    <w:p w:rsidR="00B90F7F" w:rsidRPr="00F35E6E" w:rsidRDefault="00B90F7F" w:rsidP="00B90F7F">
      <w:pPr>
        <w:widowControl w:val="0"/>
        <w:ind w:left="539" w:hanging="539"/>
        <w:rPr>
          <w:rFonts w:ascii="Times New Roman" w:eastAsia="Calibri" w:hAnsi="Times New Roman" w:cs="Times New Roman"/>
          <w:lang w:val="sl-SI" w:eastAsia="sl-SI"/>
        </w:rPr>
      </w:pPr>
    </w:p>
    <w:p w:rsidR="00B90F7F" w:rsidRPr="00F35E6E" w:rsidRDefault="00B90F7F" w:rsidP="00B90F7F">
      <w:pPr>
        <w:widowControl w:val="0"/>
        <w:ind w:left="539" w:hanging="539"/>
        <w:rPr>
          <w:rFonts w:ascii="Times New Roman" w:eastAsia="Calibri" w:hAnsi="Times New Roman" w:cs="Times New Roman"/>
          <w:lang w:val="sl-SI" w:eastAsia="sl-SI"/>
        </w:rPr>
      </w:pPr>
      <w:r w:rsidRPr="00F35E6E">
        <w:rPr>
          <w:rFonts w:ascii="Times New Roman" w:eastAsia="Calibri" w:hAnsi="Times New Roman" w:cs="Times New Roman"/>
          <w:lang w:val="sl-SI" w:eastAsia="sl-SI"/>
        </w:rPr>
        <w:t>PC:</w:t>
      </w:r>
    </w:p>
    <w:p w:rsidR="00B90F7F" w:rsidRPr="004F6A6B" w:rsidRDefault="00B90F7F" w:rsidP="00B90F7F">
      <w:pPr>
        <w:widowControl w:val="0"/>
        <w:ind w:left="539" w:hanging="539"/>
        <w:rPr>
          <w:rFonts w:ascii="Times New Roman" w:eastAsia="Calibri" w:hAnsi="Times New Roman" w:cs="Times New Roman"/>
          <w:lang w:val="sl-SI" w:eastAsia="sl-SI"/>
        </w:rPr>
      </w:pPr>
      <w:r w:rsidRPr="00F35E6E">
        <w:rPr>
          <w:rFonts w:ascii="Times New Roman" w:eastAsia="Calibri" w:hAnsi="Times New Roman" w:cs="Times New Roman"/>
          <w:lang w:val="sl-SI" w:eastAsia="sl-SI"/>
        </w:rPr>
        <w:t>SN:</w:t>
      </w:r>
    </w:p>
    <w:p w:rsidR="00B90F7F" w:rsidRDefault="00B90F7F" w:rsidP="00B90F7F"/>
    <w:p w:rsidR="00B90F7F" w:rsidRPr="004F6A6B" w:rsidRDefault="00B90F7F" w:rsidP="00B90F7F">
      <w:pPr>
        <w:widowControl w:val="0"/>
        <w:tabs>
          <w:tab w:val="left" w:pos="567"/>
        </w:tabs>
        <w:ind w:left="0" w:firstLine="0"/>
        <w:rPr>
          <w:rFonts w:ascii="Times New Roman" w:eastAsia="Arial Unicode MS" w:hAnsi="Times New Roman" w:cs="Times New Roman"/>
          <w:b/>
          <w:lang w:val="sl-SI" w:eastAsia="sl-SI"/>
        </w:rPr>
      </w:pPr>
      <w:r w:rsidRPr="004F6A6B">
        <w:rPr>
          <w:rFonts w:ascii="Times New Roman" w:eastAsia="Arial Unicode MS" w:hAnsi="Times New Roman" w:cs="Times New Roman"/>
          <w:b/>
          <w:lang w:val="sl-SI" w:eastAsia="sl-SI"/>
        </w:rPr>
        <w:t>Gamintojas</w:t>
      </w:r>
    </w:p>
    <w:p w:rsidR="00B90F7F" w:rsidRPr="00BF008A" w:rsidRDefault="00B90F7F" w:rsidP="00B90F7F">
      <w:pPr>
        <w:widowControl w:val="0"/>
        <w:numPr>
          <w:ilvl w:val="12"/>
          <w:numId w:val="0"/>
        </w:numPr>
        <w:tabs>
          <w:tab w:val="left" w:pos="567"/>
        </w:tabs>
        <w:autoSpaceDE w:val="0"/>
        <w:autoSpaceDN w:val="0"/>
        <w:adjustRightInd w:val="0"/>
        <w:ind w:right="-2"/>
        <w:rPr>
          <w:rFonts w:ascii="Times New Roman" w:eastAsia="Calibri" w:hAnsi="Times New Roman" w:cs="Times New Roman"/>
          <w:lang w:val="sl-SI" w:eastAsia="sl-SI"/>
        </w:rPr>
      </w:pPr>
      <w:r w:rsidRPr="00BF008A">
        <w:rPr>
          <w:rFonts w:ascii="Times New Roman" w:eastAsia="Calibri" w:hAnsi="Times New Roman" w:cs="Times New Roman"/>
          <w:lang w:val="sl-SI" w:eastAsia="sl-SI"/>
        </w:rPr>
        <w:t>Atlantic Pharma – Produções Farmacêuticas S.A.</w:t>
      </w:r>
    </w:p>
    <w:p w:rsidR="00B90F7F" w:rsidRPr="00BF008A" w:rsidRDefault="00B90F7F" w:rsidP="00B90F7F">
      <w:pPr>
        <w:widowControl w:val="0"/>
        <w:numPr>
          <w:ilvl w:val="12"/>
          <w:numId w:val="0"/>
        </w:numPr>
        <w:tabs>
          <w:tab w:val="left" w:pos="567"/>
        </w:tabs>
        <w:autoSpaceDE w:val="0"/>
        <w:autoSpaceDN w:val="0"/>
        <w:adjustRightInd w:val="0"/>
        <w:ind w:right="-2"/>
        <w:rPr>
          <w:rFonts w:ascii="Times New Roman" w:eastAsia="Calibri" w:hAnsi="Times New Roman" w:cs="Times New Roman"/>
          <w:lang w:val="sl-SI" w:eastAsia="sl-SI"/>
        </w:rPr>
      </w:pPr>
      <w:r w:rsidRPr="00BF008A">
        <w:rPr>
          <w:rFonts w:ascii="Times New Roman" w:eastAsia="Calibri" w:hAnsi="Times New Roman" w:cs="Times New Roman"/>
          <w:lang w:val="sl-SI" w:eastAsia="sl-SI"/>
        </w:rPr>
        <w:t xml:space="preserve">Rua da Tapada Grande nº 2, Abrunheira </w:t>
      </w:r>
    </w:p>
    <w:p w:rsidR="00B90F7F" w:rsidRPr="00BF008A" w:rsidRDefault="00B90F7F" w:rsidP="00B90F7F">
      <w:pPr>
        <w:widowControl w:val="0"/>
        <w:numPr>
          <w:ilvl w:val="12"/>
          <w:numId w:val="0"/>
        </w:numPr>
        <w:tabs>
          <w:tab w:val="left" w:pos="567"/>
        </w:tabs>
        <w:autoSpaceDE w:val="0"/>
        <w:autoSpaceDN w:val="0"/>
        <w:adjustRightInd w:val="0"/>
        <w:ind w:right="-2"/>
        <w:rPr>
          <w:rFonts w:ascii="Times New Roman" w:eastAsia="Calibri" w:hAnsi="Times New Roman" w:cs="Times New Roman"/>
          <w:lang w:val="sl-SI" w:eastAsia="sl-SI"/>
        </w:rPr>
      </w:pPr>
      <w:r w:rsidRPr="00BF008A">
        <w:rPr>
          <w:rFonts w:ascii="Times New Roman" w:eastAsia="Calibri" w:hAnsi="Times New Roman" w:cs="Times New Roman"/>
          <w:lang w:val="sl-SI" w:eastAsia="sl-SI"/>
        </w:rPr>
        <w:t xml:space="preserve">2710 – 089 Sintra, </w:t>
      </w:r>
    </w:p>
    <w:p w:rsidR="00B90F7F" w:rsidRPr="007A51DC" w:rsidRDefault="00B90F7F" w:rsidP="00B90F7F">
      <w:pPr>
        <w:widowControl w:val="0"/>
        <w:numPr>
          <w:ilvl w:val="12"/>
          <w:numId w:val="0"/>
        </w:numPr>
        <w:tabs>
          <w:tab w:val="left" w:pos="567"/>
        </w:tabs>
        <w:autoSpaceDE w:val="0"/>
        <w:autoSpaceDN w:val="0"/>
        <w:adjustRightInd w:val="0"/>
        <w:ind w:right="-2"/>
        <w:rPr>
          <w:rFonts w:ascii="Times New Roman" w:eastAsia="Calibri" w:hAnsi="Times New Roman" w:cs="Times New Roman"/>
          <w:lang w:val="sl-SI" w:eastAsia="sl-SI"/>
        </w:rPr>
      </w:pPr>
      <w:r w:rsidRPr="00BF008A">
        <w:rPr>
          <w:rFonts w:ascii="Times New Roman" w:eastAsia="Calibri" w:hAnsi="Times New Roman" w:cs="Times New Roman"/>
          <w:lang w:val="sl-SI" w:eastAsia="sl-SI"/>
        </w:rPr>
        <w:t>Portugal</w:t>
      </w:r>
      <w:r>
        <w:rPr>
          <w:rFonts w:ascii="Times New Roman" w:eastAsia="Calibri" w:hAnsi="Times New Roman" w:cs="Times New Roman"/>
          <w:lang w:val="sl-SI" w:eastAsia="sl-SI"/>
        </w:rPr>
        <w:t>ija</w:t>
      </w:r>
    </w:p>
    <w:p w:rsidR="00B90F7F" w:rsidRPr="004F6A6B" w:rsidRDefault="00B90F7F" w:rsidP="00B90F7F">
      <w:pPr>
        <w:widowControl w:val="0"/>
        <w:tabs>
          <w:tab w:val="left" w:pos="567"/>
        </w:tabs>
        <w:ind w:left="0" w:firstLine="0"/>
        <w:rPr>
          <w:rFonts w:ascii="Times New Roman" w:eastAsia="Arial Unicode MS" w:hAnsi="Times New Roman" w:cs="Times New Roman"/>
          <w:lang w:val="sl-SI" w:eastAsia="sl-SI"/>
        </w:rPr>
      </w:pPr>
    </w:p>
    <w:p w:rsidR="00B90F7F" w:rsidRPr="004F6A6B" w:rsidRDefault="00B90F7F" w:rsidP="00B90F7F">
      <w:pPr>
        <w:widowControl w:val="0"/>
        <w:tabs>
          <w:tab w:val="left" w:pos="567"/>
        </w:tabs>
        <w:ind w:left="0" w:firstLine="0"/>
        <w:rPr>
          <w:rFonts w:ascii="Times New Roman" w:eastAsia="Arial Unicode MS" w:hAnsi="Times New Roman" w:cs="Times New Roman"/>
          <w:b/>
          <w:lang w:val="sl-SI" w:eastAsia="sl-SI"/>
        </w:rPr>
      </w:pPr>
      <w:r w:rsidRPr="004F6A6B">
        <w:rPr>
          <w:rFonts w:ascii="Times New Roman" w:eastAsia="Arial Unicode MS" w:hAnsi="Times New Roman" w:cs="Times New Roman"/>
          <w:b/>
          <w:lang w:val="sl-SI" w:eastAsia="sl-SI"/>
        </w:rPr>
        <w:t xml:space="preserve">Perpakavo </w:t>
      </w:r>
    </w:p>
    <w:p w:rsidR="00B90F7F" w:rsidRPr="004F6A6B" w:rsidRDefault="00B90F7F" w:rsidP="00B90F7F">
      <w:pPr>
        <w:widowControl w:val="0"/>
        <w:tabs>
          <w:tab w:val="left" w:pos="567"/>
        </w:tabs>
        <w:ind w:left="0" w:firstLine="0"/>
        <w:rPr>
          <w:rFonts w:ascii="Times New Roman" w:eastAsia="Arial Unicode MS" w:hAnsi="Times New Roman" w:cs="Times New Roman"/>
          <w:lang w:val="sl-SI" w:eastAsia="sl-SI"/>
        </w:rPr>
      </w:pPr>
      <w:r w:rsidRPr="004F6A6B">
        <w:rPr>
          <w:rFonts w:ascii="Times New Roman" w:eastAsia="Arial Unicode MS" w:hAnsi="Times New Roman" w:cs="Times New Roman"/>
          <w:lang w:val="sl-SI" w:eastAsia="sl-SI"/>
        </w:rPr>
        <w:t>BĮ UAB „Norfachema“</w:t>
      </w:r>
    </w:p>
    <w:p w:rsidR="00B90F7F" w:rsidRPr="004F6A6B" w:rsidRDefault="00B90F7F" w:rsidP="00B90F7F">
      <w:pPr>
        <w:widowControl w:val="0"/>
        <w:tabs>
          <w:tab w:val="left" w:pos="567"/>
        </w:tabs>
        <w:ind w:left="0" w:firstLine="0"/>
        <w:rPr>
          <w:rFonts w:ascii="Times New Roman" w:eastAsia="Arial Unicode MS" w:hAnsi="Times New Roman" w:cs="Times New Roman"/>
          <w:lang w:val="sl-SI" w:eastAsia="sl-SI"/>
        </w:rPr>
      </w:pPr>
      <w:r w:rsidRPr="004F6A6B">
        <w:rPr>
          <w:rFonts w:ascii="Times New Roman" w:eastAsia="Arial Unicode MS" w:hAnsi="Times New Roman" w:cs="Times New Roman"/>
          <w:lang w:val="sl-SI" w:eastAsia="sl-SI"/>
        </w:rPr>
        <w:t>Vytauto g. 6, Jonava</w:t>
      </w:r>
    </w:p>
    <w:p w:rsidR="00B90F7F" w:rsidRPr="004F6A6B" w:rsidRDefault="00B90F7F" w:rsidP="00B90F7F">
      <w:pPr>
        <w:widowControl w:val="0"/>
        <w:tabs>
          <w:tab w:val="left" w:pos="567"/>
        </w:tabs>
        <w:ind w:left="0" w:firstLine="0"/>
        <w:rPr>
          <w:rFonts w:ascii="Times New Roman" w:eastAsia="Arial Unicode MS" w:hAnsi="Times New Roman" w:cs="Times New Roman"/>
          <w:lang w:val="sl-SI" w:eastAsia="sl-SI"/>
        </w:rPr>
      </w:pPr>
      <w:r w:rsidRPr="004F6A6B">
        <w:rPr>
          <w:rFonts w:ascii="Times New Roman" w:eastAsia="Arial Unicode MS" w:hAnsi="Times New Roman" w:cs="Times New Roman"/>
          <w:lang w:val="sl-SI" w:eastAsia="sl-SI"/>
        </w:rPr>
        <w:t>Lietuva</w:t>
      </w:r>
    </w:p>
    <w:p w:rsidR="00B90F7F" w:rsidRPr="004F6A6B" w:rsidRDefault="00B90F7F" w:rsidP="00B90F7F">
      <w:pPr>
        <w:widowControl w:val="0"/>
        <w:tabs>
          <w:tab w:val="left" w:pos="567"/>
        </w:tabs>
        <w:ind w:left="0" w:firstLine="0"/>
        <w:rPr>
          <w:rFonts w:ascii="Times New Roman" w:eastAsia="Arial Unicode MS" w:hAnsi="Times New Roman" w:cs="Times New Roman"/>
          <w:lang w:val="sl-SI" w:eastAsia="sl-SI"/>
        </w:rPr>
      </w:pPr>
    </w:p>
    <w:p w:rsidR="00B90F7F" w:rsidRPr="004F6A6B" w:rsidRDefault="00B90F7F" w:rsidP="00B90F7F">
      <w:pPr>
        <w:widowControl w:val="0"/>
        <w:tabs>
          <w:tab w:val="left" w:pos="567"/>
        </w:tabs>
        <w:ind w:left="0" w:firstLine="0"/>
        <w:rPr>
          <w:rFonts w:ascii="Times New Roman" w:eastAsia="Arial Unicode MS" w:hAnsi="Times New Roman" w:cs="Times New Roman"/>
          <w:lang w:val="sl-SI" w:eastAsia="sl-SI"/>
        </w:rPr>
      </w:pPr>
      <w:r w:rsidRPr="004F6A6B">
        <w:rPr>
          <w:rFonts w:ascii="Times New Roman" w:eastAsia="Arial Unicode MS" w:hAnsi="Times New Roman" w:cs="Times New Roman"/>
          <w:lang w:val="sl-SI" w:eastAsia="sl-SI"/>
        </w:rPr>
        <w:t xml:space="preserve">arba </w:t>
      </w:r>
    </w:p>
    <w:p w:rsidR="00B90F7F" w:rsidRPr="004F6A6B" w:rsidRDefault="00B90F7F" w:rsidP="00B90F7F">
      <w:pPr>
        <w:widowControl w:val="0"/>
        <w:tabs>
          <w:tab w:val="left" w:pos="567"/>
        </w:tabs>
        <w:ind w:left="0" w:firstLine="0"/>
        <w:rPr>
          <w:rFonts w:ascii="Times New Roman" w:eastAsia="Arial Unicode MS" w:hAnsi="Times New Roman" w:cs="Times New Roman"/>
          <w:lang w:val="sl-SI" w:eastAsia="sl-SI"/>
        </w:rPr>
      </w:pPr>
      <w:r w:rsidRPr="004F6A6B">
        <w:rPr>
          <w:rFonts w:ascii="Times New Roman" w:eastAsia="Arial Unicode MS" w:hAnsi="Times New Roman" w:cs="Times New Roman"/>
          <w:lang w:val="sl-SI" w:eastAsia="sl-SI"/>
        </w:rPr>
        <w:t>UAB „Entafarma“</w:t>
      </w:r>
    </w:p>
    <w:p w:rsidR="00B90F7F" w:rsidRPr="004F6A6B" w:rsidRDefault="00B90F7F" w:rsidP="00B90F7F">
      <w:pPr>
        <w:widowControl w:val="0"/>
        <w:tabs>
          <w:tab w:val="left" w:pos="567"/>
        </w:tabs>
        <w:ind w:left="0" w:firstLine="0"/>
        <w:rPr>
          <w:rFonts w:ascii="Times New Roman" w:eastAsia="Arial Unicode MS" w:hAnsi="Times New Roman" w:cs="Times New Roman"/>
          <w:lang w:val="sl-SI" w:eastAsia="sl-SI"/>
        </w:rPr>
      </w:pPr>
      <w:r w:rsidRPr="004F6A6B">
        <w:rPr>
          <w:rFonts w:ascii="Times New Roman" w:eastAsia="Arial Unicode MS" w:hAnsi="Times New Roman" w:cs="Times New Roman"/>
          <w:lang w:val="sl-SI" w:eastAsia="sl-SI"/>
        </w:rPr>
        <w:t>Klonėnų vs, 1, Širvintų raj.</w:t>
      </w:r>
    </w:p>
    <w:p w:rsidR="00B90F7F" w:rsidRDefault="00B90F7F" w:rsidP="00B90F7F">
      <w:pPr>
        <w:widowControl w:val="0"/>
        <w:tabs>
          <w:tab w:val="left" w:pos="567"/>
        </w:tabs>
        <w:ind w:left="0" w:firstLine="0"/>
        <w:rPr>
          <w:rFonts w:ascii="Times New Roman" w:eastAsia="Arial Unicode MS" w:hAnsi="Times New Roman" w:cs="Times New Roman"/>
          <w:lang w:val="sl-SI" w:eastAsia="sl-SI"/>
        </w:rPr>
      </w:pPr>
      <w:r w:rsidRPr="004F6A6B">
        <w:rPr>
          <w:rFonts w:ascii="Times New Roman" w:eastAsia="Arial Unicode MS" w:hAnsi="Times New Roman" w:cs="Times New Roman"/>
          <w:lang w:val="sl-SI" w:eastAsia="sl-SI"/>
        </w:rPr>
        <w:t>Lietuva</w:t>
      </w:r>
    </w:p>
    <w:p w:rsidR="00B90F7F" w:rsidRDefault="00B90F7F" w:rsidP="00B90F7F">
      <w:pPr>
        <w:widowControl w:val="0"/>
        <w:tabs>
          <w:tab w:val="left" w:pos="567"/>
        </w:tabs>
        <w:ind w:left="0" w:firstLine="0"/>
        <w:rPr>
          <w:rFonts w:ascii="Times New Roman" w:eastAsia="Arial Unicode MS" w:hAnsi="Times New Roman" w:cs="Times New Roman"/>
          <w:lang w:val="sl-SI" w:eastAsia="sl-SI"/>
        </w:rPr>
      </w:pPr>
    </w:p>
    <w:p w:rsidR="00B90F7F" w:rsidRPr="004F6A6B" w:rsidRDefault="00B90F7F" w:rsidP="00B90F7F">
      <w:pPr>
        <w:widowControl w:val="0"/>
        <w:tabs>
          <w:tab w:val="left" w:pos="567"/>
        </w:tabs>
        <w:ind w:left="0" w:firstLine="0"/>
        <w:rPr>
          <w:rFonts w:ascii="Times New Roman" w:eastAsia="Arial Unicode MS" w:hAnsi="Times New Roman" w:cs="Times New Roman"/>
          <w:lang w:val="sl-SI" w:eastAsia="sl-SI"/>
        </w:rPr>
      </w:pPr>
      <w:r>
        <w:rPr>
          <w:rFonts w:ascii="Times New Roman" w:eastAsia="Arial Unicode MS" w:hAnsi="Times New Roman" w:cs="Times New Roman"/>
          <w:lang w:val="sl-SI" w:eastAsia="sl-SI"/>
        </w:rPr>
        <w:lastRenderedPageBreak/>
        <w:t>Perp. serija</w:t>
      </w:r>
    </w:p>
    <w:p w:rsidR="00B90F7F" w:rsidRPr="004F6A6B" w:rsidRDefault="00B90F7F" w:rsidP="00B90F7F">
      <w:pPr>
        <w:widowControl w:val="0"/>
        <w:tabs>
          <w:tab w:val="left" w:pos="567"/>
        </w:tabs>
        <w:ind w:left="0" w:firstLine="0"/>
        <w:rPr>
          <w:rFonts w:ascii="Times New Roman" w:eastAsia="Arial Unicode MS" w:hAnsi="Times New Roman" w:cs="Times New Roman"/>
          <w:lang w:eastAsia="sl-SI"/>
        </w:rPr>
      </w:pPr>
    </w:p>
    <w:p w:rsidR="00B90F7F" w:rsidRPr="00E67FA3" w:rsidRDefault="00B90F7F" w:rsidP="00B90F7F">
      <w:pPr>
        <w:ind w:left="0" w:firstLine="0"/>
        <w:jc w:val="both"/>
        <w:rPr>
          <w:rFonts w:ascii="Times New Roman" w:eastAsia="Times New Roman" w:hAnsi="Times New Roman" w:cs="Times New Roman"/>
          <w:i/>
        </w:rPr>
      </w:pPr>
      <w:bookmarkStart w:id="2" w:name="_Hlk490733550"/>
      <w:r w:rsidRPr="00E67FA3">
        <w:rPr>
          <w:rFonts w:ascii="Times New Roman" w:eastAsia="Times New Roman" w:hAnsi="Times New Roman" w:cs="Times New Roman"/>
          <w:i/>
        </w:rPr>
        <w:t>Lygiagrečiai importuojamas vaistas skiriasi nuo referencinio:</w:t>
      </w:r>
    </w:p>
    <w:p w:rsidR="00B90F7F" w:rsidRPr="00E67FA3" w:rsidRDefault="00B90F7F" w:rsidP="00B90F7F">
      <w:pPr>
        <w:ind w:left="0" w:firstLine="0"/>
        <w:jc w:val="both"/>
        <w:rPr>
          <w:rFonts w:ascii="Times New Roman" w:eastAsia="Times New Roman" w:hAnsi="Times New Roman" w:cs="Times New Roman"/>
          <w:i/>
        </w:rPr>
      </w:pPr>
      <w:r w:rsidRPr="00E67FA3">
        <w:rPr>
          <w:rFonts w:ascii="Times New Roman" w:eastAsia="Times New Roman" w:hAnsi="Times New Roman" w:cs="Times New Roman"/>
          <w:i/>
        </w:rPr>
        <w:t>80</w:t>
      </w:r>
      <w:r w:rsidR="00954E04" w:rsidRPr="00E67FA3">
        <w:rPr>
          <w:rFonts w:ascii="Times New Roman" w:eastAsia="Times New Roman" w:hAnsi="Times New Roman" w:cs="Times New Roman"/>
          <w:i/>
        </w:rPr>
        <w:t xml:space="preserve"> </w:t>
      </w:r>
      <w:r w:rsidRPr="00E67FA3">
        <w:rPr>
          <w:rFonts w:ascii="Times New Roman" w:eastAsia="Times New Roman" w:hAnsi="Times New Roman" w:cs="Times New Roman"/>
          <w:i/>
        </w:rPr>
        <w:t>mg</w:t>
      </w:r>
    </w:p>
    <w:p w:rsidR="00B90F7F" w:rsidRPr="00E67FA3" w:rsidRDefault="00B90F7F" w:rsidP="00B90F7F">
      <w:pPr>
        <w:ind w:left="0" w:firstLine="0"/>
        <w:jc w:val="both"/>
        <w:rPr>
          <w:rFonts w:ascii="Times New Roman" w:eastAsia="Times New Roman" w:hAnsi="Times New Roman" w:cs="Times New Roman"/>
          <w:i/>
        </w:rPr>
      </w:pPr>
      <w:r w:rsidRPr="00E67FA3">
        <w:rPr>
          <w:rFonts w:ascii="Times New Roman" w:eastAsia="Times New Roman" w:hAnsi="Times New Roman" w:cs="Times New Roman"/>
          <w:i/>
        </w:rPr>
        <w:t>vaisto laikymo sąlygomis – referencinio – laikyti gamintojo pakuotėje, kad preparatas būtų apsaugotas</w:t>
      </w:r>
      <w:bookmarkEnd w:id="2"/>
      <w:r w:rsidRPr="00E67FA3">
        <w:rPr>
          <w:rFonts w:ascii="Times New Roman" w:eastAsia="Times New Roman" w:hAnsi="Times New Roman" w:cs="Times New Roman"/>
          <w:i/>
        </w:rPr>
        <w:t xml:space="preserve"> nuo drėgmės</w:t>
      </w:r>
      <w:r w:rsidR="004B274C" w:rsidRPr="00E67FA3">
        <w:rPr>
          <w:rFonts w:ascii="Times New Roman" w:eastAsia="Times New Roman" w:hAnsi="Times New Roman" w:cs="Times New Roman"/>
          <w:i/>
        </w:rPr>
        <w:t>.</w:t>
      </w:r>
    </w:p>
    <w:p w:rsidR="00B90F7F" w:rsidRPr="00E67FA3" w:rsidRDefault="00B90F7F" w:rsidP="00B90F7F">
      <w:pPr>
        <w:ind w:left="0" w:firstLine="0"/>
        <w:jc w:val="both"/>
        <w:rPr>
          <w:rFonts w:ascii="Times New Roman" w:eastAsia="Times New Roman" w:hAnsi="Times New Roman" w:cs="Times New Roman"/>
          <w:i/>
        </w:rPr>
      </w:pPr>
      <w:r w:rsidRPr="00E67FA3">
        <w:rPr>
          <w:rFonts w:ascii="Times New Roman" w:eastAsia="Times New Roman" w:hAnsi="Times New Roman" w:cs="Times New Roman"/>
          <w:i/>
        </w:rPr>
        <w:t xml:space="preserve">Pagalbinėmis medžiagomis – </w:t>
      </w:r>
      <w:r w:rsidRPr="00E67FA3">
        <w:rPr>
          <w:rFonts w:ascii="Times New Roman" w:eastAsia="Calibri" w:hAnsi="Times New Roman" w:cs="Times New Roman"/>
          <w:i/>
          <w:color w:val="000000"/>
          <w:lang w:val="sl-SI" w:eastAsia="sl-SI"/>
        </w:rPr>
        <w:t xml:space="preserve">lygiagrečiai importuojamo – branduolio medžiagos yra krospovidonas, plėvelės medžiagos – makrogolis 8000, geltonasis geležies oksidas (E172); </w:t>
      </w:r>
      <w:r w:rsidRPr="00E67FA3">
        <w:rPr>
          <w:rFonts w:ascii="Times New Roman" w:eastAsia="Times New Roman" w:hAnsi="Times New Roman" w:cs="Times New Roman"/>
          <w:i/>
        </w:rPr>
        <w:t xml:space="preserve">referencinio - branduolio medžiagos yra kroskarmeliozės natrio druska, bevandenis koloidinis silicio dioksidas, laktozės monohidratas, povidonas; </w:t>
      </w:r>
      <w:r w:rsidRPr="00E67FA3">
        <w:rPr>
          <w:rFonts w:ascii="Times New Roman" w:eastAsia="Calibri" w:hAnsi="Times New Roman" w:cs="Times New Roman"/>
          <w:i/>
          <w:color w:val="000000"/>
          <w:lang w:val="sl-SI" w:eastAsia="sl-SI"/>
        </w:rPr>
        <w:t>plėvelės medžiagos – makrogolis 4000.</w:t>
      </w:r>
    </w:p>
    <w:p w:rsidR="00B90F7F" w:rsidRPr="00E67FA3" w:rsidRDefault="00B90F7F" w:rsidP="00B90F7F">
      <w:pPr>
        <w:ind w:left="0" w:firstLine="0"/>
        <w:jc w:val="both"/>
        <w:rPr>
          <w:rFonts w:ascii="Times New Roman" w:eastAsia="Times New Roman" w:hAnsi="Times New Roman" w:cs="Times New Roman"/>
          <w:i/>
          <w:lang w:val="en-GB"/>
        </w:rPr>
      </w:pPr>
      <w:r w:rsidRPr="00E67FA3">
        <w:rPr>
          <w:rFonts w:ascii="Times New Roman" w:eastAsia="Calibri" w:hAnsi="Times New Roman" w:cs="Times New Roman"/>
          <w:i/>
          <w:color w:val="000000"/>
          <w:lang w:val="sl-SI" w:eastAsia="sl-SI"/>
        </w:rPr>
        <w:t xml:space="preserve">Galiojimo laiku: lygiagrečiai importuojamo </w:t>
      </w:r>
      <w:r w:rsidR="00954E04" w:rsidRPr="00E67FA3">
        <w:rPr>
          <w:rFonts w:ascii="Times New Roman" w:eastAsia="Calibri" w:hAnsi="Times New Roman" w:cs="Times New Roman"/>
          <w:i/>
          <w:color w:val="000000"/>
          <w:lang w:val="sl-SI" w:eastAsia="sl-SI"/>
        </w:rPr>
        <w:t xml:space="preserve">- </w:t>
      </w:r>
      <w:r w:rsidRPr="00E67FA3">
        <w:rPr>
          <w:rFonts w:ascii="Times New Roman" w:eastAsia="Calibri" w:hAnsi="Times New Roman" w:cs="Times New Roman"/>
          <w:i/>
          <w:color w:val="000000"/>
          <w:lang w:val="sl-SI" w:eastAsia="sl-SI"/>
        </w:rPr>
        <w:t>4 metai, referencinio – 5 metai.</w:t>
      </w:r>
    </w:p>
    <w:p w:rsidR="00B90F7F" w:rsidRPr="00193476" w:rsidRDefault="00B90F7F" w:rsidP="00B90F7F">
      <w:pPr>
        <w:widowControl w:val="0"/>
        <w:tabs>
          <w:tab w:val="left" w:pos="567"/>
        </w:tabs>
        <w:ind w:left="0" w:firstLine="0"/>
        <w:rPr>
          <w:rFonts w:ascii="Times New Roman" w:eastAsia="Arial Unicode MS" w:hAnsi="Times New Roman" w:cs="Times New Roman"/>
          <w:lang w:val="sl-SI" w:eastAsia="sl-SI"/>
        </w:rPr>
      </w:pPr>
    </w:p>
    <w:p w:rsidR="00B90F7F" w:rsidRPr="00E67FA3" w:rsidRDefault="00B90F7F" w:rsidP="00B90F7F">
      <w:pPr>
        <w:widowControl w:val="0"/>
        <w:tabs>
          <w:tab w:val="left" w:pos="567"/>
        </w:tabs>
        <w:ind w:left="0" w:firstLine="0"/>
        <w:rPr>
          <w:rFonts w:ascii="Times New Roman" w:eastAsia="Arial Unicode MS" w:hAnsi="Times New Roman" w:cs="Times New Roman"/>
          <w:i/>
          <w:lang w:val="sl-SI" w:eastAsia="sl-SI"/>
        </w:rPr>
      </w:pPr>
      <w:r w:rsidRPr="00E67FA3">
        <w:rPr>
          <w:rFonts w:ascii="Times New Roman" w:eastAsia="Arial Unicode MS" w:hAnsi="Times New Roman" w:cs="Times New Roman"/>
          <w:i/>
          <w:lang w:val="sl-SI" w:eastAsia="sl-SI"/>
        </w:rPr>
        <w:t>160</w:t>
      </w:r>
      <w:r w:rsidR="00954E04" w:rsidRPr="00E67FA3">
        <w:rPr>
          <w:rFonts w:ascii="Times New Roman" w:eastAsia="Arial Unicode MS" w:hAnsi="Times New Roman" w:cs="Times New Roman"/>
          <w:i/>
          <w:lang w:val="sl-SI" w:eastAsia="sl-SI"/>
        </w:rPr>
        <w:t xml:space="preserve"> </w:t>
      </w:r>
      <w:r w:rsidRPr="00E67FA3">
        <w:rPr>
          <w:rFonts w:ascii="Times New Roman" w:eastAsia="Arial Unicode MS" w:hAnsi="Times New Roman" w:cs="Times New Roman"/>
          <w:i/>
          <w:lang w:val="sl-SI" w:eastAsia="sl-SI"/>
        </w:rPr>
        <w:t>mg</w:t>
      </w:r>
    </w:p>
    <w:p w:rsidR="00B90F7F" w:rsidRPr="00E67FA3" w:rsidRDefault="00B90F7F" w:rsidP="00B90F7F">
      <w:pPr>
        <w:ind w:left="0" w:firstLine="0"/>
        <w:jc w:val="both"/>
        <w:rPr>
          <w:rFonts w:ascii="Times New Roman" w:eastAsia="Times New Roman" w:hAnsi="Times New Roman" w:cs="Times New Roman"/>
          <w:i/>
        </w:rPr>
      </w:pPr>
      <w:r w:rsidRPr="00E67FA3">
        <w:rPr>
          <w:rFonts w:ascii="Times New Roman" w:eastAsia="Times New Roman" w:hAnsi="Times New Roman" w:cs="Times New Roman"/>
          <w:i/>
        </w:rPr>
        <w:t>vaisto laikymo sąlygomis – referencinio – laikyti gamintojo pakuotėje, kad preparatas būtų apsaugotas nuo drėgmės</w:t>
      </w:r>
      <w:r w:rsidR="004B274C" w:rsidRPr="00E67FA3">
        <w:rPr>
          <w:rFonts w:ascii="Times New Roman" w:eastAsia="Times New Roman" w:hAnsi="Times New Roman" w:cs="Times New Roman"/>
          <w:i/>
        </w:rPr>
        <w:t>.</w:t>
      </w:r>
    </w:p>
    <w:p w:rsidR="00B90F7F" w:rsidRPr="00E67FA3" w:rsidRDefault="00B90F7F" w:rsidP="00B90F7F">
      <w:pPr>
        <w:ind w:left="0" w:firstLine="0"/>
        <w:jc w:val="both"/>
        <w:rPr>
          <w:rFonts w:ascii="Times New Roman" w:eastAsia="Calibri" w:hAnsi="Times New Roman" w:cs="Times New Roman"/>
          <w:i/>
          <w:color w:val="000000"/>
          <w:lang w:val="sl-SI" w:eastAsia="sl-SI"/>
        </w:rPr>
      </w:pPr>
      <w:r w:rsidRPr="00E67FA3">
        <w:rPr>
          <w:rFonts w:ascii="Times New Roman" w:eastAsia="Times New Roman" w:hAnsi="Times New Roman" w:cs="Times New Roman"/>
          <w:i/>
        </w:rPr>
        <w:t xml:space="preserve">Pagalbinėmis medžiagomis – </w:t>
      </w:r>
      <w:r w:rsidRPr="00E67FA3">
        <w:rPr>
          <w:rFonts w:ascii="Times New Roman" w:eastAsia="Calibri" w:hAnsi="Times New Roman" w:cs="Times New Roman"/>
          <w:i/>
          <w:color w:val="000000"/>
          <w:lang w:val="sl-SI" w:eastAsia="sl-SI"/>
        </w:rPr>
        <w:t xml:space="preserve">lygiagrečiai importuojamo – branduolio medžiagos yra krospovidonas,  plėvelės - makrogolis 8000, juodasis geležies oksidas (E172); </w:t>
      </w:r>
      <w:r w:rsidRPr="00E67FA3">
        <w:rPr>
          <w:rFonts w:ascii="Times New Roman" w:eastAsia="Times New Roman" w:hAnsi="Times New Roman" w:cs="Times New Roman"/>
          <w:i/>
        </w:rPr>
        <w:t>referencinio - branduolio medžiagos yra laktozės monohidratas, kroskarmeliozės natrio druska, bevandenis koloidinis silicio dioksidas</w:t>
      </w:r>
      <w:r w:rsidR="00954E04" w:rsidRPr="00E67FA3">
        <w:rPr>
          <w:rFonts w:ascii="Times New Roman" w:eastAsia="Times New Roman" w:hAnsi="Times New Roman" w:cs="Times New Roman"/>
          <w:i/>
        </w:rPr>
        <w:t>, povidonas</w:t>
      </w:r>
      <w:r w:rsidRPr="00E67FA3">
        <w:rPr>
          <w:rFonts w:ascii="Times New Roman" w:eastAsia="Times New Roman" w:hAnsi="Times New Roman" w:cs="Times New Roman"/>
          <w:i/>
        </w:rPr>
        <w:t xml:space="preserve">, </w:t>
      </w:r>
      <w:r w:rsidRPr="00E67FA3">
        <w:rPr>
          <w:rFonts w:ascii="Times New Roman" w:eastAsia="Calibri" w:hAnsi="Times New Roman" w:cs="Times New Roman"/>
          <w:i/>
          <w:color w:val="000000"/>
          <w:lang w:val="sl-SI" w:eastAsia="sl-SI"/>
        </w:rPr>
        <w:t>plėvelės medžiagos –</w:t>
      </w:r>
      <w:r w:rsidR="00954E04" w:rsidRPr="00E67FA3">
        <w:rPr>
          <w:rFonts w:ascii="Times New Roman" w:eastAsia="Calibri" w:hAnsi="Times New Roman" w:cs="Times New Roman"/>
          <w:i/>
          <w:color w:val="000000"/>
          <w:lang w:val="sl-SI" w:eastAsia="sl-SI"/>
        </w:rPr>
        <w:t xml:space="preserve"> </w:t>
      </w:r>
      <w:r w:rsidRPr="00E67FA3">
        <w:rPr>
          <w:rFonts w:ascii="Times New Roman" w:eastAsia="Calibri" w:hAnsi="Times New Roman" w:cs="Times New Roman"/>
          <w:i/>
          <w:color w:val="000000"/>
          <w:lang w:val="sl-SI" w:eastAsia="sl-SI"/>
        </w:rPr>
        <w:t>makrogolis 4000.</w:t>
      </w:r>
    </w:p>
    <w:p w:rsidR="00B90F7F" w:rsidRPr="00E67FA3" w:rsidRDefault="00B90F7F" w:rsidP="00B90F7F">
      <w:pPr>
        <w:ind w:left="0" w:firstLine="0"/>
        <w:jc w:val="both"/>
        <w:rPr>
          <w:rFonts w:ascii="Times New Roman" w:eastAsia="Calibri" w:hAnsi="Times New Roman" w:cs="Times New Roman"/>
          <w:i/>
          <w:color w:val="000000"/>
          <w:lang w:val="sl-SI" w:eastAsia="sl-SI"/>
        </w:rPr>
      </w:pPr>
      <w:r w:rsidRPr="00E67FA3">
        <w:rPr>
          <w:rFonts w:ascii="Times New Roman" w:eastAsia="Calibri" w:hAnsi="Times New Roman" w:cs="Times New Roman"/>
          <w:i/>
          <w:color w:val="000000"/>
          <w:lang w:val="sl-SI" w:eastAsia="sl-SI"/>
        </w:rPr>
        <w:t>Tablečių išvaizda:</w:t>
      </w:r>
      <w:r w:rsidR="00954E04" w:rsidRPr="00E67FA3">
        <w:rPr>
          <w:rFonts w:ascii="Times New Roman" w:eastAsia="Calibri" w:hAnsi="Times New Roman" w:cs="Times New Roman"/>
          <w:i/>
          <w:color w:val="000000"/>
          <w:lang w:val="sl-SI" w:eastAsia="sl-SI"/>
        </w:rPr>
        <w:t xml:space="preserve"> </w:t>
      </w:r>
      <w:r w:rsidRPr="00E67FA3">
        <w:rPr>
          <w:rFonts w:ascii="Times New Roman" w:eastAsia="Calibri" w:hAnsi="Times New Roman" w:cs="Times New Roman"/>
          <w:i/>
          <w:color w:val="000000"/>
          <w:lang w:val="sl-SI" w:eastAsia="sl-SI"/>
        </w:rPr>
        <w:t>lygiagrečiai importuojamos  tabletės yra geltonos arba oranžinės spalvos, referencinio – gelsvai rudos spalvos.</w:t>
      </w:r>
    </w:p>
    <w:p w:rsidR="00B90F7F" w:rsidRPr="00E67FA3" w:rsidRDefault="00B90F7F" w:rsidP="00B90F7F">
      <w:pPr>
        <w:ind w:left="0" w:firstLine="0"/>
        <w:jc w:val="both"/>
        <w:rPr>
          <w:rFonts w:ascii="Times New Roman" w:eastAsia="Times New Roman" w:hAnsi="Times New Roman" w:cs="Times New Roman"/>
          <w:i/>
          <w:lang w:val="en-GB"/>
        </w:rPr>
      </w:pPr>
      <w:r w:rsidRPr="00E67FA3">
        <w:rPr>
          <w:rFonts w:ascii="Times New Roman" w:eastAsia="Calibri" w:hAnsi="Times New Roman" w:cs="Times New Roman"/>
          <w:i/>
          <w:color w:val="000000"/>
          <w:lang w:val="sl-SI" w:eastAsia="sl-SI"/>
        </w:rPr>
        <w:t xml:space="preserve">Galiojimo laiku: lygiagrečiai importuojamo </w:t>
      </w:r>
      <w:r w:rsidR="00954E04" w:rsidRPr="00E67FA3">
        <w:rPr>
          <w:rFonts w:ascii="Times New Roman" w:eastAsia="Calibri" w:hAnsi="Times New Roman" w:cs="Times New Roman"/>
          <w:i/>
          <w:color w:val="000000"/>
          <w:lang w:val="sl-SI" w:eastAsia="sl-SI"/>
        </w:rPr>
        <w:t xml:space="preserve">- </w:t>
      </w:r>
      <w:r w:rsidRPr="00E67FA3">
        <w:rPr>
          <w:rFonts w:ascii="Times New Roman" w:eastAsia="Calibri" w:hAnsi="Times New Roman" w:cs="Times New Roman"/>
          <w:i/>
          <w:color w:val="000000"/>
          <w:lang w:val="sl-SI" w:eastAsia="sl-SI"/>
        </w:rPr>
        <w:t>4 metai, referencinio – 5 metai.</w:t>
      </w:r>
    </w:p>
    <w:p w:rsidR="00B90F7F" w:rsidRPr="0046275E" w:rsidRDefault="00B90F7F" w:rsidP="00B90F7F">
      <w:pPr>
        <w:widowControl w:val="0"/>
        <w:tabs>
          <w:tab w:val="left" w:pos="567"/>
        </w:tabs>
        <w:ind w:left="0" w:firstLine="0"/>
        <w:rPr>
          <w:rFonts w:ascii="Times New Roman" w:eastAsia="Arial Unicode MS" w:hAnsi="Times New Roman" w:cs="Times New Roman"/>
          <w:lang w:val="sl-SI" w:eastAsia="sl-SI"/>
        </w:rPr>
      </w:pPr>
    </w:p>
    <w:p w:rsidR="00B90F7F" w:rsidRDefault="00B90F7F" w:rsidP="00E86C83">
      <w:pPr>
        <w:widowControl w:val="0"/>
        <w:tabs>
          <w:tab w:val="left" w:pos="567"/>
        </w:tabs>
        <w:jc w:val="center"/>
        <w:outlineLvl w:val="0"/>
        <w:rPr>
          <w:rFonts w:ascii="Times New Roman" w:eastAsia="Times New Roman" w:hAnsi="Times New Roman" w:cs="Times New Roman"/>
          <w:b/>
          <w:caps/>
          <w:lang w:val="x-none" w:eastAsia="sl-SI"/>
        </w:rPr>
      </w:pPr>
    </w:p>
    <w:p w:rsidR="00B90F7F" w:rsidRDefault="00B90F7F" w:rsidP="00E86C83">
      <w:pPr>
        <w:widowControl w:val="0"/>
        <w:tabs>
          <w:tab w:val="left" w:pos="567"/>
        </w:tabs>
        <w:jc w:val="center"/>
        <w:outlineLvl w:val="0"/>
        <w:rPr>
          <w:rFonts w:ascii="Times New Roman" w:eastAsia="Times New Roman" w:hAnsi="Times New Roman" w:cs="Times New Roman"/>
          <w:b/>
          <w:caps/>
          <w:lang w:val="x-none" w:eastAsia="sl-SI"/>
        </w:rPr>
      </w:pPr>
    </w:p>
    <w:p w:rsidR="00954E04" w:rsidRDefault="00954E04" w:rsidP="00E86C83">
      <w:pPr>
        <w:widowControl w:val="0"/>
        <w:tabs>
          <w:tab w:val="left" w:pos="567"/>
        </w:tabs>
        <w:jc w:val="center"/>
        <w:outlineLvl w:val="0"/>
        <w:rPr>
          <w:rFonts w:ascii="Times New Roman" w:eastAsia="Times New Roman" w:hAnsi="Times New Roman" w:cs="Times New Roman"/>
          <w:b/>
          <w:caps/>
          <w:lang w:val="x-none" w:eastAsia="sl-SI"/>
        </w:rPr>
      </w:pPr>
    </w:p>
    <w:p w:rsidR="00954E04" w:rsidRDefault="00954E04" w:rsidP="00E86C83">
      <w:pPr>
        <w:widowControl w:val="0"/>
        <w:tabs>
          <w:tab w:val="left" w:pos="567"/>
        </w:tabs>
        <w:jc w:val="center"/>
        <w:outlineLvl w:val="0"/>
        <w:rPr>
          <w:rFonts w:ascii="Times New Roman" w:eastAsia="Times New Roman" w:hAnsi="Times New Roman" w:cs="Times New Roman"/>
          <w:b/>
          <w:caps/>
          <w:lang w:val="x-none" w:eastAsia="sl-SI"/>
        </w:rPr>
      </w:pPr>
    </w:p>
    <w:p w:rsidR="00954E04" w:rsidRDefault="00954E04" w:rsidP="00E86C83">
      <w:pPr>
        <w:widowControl w:val="0"/>
        <w:tabs>
          <w:tab w:val="left" w:pos="567"/>
        </w:tabs>
        <w:jc w:val="center"/>
        <w:outlineLvl w:val="0"/>
        <w:rPr>
          <w:rFonts w:ascii="Times New Roman" w:eastAsia="Times New Roman" w:hAnsi="Times New Roman" w:cs="Times New Roman"/>
          <w:b/>
          <w:caps/>
          <w:lang w:val="x-none" w:eastAsia="sl-SI"/>
        </w:rPr>
      </w:pPr>
    </w:p>
    <w:p w:rsidR="00954E04" w:rsidRDefault="00954E04" w:rsidP="00E86C83">
      <w:pPr>
        <w:widowControl w:val="0"/>
        <w:tabs>
          <w:tab w:val="left" w:pos="567"/>
        </w:tabs>
        <w:jc w:val="center"/>
        <w:outlineLvl w:val="0"/>
        <w:rPr>
          <w:rFonts w:ascii="Times New Roman" w:eastAsia="Times New Roman" w:hAnsi="Times New Roman" w:cs="Times New Roman"/>
          <w:b/>
          <w:caps/>
          <w:lang w:val="x-none" w:eastAsia="sl-SI"/>
        </w:rPr>
      </w:pPr>
    </w:p>
    <w:p w:rsidR="00954E04" w:rsidRDefault="00954E04" w:rsidP="00E86C83">
      <w:pPr>
        <w:widowControl w:val="0"/>
        <w:tabs>
          <w:tab w:val="left" w:pos="567"/>
        </w:tabs>
        <w:jc w:val="center"/>
        <w:outlineLvl w:val="0"/>
        <w:rPr>
          <w:rFonts w:ascii="Times New Roman" w:eastAsia="Times New Roman" w:hAnsi="Times New Roman" w:cs="Times New Roman"/>
          <w:b/>
          <w:caps/>
          <w:lang w:val="x-none" w:eastAsia="sl-SI"/>
        </w:rPr>
      </w:pPr>
    </w:p>
    <w:p w:rsidR="00954E04" w:rsidRDefault="00954E04" w:rsidP="00E86C83">
      <w:pPr>
        <w:widowControl w:val="0"/>
        <w:tabs>
          <w:tab w:val="left" w:pos="567"/>
        </w:tabs>
        <w:jc w:val="center"/>
        <w:outlineLvl w:val="0"/>
        <w:rPr>
          <w:rFonts w:ascii="Times New Roman" w:eastAsia="Times New Roman" w:hAnsi="Times New Roman" w:cs="Times New Roman"/>
          <w:b/>
          <w:caps/>
          <w:lang w:val="x-none" w:eastAsia="sl-SI"/>
        </w:rPr>
      </w:pPr>
    </w:p>
    <w:p w:rsidR="00954E04" w:rsidRDefault="00954E04" w:rsidP="00E86C83">
      <w:pPr>
        <w:widowControl w:val="0"/>
        <w:tabs>
          <w:tab w:val="left" w:pos="567"/>
        </w:tabs>
        <w:jc w:val="center"/>
        <w:outlineLvl w:val="0"/>
        <w:rPr>
          <w:rFonts w:ascii="Times New Roman" w:eastAsia="Times New Roman" w:hAnsi="Times New Roman" w:cs="Times New Roman"/>
          <w:b/>
          <w:caps/>
          <w:lang w:val="x-none" w:eastAsia="sl-SI"/>
        </w:rPr>
      </w:pPr>
    </w:p>
    <w:p w:rsidR="00954E04" w:rsidRDefault="00954E04" w:rsidP="00E86C83">
      <w:pPr>
        <w:widowControl w:val="0"/>
        <w:tabs>
          <w:tab w:val="left" w:pos="567"/>
        </w:tabs>
        <w:jc w:val="center"/>
        <w:outlineLvl w:val="0"/>
        <w:rPr>
          <w:rFonts w:ascii="Times New Roman" w:eastAsia="Times New Roman" w:hAnsi="Times New Roman" w:cs="Times New Roman"/>
          <w:b/>
          <w:caps/>
          <w:lang w:val="x-none" w:eastAsia="sl-SI"/>
        </w:rPr>
      </w:pPr>
    </w:p>
    <w:p w:rsidR="00954E04" w:rsidRDefault="00954E04" w:rsidP="00E86C83">
      <w:pPr>
        <w:widowControl w:val="0"/>
        <w:tabs>
          <w:tab w:val="left" w:pos="567"/>
        </w:tabs>
        <w:jc w:val="center"/>
        <w:outlineLvl w:val="0"/>
        <w:rPr>
          <w:rFonts w:ascii="Times New Roman" w:eastAsia="Times New Roman" w:hAnsi="Times New Roman" w:cs="Times New Roman"/>
          <w:b/>
          <w:caps/>
          <w:lang w:val="x-none" w:eastAsia="sl-SI"/>
        </w:rPr>
      </w:pPr>
    </w:p>
    <w:p w:rsidR="00954E04" w:rsidRDefault="00954E04" w:rsidP="00E86C83">
      <w:pPr>
        <w:widowControl w:val="0"/>
        <w:tabs>
          <w:tab w:val="left" w:pos="567"/>
        </w:tabs>
        <w:jc w:val="center"/>
        <w:outlineLvl w:val="0"/>
        <w:rPr>
          <w:rFonts w:ascii="Times New Roman" w:eastAsia="Times New Roman" w:hAnsi="Times New Roman" w:cs="Times New Roman"/>
          <w:b/>
          <w:caps/>
          <w:lang w:val="x-none" w:eastAsia="sl-SI"/>
        </w:rPr>
      </w:pPr>
    </w:p>
    <w:p w:rsidR="00954E04" w:rsidRDefault="00954E04" w:rsidP="00E86C83">
      <w:pPr>
        <w:widowControl w:val="0"/>
        <w:tabs>
          <w:tab w:val="left" w:pos="567"/>
        </w:tabs>
        <w:jc w:val="center"/>
        <w:outlineLvl w:val="0"/>
        <w:rPr>
          <w:rFonts w:ascii="Times New Roman" w:eastAsia="Times New Roman" w:hAnsi="Times New Roman" w:cs="Times New Roman"/>
          <w:b/>
          <w:caps/>
          <w:lang w:val="x-none" w:eastAsia="sl-SI"/>
        </w:rPr>
      </w:pPr>
    </w:p>
    <w:p w:rsidR="00954E04" w:rsidRDefault="00954E04" w:rsidP="00E86C83">
      <w:pPr>
        <w:widowControl w:val="0"/>
        <w:tabs>
          <w:tab w:val="left" w:pos="567"/>
        </w:tabs>
        <w:jc w:val="center"/>
        <w:outlineLvl w:val="0"/>
        <w:rPr>
          <w:rFonts w:ascii="Times New Roman" w:eastAsia="Times New Roman" w:hAnsi="Times New Roman" w:cs="Times New Roman"/>
          <w:b/>
          <w:caps/>
          <w:lang w:val="x-none" w:eastAsia="sl-SI"/>
        </w:rPr>
      </w:pPr>
    </w:p>
    <w:p w:rsidR="00954E04" w:rsidRDefault="00954E04" w:rsidP="00E86C83">
      <w:pPr>
        <w:widowControl w:val="0"/>
        <w:tabs>
          <w:tab w:val="left" w:pos="567"/>
        </w:tabs>
        <w:jc w:val="center"/>
        <w:outlineLvl w:val="0"/>
        <w:rPr>
          <w:rFonts w:ascii="Times New Roman" w:eastAsia="Times New Roman" w:hAnsi="Times New Roman" w:cs="Times New Roman"/>
          <w:b/>
          <w:caps/>
          <w:lang w:val="x-none" w:eastAsia="sl-SI"/>
        </w:rPr>
      </w:pPr>
    </w:p>
    <w:p w:rsidR="00954E04" w:rsidRDefault="00954E04" w:rsidP="00E86C83">
      <w:pPr>
        <w:widowControl w:val="0"/>
        <w:tabs>
          <w:tab w:val="left" w:pos="567"/>
        </w:tabs>
        <w:jc w:val="center"/>
        <w:outlineLvl w:val="0"/>
        <w:rPr>
          <w:rFonts w:ascii="Times New Roman" w:eastAsia="Times New Roman" w:hAnsi="Times New Roman" w:cs="Times New Roman"/>
          <w:b/>
          <w:caps/>
          <w:lang w:val="x-none" w:eastAsia="sl-SI"/>
        </w:rPr>
      </w:pPr>
    </w:p>
    <w:p w:rsidR="00954E04" w:rsidRDefault="00954E04" w:rsidP="00E86C83">
      <w:pPr>
        <w:widowControl w:val="0"/>
        <w:tabs>
          <w:tab w:val="left" w:pos="567"/>
        </w:tabs>
        <w:jc w:val="center"/>
        <w:outlineLvl w:val="0"/>
        <w:rPr>
          <w:rFonts w:ascii="Times New Roman" w:eastAsia="Times New Roman" w:hAnsi="Times New Roman" w:cs="Times New Roman"/>
          <w:b/>
          <w:caps/>
          <w:lang w:val="x-none" w:eastAsia="sl-SI"/>
        </w:rPr>
      </w:pPr>
    </w:p>
    <w:p w:rsidR="00954E04" w:rsidRDefault="00954E04" w:rsidP="00E86C83">
      <w:pPr>
        <w:widowControl w:val="0"/>
        <w:tabs>
          <w:tab w:val="left" w:pos="567"/>
        </w:tabs>
        <w:jc w:val="center"/>
        <w:outlineLvl w:val="0"/>
        <w:rPr>
          <w:rFonts w:ascii="Times New Roman" w:eastAsia="Times New Roman" w:hAnsi="Times New Roman" w:cs="Times New Roman"/>
          <w:b/>
          <w:caps/>
          <w:lang w:val="x-none" w:eastAsia="sl-SI"/>
        </w:rPr>
      </w:pPr>
    </w:p>
    <w:p w:rsidR="00954E04" w:rsidRDefault="00954E04" w:rsidP="00E86C83">
      <w:pPr>
        <w:widowControl w:val="0"/>
        <w:tabs>
          <w:tab w:val="left" w:pos="567"/>
        </w:tabs>
        <w:jc w:val="center"/>
        <w:outlineLvl w:val="0"/>
        <w:rPr>
          <w:rFonts w:ascii="Times New Roman" w:eastAsia="Times New Roman" w:hAnsi="Times New Roman" w:cs="Times New Roman"/>
          <w:b/>
          <w:caps/>
          <w:lang w:val="x-none" w:eastAsia="sl-SI"/>
        </w:rPr>
      </w:pPr>
    </w:p>
    <w:p w:rsidR="00954E04" w:rsidRDefault="00954E04" w:rsidP="00E86C83">
      <w:pPr>
        <w:widowControl w:val="0"/>
        <w:tabs>
          <w:tab w:val="left" w:pos="567"/>
        </w:tabs>
        <w:jc w:val="center"/>
        <w:outlineLvl w:val="0"/>
        <w:rPr>
          <w:rFonts w:ascii="Times New Roman" w:eastAsia="Times New Roman" w:hAnsi="Times New Roman" w:cs="Times New Roman"/>
          <w:b/>
          <w:caps/>
          <w:lang w:val="x-none" w:eastAsia="sl-SI"/>
        </w:rPr>
      </w:pPr>
    </w:p>
    <w:p w:rsidR="00954E04" w:rsidRDefault="00954E04" w:rsidP="00E86C83">
      <w:pPr>
        <w:widowControl w:val="0"/>
        <w:tabs>
          <w:tab w:val="left" w:pos="567"/>
        </w:tabs>
        <w:jc w:val="center"/>
        <w:outlineLvl w:val="0"/>
        <w:rPr>
          <w:rFonts w:ascii="Times New Roman" w:eastAsia="Times New Roman" w:hAnsi="Times New Roman" w:cs="Times New Roman"/>
          <w:b/>
          <w:caps/>
          <w:lang w:val="x-none" w:eastAsia="sl-SI"/>
        </w:rPr>
      </w:pPr>
    </w:p>
    <w:p w:rsidR="00954E04" w:rsidRDefault="00954E04" w:rsidP="00E86C83">
      <w:pPr>
        <w:widowControl w:val="0"/>
        <w:tabs>
          <w:tab w:val="left" w:pos="567"/>
        </w:tabs>
        <w:jc w:val="center"/>
        <w:outlineLvl w:val="0"/>
        <w:rPr>
          <w:rFonts w:ascii="Times New Roman" w:eastAsia="Times New Roman" w:hAnsi="Times New Roman" w:cs="Times New Roman"/>
          <w:b/>
          <w:caps/>
          <w:lang w:val="x-none" w:eastAsia="sl-SI"/>
        </w:rPr>
      </w:pPr>
    </w:p>
    <w:p w:rsidR="00954E04" w:rsidRDefault="00954E04" w:rsidP="00E86C83">
      <w:pPr>
        <w:widowControl w:val="0"/>
        <w:tabs>
          <w:tab w:val="left" w:pos="567"/>
        </w:tabs>
        <w:jc w:val="center"/>
        <w:outlineLvl w:val="0"/>
        <w:rPr>
          <w:rFonts w:ascii="Times New Roman" w:eastAsia="Times New Roman" w:hAnsi="Times New Roman" w:cs="Times New Roman"/>
          <w:b/>
          <w:caps/>
          <w:lang w:val="x-none" w:eastAsia="sl-SI"/>
        </w:rPr>
      </w:pPr>
    </w:p>
    <w:p w:rsidR="00954E04" w:rsidRDefault="00954E04" w:rsidP="00E86C83">
      <w:pPr>
        <w:widowControl w:val="0"/>
        <w:tabs>
          <w:tab w:val="left" w:pos="567"/>
        </w:tabs>
        <w:jc w:val="center"/>
        <w:outlineLvl w:val="0"/>
        <w:rPr>
          <w:rFonts w:ascii="Times New Roman" w:eastAsia="Times New Roman" w:hAnsi="Times New Roman" w:cs="Times New Roman"/>
          <w:b/>
          <w:caps/>
          <w:lang w:val="x-none" w:eastAsia="sl-SI"/>
        </w:rPr>
      </w:pPr>
    </w:p>
    <w:p w:rsidR="00954E04" w:rsidRDefault="00954E04" w:rsidP="00E86C83">
      <w:pPr>
        <w:widowControl w:val="0"/>
        <w:tabs>
          <w:tab w:val="left" w:pos="567"/>
        </w:tabs>
        <w:jc w:val="center"/>
        <w:outlineLvl w:val="0"/>
        <w:rPr>
          <w:rFonts w:ascii="Times New Roman" w:eastAsia="Times New Roman" w:hAnsi="Times New Roman" w:cs="Times New Roman"/>
          <w:b/>
          <w:caps/>
          <w:lang w:val="x-none" w:eastAsia="sl-SI"/>
        </w:rPr>
      </w:pPr>
    </w:p>
    <w:p w:rsidR="00BC158E" w:rsidRDefault="00BC158E" w:rsidP="00E86C83">
      <w:pPr>
        <w:widowControl w:val="0"/>
        <w:tabs>
          <w:tab w:val="left" w:pos="567"/>
        </w:tabs>
        <w:jc w:val="center"/>
        <w:outlineLvl w:val="0"/>
        <w:rPr>
          <w:rFonts w:ascii="Times New Roman" w:eastAsia="Times New Roman" w:hAnsi="Times New Roman" w:cs="Times New Roman"/>
          <w:b/>
          <w:caps/>
          <w:lang w:val="x-none" w:eastAsia="sl-SI"/>
        </w:rPr>
      </w:pPr>
    </w:p>
    <w:p w:rsidR="00954E04" w:rsidRDefault="00954E04" w:rsidP="00E86C83">
      <w:pPr>
        <w:widowControl w:val="0"/>
        <w:tabs>
          <w:tab w:val="left" w:pos="567"/>
        </w:tabs>
        <w:jc w:val="center"/>
        <w:outlineLvl w:val="0"/>
        <w:rPr>
          <w:rFonts w:ascii="Times New Roman" w:eastAsia="Times New Roman" w:hAnsi="Times New Roman" w:cs="Times New Roman"/>
          <w:b/>
          <w:caps/>
          <w:lang w:val="x-none" w:eastAsia="sl-SI"/>
        </w:rPr>
      </w:pPr>
    </w:p>
    <w:p w:rsidR="00954E04" w:rsidRDefault="00954E04" w:rsidP="00E86C83">
      <w:pPr>
        <w:widowControl w:val="0"/>
        <w:tabs>
          <w:tab w:val="left" w:pos="567"/>
        </w:tabs>
        <w:jc w:val="center"/>
        <w:outlineLvl w:val="0"/>
        <w:rPr>
          <w:rFonts w:ascii="Times New Roman" w:eastAsia="Times New Roman" w:hAnsi="Times New Roman" w:cs="Times New Roman"/>
          <w:b/>
          <w:caps/>
          <w:lang w:val="x-none" w:eastAsia="sl-SI"/>
        </w:rPr>
      </w:pPr>
    </w:p>
    <w:p w:rsidR="00954E04" w:rsidRDefault="00954E04" w:rsidP="00E86C83">
      <w:pPr>
        <w:widowControl w:val="0"/>
        <w:tabs>
          <w:tab w:val="left" w:pos="567"/>
        </w:tabs>
        <w:jc w:val="center"/>
        <w:outlineLvl w:val="0"/>
        <w:rPr>
          <w:rFonts w:ascii="Times New Roman" w:eastAsia="Times New Roman" w:hAnsi="Times New Roman" w:cs="Times New Roman"/>
          <w:b/>
          <w:caps/>
          <w:lang w:val="x-none" w:eastAsia="sl-SI"/>
        </w:rPr>
      </w:pPr>
    </w:p>
    <w:p w:rsidR="00B90F7F" w:rsidRDefault="00B90F7F" w:rsidP="00E86C83">
      <w:pPr>
        <w:widowControl w:val="0"/>
        <w:tabs>
          <w:tab w:val="left" w:pos="567"/>
        </w:tabs>
        <w:jc w:val="center"/>
        <w:outlineLvl w:val="0"/>
        <w:rPr>
          <w:rFonts w:ascii="Times New Roman" w:eastAsia="Times New Roman" w:hAnsi="Times New Roman" w:cs="Times New Roman"/>
          <w:b/>
          <w:caps/>
          <w:lang w:val="x-none" w:eastAsia="sl-SI"/>
        </w:rPr>
      </w:pPr>
    </w:p>
    <w:p w:rsidR="00B90F7F" w:rsidRDefault="00B90F7F" w:rsidP="00E86C83">
      <w:pPr>
        <w:widowControl w:val="0"/>
        <w:tabs>
          <w:tab w:val="left" w:pos="567"/>
        </w:tabs>
        <w:jc w:val="center"/>
        <w:outlineLvl w:val="0"/>
        <w:rPr>
          <w:rFonts w:ascii="Times New Roman" w:eastAsia="Times New Roman" w:hAnsi="Times New Roman" w:cs="Times New Roman"/>
          <w:b/>
          <w:caps/>
          <w:lang w:val="x-none" w:eastAsia="sl-SI"/>
        </w:rPr>
      </w:pPr>
    </w:p>
    <w:p w:rsidR="00E86C83" w:rsidRDefault="00E86C83" w:rsidP="00E86C83">
      <w:pPr>
        <w:widowControl w:val="0"/>
        <w:tabs>
          <w:tab w:val="left" w:pos="567"/>
        </w:tabs>
        <w:jc w:val="center"/>
        <w:outlineLvl w:val="0"/>
        <w:rPr>
          <w:rFonts w:ascii="Times New Roman" w:eastAsia="Times New Roman" w:hAnsi="Times New Roman" w:cs="Times New Roman"/>
          <w:b/>
          <w:lang w:val="x-none" w:eastAsia="sl-SI"/>
        </w:rPr>
      </w:pPr>
      <w:r w:rsidRPr="00E65A30">
        <w:rPr>
          <w:rFonts w:ascii="Times New Roman" w:eastAsia="Times New Roman" w:hAnsi="Times New Roman" w:cs="Times New Roman"/>
          <w:b/>
          <w:caps/>
          <w:lang w:val="x-none" w:eastAsia="sl-SI"/>
        </w:rPr>
        <w:t>P</w:t>
      </w:r>
      <w:r w:rsidRPr="00E65A30">
        <w:rPr>
          <w:rFonts w:ascii="Times New Roman" w:eastAsia="Times New Roman" w:hAnsi="Times New Roman" w:cs="Times New Roman"/>
          <w:b/>
          <w:lang w:val="x-none" w:eastAsia="sl-SI"/>
        </w:rPr>
        <w:t>akuotės lapelis: informacija vartotojui</w:t>
      </w:r>
      <w:bookmarkEnd w:id="0"/>
      <w:bookmarkEnd w:id="1"/>
    </w:p>
    <w:p w:rsidR="00E65A30" w:rsidRPr="00E65A30" w:rsidRDefault="00E65A30" w:rsidP="00E86C83">
      <w:pPr>
        <w:widowControl w:val="0"/>
        <w:tabs>
          <w:tab w:val="left" w:pos="567"/>
        </w:tabs>
        <w:jc w:val="center"/>
        <w:outlineLvl w:val="0"/>
        <w:rPr>
          <w:rFonts w:ascii="Times New Roman" w:eastAsia="Times New Roman" w:hAnsi="Times New Roman" w:cs="Times New Roman"/>
          <w:b/>
          <w:caps/>
          <w:lang w:val="sl-SI" w:eastAsia="sl-SI"/>
        </w:rPr>
      </w:pPr>
    </w:p>
    <w:p w:rsidR="00E86C83" w:rsidRPr="00E65A30" w:rsidRDefault="00E65A30" w:rsidP="00E65A30">
      <w:pPr>
        <w:widowControl w:val="0"/>
        <w:numPr>
          <w:ilvl w:val="12"/>
          <w:numId w:val="0"/>
        </w:numPr>
        <w:tabs>
          <w:tab w:val="left" w:pos="567"/>
        </w:tabs>
        <w:autoSpaceDE w:val="0"/>
        <w:autoSpaceDN w:val="0"/>
        <w:adjustRightInd w:val="0"/>
        <w:jc w:val="center"/>
        <w:rPr>
          <w:rFonts w:ascii="Times New Roman" w:eastAsia="Calibri" w:hAnsi="Times New Roman" w:cs="Times New Roman"/>
          <w:b/>
          <w:lang w:val="sl-SI" w:eastAsia="sl-SI"/>
        </w:rPr>
      </w:pPr>
      <w:r w:rsidRPr="00E65A30">
        <w:rPr>
          <w:rFonts w:ascii="Times New Roman" w:eastAsia="Calibri" w:hAnsi="Times New Roman" w:cs="Times New Roman"/>
          <w:b/>
          <w:lang w:val="sl-SI" w:eastAsia="sl-SI"/>
        </w:rPr>
        <w:lastRenderedPageBreak/>
        <w:t>VALSARTAN FARMOZ 80mg plėvele dengtos tabletės</w:t>
      </w:r>
    </w:p>
    <w:p w:rsidR="00E86C83" w:rsidRPr="00E65A30" w:rsidRDefault="00E65A30" w:rsidP="00E65A30">
      <w:pPr>
        <w:widowControl w:val="0"/>
        <w:numPr>
          <w:ilvl w:val="12"/>
          <w:numId w:val="0"/>
        </w:numPr>
        <w:tabs>
          <w:tab w:val="left" w:pos="567"/>
        </w:tabs>
        <w:autoSpaceDE w:val="0"/>
        <w:autoSpaceDN w:val="0"/>
        <w:adjustRightInd w:val="0"/>
        <w:jc w:val="center"/>
        <w:rPr>
          <w:rFonts w:ascii="Times New Roman" w:eastAsia="Calibri" w:hAnsi="Times New Roman" w:cs="Times New Roman"/>
          <w:b/>
          <w:shd w:val="clear" w:color="auto" w:fill="E6E6E6"/>
          <w:lang w:val="sl-SI" w:eastAsia="sl-SI"/>
        </w:rPr>
      </w:pPr>
      <w:r w:rsidRPr="00E65A30">
        <w:rPr>
          <w:rFonts w:ascii="Times New Roman" w:eastAsia="Calibri" w:hAnsi="Times New Roman" w:cs="Times New Roman"/>
          <w:b/>
          <w:lang w:val="sl-SI" w:eastAsia="sl-SI"/>
        </w:rPr>
        <w:t>VALSARTAN FARMOZ</w:t>
      </w:r>
      <w:r>
        <w:rPr>
          <w:rFonts w:ascii="Times New Roman" w:eastAsia="Calibri" w:hAnsi="Times New Roman" w:cs="Times New Roman"/>
          <w:b/>
          <w:lang w:val="sl-SI" w:eastAsia="sl-SI"/>
        </w:rPr>
        <w:t xml:space="preserve"> 16</w:t>
      </w:r>
      <w:r w:rsidRPr="00E65A30">
        <w:rPr>
          <w:rFonts w:ascii="Times New Roman" w:eastAsia="Calibri" w:hAnsi="Times New Roman" w:cs="Times New Roman"/>
          <w:b/>
          <w:lang w:val="sl-SI" w:eastAsia="sl-SI"/>
        </w:rPr>
        <w:t>0mg plėvele dengtos tabletės</w:t>
      </w:r>
    </w:p>
    <w:p w:rsidR="00E86C83" w:rsidRPr="00F35E6E" w:rsidRDefault="00E86C83" w:rsidP="00E86C83">
      <w:pPr>
        <w:widowControl w:val="0"/>
        <w:numPr>
          <w:ilvl w:val="12"/>
          <w:numId w:val="0"/>
        </w:numPr>
        <w:tabs>
          <w:tab w:val="left" w:pos="567"/>
        </w:tabs>
        <w:autoSpaceDE w:val="0"/>
        <w:autoSpaceDN w:val="0"/>
        <w:adjustRightInd w:val="0"/>
        <w:jc w:val="center"/>
        <w:rPr>
          <w:rFonts w:ascii="Times New Roman" w:eastAsia="Calibri" w:hAnsi="Times New Roman" w:cs="Times New Roman"/>
          <w:lang w:val="sl-SI" w:eastAsia="sl-SI"/>
        </w:rPr>
      </w:pPr>
      <w:r w:rsidRPr="00E65A30">
        <w:rPr>
          <w:rFonts w:ascii="Times New Roman" w:eastAsia="Calibri" w:hAnsi="Times New Roman" w:cs="Times New Roman"/>
          <w:lang w:val="sl-SI" w:eastAsia="sl-SI"/>
        </w:rPr>
        <w:t>Valsartanas</w:t>
      </w:r>
    </w:p>
    <w:p w:rsidR="00E86C83" w:rsidRPr="00F35E6E" w:rsidRDefault="00E86C83" w:rsidP="00472C4D">
      <w:pPr>
        <w:widowControl w:val="0"/>
        <w:tabs>
          <w:tab w:val="left" w:pos="567"/>
        </w:tabs>
        <w:ind w:left="0" w:firstLine="0"/>
        <w:jc w:val="both"/>
        <w:rPr>
          <w:rFonts w:ascii="Times New Roman" w:eastAsia="Times New Roman" w:hAnsi="Times New Roman" w:cs="Times New Roman"/>
          <w:lang w:val="sl-SI" w:eastAsia="sl-SI"/>
        </w:rPr>
      </w:pPr>
    </w:p>
    <w:p w:rsidR="00E86C83" w:rsidRPr="00F35E6E" w:rsidRDefault="00E86C83" w:rsidP="00472C4D">
      <w:pPr>
        <w:widowControl w:val="0"/>
        <w:ind w:left="0" w:firstLine="0"/>
        <w:jc w:val="both"/>
        <w:rPr>
          <w:rFonts w:ascii="Times New Roman" w:eastAsia="Calibri" w:hAnsi="Times New Roman" w:cs="Times New Roman"/>
          <w:lang w:val="x-none" w:eastAsia="sl-SI"/>
        </w:rPr>
      </w:pPr>
      <w:r w:rsidRPr="00F35E6E">
        <w:rPr>
          <w:rFonts w:ascii="Times New Roman" w:eastAsia="Arial Unicode MS" w:hAnsi="Times New Roman" w:cs="Times New Roman"/>
          <w:b/>
          <w:lang w:val="sl-SI" w:eastAsia="sl-SI"/>
        </w:rPr>
        <w:t xml:space="preserve">Atidžiai perskaitykite visą šį lapelį, prieš pradėdami vartoti vaistą, </w:t>
      </w:r>
      <w:r w:rsidRPr="00F35E6E">
        <w:rPr>
          <w:rFonts w:ascii="Times New Roman" w:eastAsia="Times New Roman" w:hAnsi="Times New Roman" w:cs="Times New Roman"/>
          <w:b/>
          <w:lang w:val="x-none" w:eastAsia="sl-SI"/>
        </w:rPr>
        <w:t>nes jame pateikiama Jums svarbi informacija</w:t>
      </w:r>
      <w:r w:rsidRPr="00F35E6E">
        <w:rPr>
          <w:rFonts w:ascii="Times New Roman" w:eastAsia="Arial Unicode MS" w:hAnsi="Times New Roman" w:cs="Times New Roman"/>
          <w:b/>
          <w:lang w:val="sl-SI" w:eastAsia="sl-SI"/>
        </w:rPr>
        <w:t>.</w:t>
      </w:r>
    </w:p>
    <w:p w:rsidR="00E86C83" w:rsidRPr="00F35E6E" w:rsidRDefault="00E86C83" w:rsidP="00472C4D">
      <w:pPr>
        <w:widowControl w:val="0"/>
        <w:numPr>
          <w:ilvl w:val="0"/>
          <w:numId w:val="1"/>
        </w:numPr>
        <w:tabs>
          <w:tab w:val="left" w:pos="567"/>
        </w:tabs>
        <w:autoSpaceDE w:val="0"/>
        <w:autoSpaceDN w:val="0"/>
        <w:adjustRightInd w:val="0"/>
        <w:ind w:right="-2"/>
        <w:jc w:val="both"/>
        <w:rPr>
          <w:rFonts w:ascii="Times New Roman" w:eastAsia="Calibri" w:hAnsi="Times New Roman" w:cs="Times New Roman"/>
          <w:lang w:val="sl-SI" w:eastAsia="sl-SI"/>
        </w:rPr>
      </w:pPr>
      <w:r w:rsidRPr="00F35E6E">
        <w:rPr>
          <w:rFonts w:ascii="Times New Roman" w:eastAsia="Calibri" w:hAnsi="Times New Roman" w:cs="Times New Roman"/>
          <w:lang w:val="sl-SI" w:eastAsia="sl-SI"/>
        </w:rPr>
        <w:t>Neišmeskite šio lapelio, nes vėl gali prireikti jį perskaityti.</w:t>
      </w:r>
    </w:p>
    <w:p w:rsidR="00E86C83" w:rsidRPr="00F35E6E" w:rsidRDefault="00E86C83" w:rsidP="00472C4D">
      <w:pPr>
        <w:widowControl w:val="0"/>
        <w:numPr>
          <w:ilvl w:val="0"/>
          <w:numId w:val="1"/>
        </w:numPr>
        <w:tabs>
          <w:tab w:val="left" w:pos="567"/>
        </w:tabs>
        <w:autoSpaceDE w:val="0"/>
        <w:autoSpaceDN w:val="0"/>
        <w:adjustRightInd w:val="0"/>
        <w:ind w:right="-2"/>
        <w:jc w:val="both"/>
        <w:rPr>
          <w:rFonts w:ascii="Times New Roman" w:eastAsia="Calibri" w:hAnsi="Times New Roman" w:cs="Times New Roman"/>
          <w:lang w:val="sl-SI" w:eastAsia="sl-SI"/>
        </w:rPr>
      </w:pPr>
      <w:r w:rsidRPr="00F35E6E">
        <w:rPr>
          <w:rFonts w:ascii="Times New Roman" w:eastAsia="Calibri" w:hAnsi="Times New Roman" w:cs="Times New Roman"/>
          <w:lang w:val="sl-SI" w:eastAsia="sl-SI"/>
        </w:rPr>
        <w:t>Jeigu kiltų daugiau klausimų, kreipkitės į gydytoją arba vaistininką.</w:t>
      </w:r>
    </w:p>
    <w:p w:rsidR="00E86C83" w:rsidRPr="00F35E6E" w:rsidRDefault="00E86C83" w:rsidP="00472C4D">
      <w:pPr>
        <w:widowControl w:val="0"/>
        <w:numPr>
          <w:ilvl w:val="0"/>
          <w:numId w:val="1"/>
        </w:numPr>
        <w:tabs>
          <w:tab w:val="left" w:pos="567"/>
        </w:tabs>
        <w:autoSpaceDE w:val="0"/>
        <w:autoSpaceDN w:val="0"/>
        <w:adjustRightInd w:val="0"/>
        <w:ind w:right="-2"/>
        <w:jc w:val="both"/>
        <w:rPr>
          <w:rFonts w:ascii="Times New Roman" w:eastAsia="Calibri" w:hAnsi="Times New Roman" w:cs="Times New Roman"/>
          <w:lang w:val="sl-SI" w:eastAsia="sl-SI"/>
        </w:rPr>
      </w:pPr>
      <w:r w:rsidRPr="00F35E6E">
        <w:rPr>
          <w:rFonts w:ascii="Times New Roman" w:eastAsia="Calibri" w:hAnsi="Times New Roman" w:cs="Times New Roman"/>
          <w:lang w:val="sl-SI" w:eastAsia="sl-SI"/>
        </w:rPr>
        <w:t xml:space="preserve">Šis vaistas skirtas tik Jums, todėl kitiems žmonėms jo duoti negalima. Vaistas gali jiems pakenkti (net tiems, kurių ligos </w:t>
      </w:r>
      <w:r w:rsidRPr="00F35E6E">
        <w:rPr>
          <w:rFonts w:ascii="Times New Roman" w:eastAsia="Times New Roman" w:hAnsi="Times New Roman" w:cs="Times New Roman"/>
          <w:lang w:val="sl-SI" w:eastAsia="sl-SI"/>
        </w:rPr>
        <w:t>požymiai</w:t>
      </w:r>
      <w:r w:rsidRPr="00F35E6E">
        <w:rPr>
          <w:rFonts w:ascii="Times New Roman" w:eastAsia="Calibri" w:hAnsi="Times New Roman" w:cs="Times New Roman"/>
          <w:lang w:val="sl-SI" w:eastAsia="sl-SI"/>
        </w:rPr>
        <w:t xml:space="preserve"> yra tokie patys kaip Jūsų).</w:t>
      </w:r>
    </w:p>
    <w:p w:rsidR="00E86C83" w:rsidRPr="00F35E6E" w:rsidRDefault="00E86C83" w:rsidP="00472C4D">
      <w:pPr>
        <w:widowControl w:val="0"/>
        <w:numPr>
          <w:ilvl w:val="0"/>
          <w:numId w:val="1"/>
        </w:numPr>
        <w:tabs>
          <w:tab w:val="left" w:pos="567"/>
        </w:tabs>
        <w:autoSpaceDE w:val="0"/>
        <w:autoSpaceDN w:val="0"/>
        <w:adjustRightInd w:val="0"/>
        <w:ind w:right="-2"/>
        <w:jc w:val="both"/>
        <w:rPr>
          <w:rFonts w:ascii="Times New Roman" w:eastAsia="Calibri" w:hAnsi="Times New Roman" w:cs="Times New Roman"/>
          <w:lang w:val="sl-SI" w:eastAsia="sl-SI"/>
        </w:rPr>
      </w:pPr>
      <w:r w:rsidRPr="00F35E6E">
        <w:rPr>
          <w:rFonts w:ascii="Times New Roman" w:eastAsia="Calibri" w:hAnsi="Times New Roman" w:cs="Times New Roman"/>
          <w:lang w:val="sl-SI" w:eastAsia="sl-SI"/>
        </w:rPr>
        <w:t>Jeigu pasireiškė šalutinis (net jeigu jis šiame lapelyje nenurodytas), kreipkitės į gydytoją arba vaistininką.</w:t>
      </w:r>
      <w:r w:rsidRPr="00F35E6E">
        <w:rPr>
          <w:rFonts w:ascii="Times New Roman" w:eastAsia="Times New Roman" w:hAnsi="Times New Roman" w:cs="Times New Roman"/>
          <w:noProof/>
          <w:lang w:val="sl-SI" w:eastAsia="sl-SI"/>
        </w:rPr>
        <w:t xml:space="preserve"> Žr. 4 skyrių</w:t>
      </w:r>
      <w:r w:rsidRPr="00F35E6E">
        <w:rPr>
          <w:rFonts w:ascii="Times New Roman" w:eastAsia="Times New Roman" w:hAnsi="Times New Roman" w:cs="Times New Roman"/>
          <w:lang w:val="sl-SI" w:eastAsia="sl-SI"/>
        </w:rPr>
        <w:t>.</w:t>
      </w:r>
    </w:p>
    <w:p w:rsidR="00E86C83" w:rsidRPr="00F35E6E" w:rsidRDefault="00E86C83" w:rsidP="00E274E9">
      <w:pPr>
        <w:widowControl w:val="0"/>
        <w:tabs>
          <w:tab w:val="left" w:pos="567"/>
        </w:tabs>
        <w:ind w:left="0" w:firstLine="0"/>
        <w:jc w:val="both"/>
        <w:rPr>
          <w:rFonts w:ascii="Times New Roman" w:eastAsia="Times New Roman" w:hAnsi="Times New Roman" w:cs="Times New Roman"/>
          <w:lang w:val="sl-SI" w:eastAsia="sl-SI"/>
        </w:rPr>
      </w:pPr>
    </w:p>
    <w:p w:rsidR="00E86C83" w:rsidRPr="00F35E6E" w:rsidRDefault="00E86C83" w:rsidP="00E274E9">
      <w:pPr>
        <w:widowControl w:val="0"/>
        <w:ind w:left="0" w:firstLine="0"/>
        <w:jc w:val="both"/>
        <w:rPr>
          <w:rFonts w:ascii="Times New Roman" w:eastAsia="Times New Roman" w:hAnsi="Times New Roman" w:cs="Times New Roman"/>
          <w:b/>
          <w:lang w:val="x-none" w:eastAsia="sl-SI"/>
        </w:rPr>
      </w:pPr>
      <w:r w:rsidRPr="00F35E6E">
        <w:rPr>
          <w:rFonts w:ascii="Times New Roman" w:eastAsia="Times New Roman" w:hAnsi="Times New Roman" w:cs="Times New Roman"/>
          <w:b/>
          <w:lang w:val="x-none" w:eastAsia="sl-SI"/>
        </w:rPr>
        <w:t>Apie ką rašoma šiame lapelyje?</w:t>
      </w:r>
    </w:p>
    <w:p w:rsidR="00E86C83" w:rsidRPr="00F35E6E" w:rsidRDefault="00472C4D" w:rsidP="00E274E9">
      <w:pPr>
        <w:widowControl w:val="0"/>
        <w:tabs>
          <w:tab w:val="left" w:pos="567"/>
        </w:tabs>
        <w:autoSpaceDE w:val="0"/>
        <w:autoSpaceDN w:val="0"/>
        <w:adjustRightInd w:val="0"/>
        <w:jc w:val="both"/>
        <w:rPr>
          <w:rFonts w:ascii="Times New Roman" w:eastAsia="Calibri" w:hAnsi="Times New Roman" w:cs="Times New Roman"/>
          <w:lang w:val="sl-SI" w:eastAsia="sl-SI"/>
        </w:rPr>
      </w:pPr>
      <w:r>
        <w:rPr>
          <w:rFonts w:ascii="Times New Roman" w:eastAsia="Calibri" w:hAnsi="Times New Roman" w:cs="Times New Roman"/>
          <w:lang w:val="sl-SI" w:eastAsia="sl-SI"/>
        </w:rPr>
        <w:t>1.</w:t>
      </w:r>
      <w:r>
        <w:rPr>
          <w:rFonts w:ascii="Times New Roman" w:eastAsia="Calibri" w:hAnsi="Times New Roman" w:cs="Times New Roman"/>
          <w:lang w:val="sl-SI" w:eastAsia="sl-SI"/>
        </w:rPr>
        <w:tab/>
        <w:t xml:space="preserve">Kas yra VALSARTAN FARMOZ </w:t>
      </w:r>
      <w:r w:rsidR="00E86C83" w:rsidRPr="00F35E6E">
        <w:rPr>
          <w:rFonts w:ascii="Times New Roman" w:eastAsia="Calibri" w:hAnsi="Times New Roman" w:cs="Times New Roman"/>
          <w:lang w:val="sl-SI" w:eastAsia="sl-SI"/>
        </w:rPr>
        <w:t xml:space="preserve"> ir kam jis vartojamas</w:t>
      </w:r>
    </w:p>
    <w:p w:rsidR="00E86C83" w:rsidRPr="00F35E6E" w:rsidRDefault="00E86C83" w:rsidP="00E274E9">
      <w:pPr>
        <w:widowControl w:val="0"/>
        <w:tabs>
          <w:tab w:val="left" w:pos="567"/>
        </w:tabs>
        <w:autoSpaceDE w:val="0"/>
        <w:autoSpaceDN w:val="0"/>
        <w:adjustRightInd w:val="0"/>
        <w:jc w:val="both"/>
        <w:rPr>
          <w:rFonts w:ascii="Times New Roman" w:eastAsia="Calibri" w:hAnsi="Times New Roman" w:cs="Times New Roman"/>
          <w:lang w:val="sl-SI" w:eastAsia="sl-SI"/>
        </w:rPr>
      </w:pPr>
      <w:r w:rsidRPr="00F35E6E">
        <w:rPr>
          <w:rFonts w:ascii="Times New Roman" w:eastAsia="Calibri" w:hAnsi="Times New Roman" w:cs="Times New Roman"/>
          <w:lang w:val="sl-SI" w:eastAsia="sl-SI"/>
        </w:rPr>
        <w:t>2.</w:t>
      </w:r>
      <w:r w:rsidRPr="00F35E6E">
        <w:rPr>
          <w:rFonts w:ascii="Times New Roman" w:eastAsia="Calibri" w:hAnsi="Times New Roman" w:cs="Times New Roman"/>
          <w:lang w:val="sl-SI" w:eastAsia="sl-SI"/>
        </w:rPr>
        <w:tab/>
        <w:t xml:space="preserve">Kas žinotina prieš vartojant </w:t>
      </w:r>
      <w:r w:rsidR="005F51C7">
        <w:rPr>
          <w:rFonts w:ascii="Times New Roman" w:eastAsia="Calibri" w:hAnsi="Times New Roman" w:cs="Times New Roman"/>
          <w:lang w:val="sl-SI" w:eastAsia="sl-SI"/>
        </w:rPr>
        <w:t>VALSARTAN FARMOZ</w:t>
      </w:r>
    </w:p>
    <w:p w:rsidR="00E86C83" w:rsidRPr="00F35E6E" w:rsidRDefault="00E86C83" w:rsidP="00E274E9">
      <w:pPr>
        <w:widowControl w:val="0"/>
        <w:tabs>
          <w:tab w:val="left" w:pos="567"/>
        </w:tabs>
        <w:autoSpaceDE w:val="0"/>
        <w:autoSpaceDN w:val="0"/>
        <w:adjustRightInd w:val="0"/>
        <w:jc w:val="both"/>
        <w:rPr>
          <w:rFonts w:ascii="Times New Roman" w:eastAsia="Calibri" w:hAnsi="Times New Roman" w:cs="Times New Roman"/>
          <w:lang w:val="sl-SI" w:eastAsia="sl-SI"/>
        </w:rPr>
      </w:pPr>
      <w:r w:rsidRPr="00F35E6E">
        <w:rPr>
          <w:rFonts w:ascii="Times New Roman" w:eastAsia="Calibri" w:hAnsi="Times New Roman" w:cs="Times New Roman"/>
          <w:lang w:val="sl-SI" w:eastAsia="sl-SI"/>
        </w:rPr>
        <w:t>3.</w:t>
      </w:r>
      <w:r w:rsidRPr="00F35E6E">
        <w:rPr>
          <w:rFonts w:ascii="Times New Roman" w:eastAsia="Calibri" w:hAnsi="Times New Roman" w:cs="Times New Roman"/>
          <w:lang w:val="sl-SI" w:eastAsia="sl-SI"/>
        </w:rPr>
        <w:tab/>
        <w:t xml:space="preserve">Kaip vartoti </w:t>
      </w:r>
      <w:r w:rsidR="005F51C7">
        <w:rPr>
          <w:rFonts w:ascii="Times New Roman" w:eastAsia="Calibri" w:hAnsi="Times New Roman" w:cs="Times New Roman"/>
          <w:lang w:val="sl-SI" w:eastAsia="sl-SI"/>
        </w:rPr>
        <w:t>VALSARTAN FARMOZ</w:t>
      </w:r>
    </w:p>
    <w:p w:rsidR="00E86C83" w:rsidRPr="00F35E6E" w:rsidRDefault="00E86C83" w:rsidP="00E274E9">
      <w:pPr>
        <w:widowControl w:val="0"/>
        <w:tabs>
          <w:tab w:val="left" w:pos="567"/>
        </w:tabs>
        <w:autoSpaceDE w:val="0"/>
        <w:autoSpaceDN w:val="0"/>
        <w:adjustRightInd w:val="0"/>
        <w:jc w:val="both"/>
        <w:rPr>
          <w:rFonts w:ascii="Times New Roman" w:eastAsia="Calibri" w:hAnsi="Times New Roman" w:cs="Times New Roman"/>
          <w:lang w:val="sl-SI" w:eastAsia="sl-SI"/>
        </w:rPr>
      </w:pPr>
      <w:r w:rsidRPr="00F35E6E">
        <w:rPr>
          <w:rFonts w:ascii="Times New Roman" w:eastAsia="Calibri" w:hAnsi="Times New Roman" w:cs="Times New Roman"/>
          <w:lang w:val="sl-SI" w:eastAsia="sl-SI"/>
        </w:rPr>
        <w:t>4.</w:t>
      </w:r>
      <w:r w:rsidRPr="00F35E6E">
        <w:rPr>
          <w:rFonts w:ascii="Times New Roman" w:eastAsia="Calibri" w:hAnsi="Times New Roman" w:cs="Times New Roman"/>
          <w:lang w:val="sl-SI" w:eastAsia="sl-SI"/>
        </w:rPr>
        <w:tab/>
        <w:t>Galimas šalutinis poveikis</w:t>
      </w:r>
    </w:p>
    <w:p w:rsidR="00E86C83" w:rsidRPr="00F35E6E" w:rsidRDefault="00E86C83" w:rsidP="00E274E9">
      <w:pPr>
        <w:widowControl w:val="0"/>
        <w:tabs>
          <w:tab w:val="left" w:pos="567"/>
        </w:tabs>
        <w:autoSpaceDE w:val="0"/>
        <w:autoSpaceDN w:val="0"/>
        <w:adjustRightInd w:val="0"/>
        <w:jc w:val="both"/>
        <w:rPr>
          <w:rFonts w:ascii="Times New Roman" w:eastAsia="Calibri" w:hAnsi="Times New Roman" w:cs="Times New Roman"/>
          <w:lang w:val="sl-SI" w:eastAsia="sl-SI"/>
        </w:rPr>
      </w:pPr>
      <w:r w:rsidRPr="00F35E6E">
        <w:rPr>
          <w:rFonts w:ascii="Times New Roman" w:eastAsia="Calibri" w:hAnsi="Times New Roman" w:cs="Times New Roman"/>
          <w:lang w:val="sl-SI" w:eastAsia="sl-SI"/>
        </w:rPr>
        <w:t>5.</w:t>
      </w:r>
      <w:r w:rsidRPr="00F35E6E">
        <w:rPr>
          <w:rFonts w:ascii="Times New Roman" w:eastAsia="Calibri" w:hAnsi="Times New Roman" w:cs="Times New Roman"/>
          <w:lang w:val="sl-SI" w:eastAsia="sl-SI"/>
        </w:rPr>
        <w:tab/>
        <w:t xml:space="preserve">Kaip laikyti </w:t>
      </w:r>
      <w:r w:rsidR="005F51C7" w:rsidRPr="005F51C7">
        <w:rPr>
          <w:rFonts w:ascii="Times New Roman" w:eastAsia="Calibri" w:hAnsi="Times New Roman" w:cs="Times New Roman"/>
          <w:lang w:val="sl-SI" w:eastAsia="sl-SI"/>
        </w:rPr>
        <w:t xml:space="preserve"> </w:t>
      </w:r>
      <w:r w:rsidR="005F51C7">
        <w:rPr>
          <w:rFonts w:ascii="Times New Roman" w:eastAsia="Calibri" w:hAnsi="Times New Roman" w:cs="Times New Roman"/>
          <w:lang w:val="sl-SI" w:eastAsia="sl-SI"/>
        </w:rPr>
        <w:t>VALSARTAN FARMOZ</w:t>
      </w:r>
    </w:p>
    <w:p w:rsidR="00E86C83" w:rsidRPr="00F35E6E" w:rsidRDefault="00E86C83" w:rsidP="00E274E9">
      <w:pPr>
        <w:widowControl w:val="0"/>
        <w:tabs>
          <w:tab w:val="left" w:pos="567"/>
        </w:tabs>
        <w:autoSpaceDE w:val="0"/>
        <w:autoSpaceDN w:val="0"/>
        <w:adjustRightInd w:val="0"/>
        <w:jc w:val="both"/>
        <w:rPr>
          <w:rFonts w:ascii="Times New Roman" w:eastAsia="Calibri" w:hAnsi="Times New Roman" w:cs="Times New Roman"/>
          <w:lang w:val="sl-SI" w:eastAsia="sl-SI"/>
        </w:rPr>
      </w:pPr>
      <w:r w:rsidRPr="00F35E6E">
        <w:rPr>
          <w:rFonts w:ascii="Times New Roman" w:eastAsia="Calibri" w:hAnsi="Times New Roman" w:cs="Times New Roman"/>
          <w:lang w:val="sl-SI" w:eastAsia="sl-SI"/>
        </w:rPr>
        <w:t>6.</w:t>
      </w:r>
      <w:r w:rsidRPr="00F35E6E">
        <w:rPr>
          <w:rFonts w:ascii="Times New Roman" w:eastAsia="Calibri" w:hAnsi="Times New Roman" w:cs="Times New Roman"/>
          <w:lang w:val="sl-SI" w:eastAsia="sl-SI"/>
        </w:rPr>
        <w:tab/>
      </w:r>
      <w:r w:rsidRPr="00F35E6E">
        <w:rPr>
          <w:rFonts w:ascii="Times New Roman" w:eastAsia="Times New Roman" w:hAnsi="Times New Roman" w:cs="Times New Roman"/>
          <w:lang w:val="sl-SI" w:eastAsia="sl-SI"/>
        </w:rPr>
        <w:t>Pakuotės turinys ir k</w:t>
      </w:r>
      <w:r w:rsidRPr="00F35E6E">
        <w:rPr>
          <w:rFonts w:ascii="Times New Roman" w:eastAsia="Calibri" w:hAnsi="Times New Roman" w:cs="Times New Roman"/>
          <w:lang w:val="sl-SI" w:eastAsia="sl-SI"/>
        </w:rPr>
        <w:t>ita informacija</w:t>
      </w:r>
    </w:p>
    <w:p w:rsidR="00E86C83" w:rsidRPr="00F35E6E" w:rsidRDefault="00E86C83" w:rsidP="00E274E9">
      <w:pPr>
        <w:widowControl w:val="0"/>
        <w:tabs>
          <w:tab w:val="left" w:pos="567"/>
        </w:tabs>
        <w:ind w:left="0" w:firstLine="0"/>
        <w:jc w:val="both"/>
        <w:rPr>
          <w:rFonts w:ascii="Times New Roman" w:eastAsia="Times New Roman" w:hAnsi="Times New Roman" w:cs="Times New Roman"/>
          <w:lang w:val="sl-SI" w:eastAsia="sl-SI"/>
        </w:rPr>
      </w:pPr>
    </w:p>
    <w:p w:rsidR="00E86C83" w:rsidRPr="00F35E6E" w:rsidRDefault="005F51C7" w:rsidP="00E274E9">
      <w:pPr>
        <w:widowControl w:val="0"/>
        <w:tabs>
          <w:tab w:val="left" w:pos="567"/>
        </w:tabs>
        <w:jc w:val="both"/>
        <w:outlineLvl w:val="1"/>
        <w:rPr>
          <w:rFonts w:ascii="Times New Roman" w:eastAsia="Times New Roman" w:hAnsi="Times New Roman" w:cs="Times New Roman"/>
          <w:b/>
          <w:lang w:val="sl-SI" w:eastAsia="sl-SI"/>
        </w:rPr>
      </w:pPr>
      <w:bookmarkStart w:id="3" w:name="_Toc129243264"/>
      <w:bookmarkStart w:id="4" w:name="_Toc129243139"/>
      <w:r>
        <w:rPr>
          <w:rFonts w:ascii="Times New Roman" w:eastAsia="Times New Roman" w:hAnsi="Times New Roman" w:cs="Times New Roman"/>
          <w:b/>
          <w:lang w:val="sl-SI" w:eastAsia="sl-SI"/>
        </w:rPr>
        <w:t>1.</w:t>
      </w:r>
      <w:r>
        <w:rPr>
          <w:rFonts w:ascii="Times New Roman" w:eastAsia="Times New Roman" w:hAnsi="Times New Roman" w:cs="Times New Roman"/>
          <w:b/>
          <w:lang w:val="sl-SI" w:eastAsia="sl-SI"/>
        </w:rPr>
        <w:tab/>
        <w:t xml:space="preserve">Kas yra </w:t>
      </w:r>
      <w:r w:rsidRPr="005F51C7">
        <w:rPr>
          <w:rFonts w:ascii="Times New Roman" w:eastAsia="Calibri" w:hAnsi="Times New Roman" w:cs="Times New Roman"/>
          <w:b/>
          <w:lang w:val="sl-SI" w:eastAsia="sl-SI"/>
        </w:rPr>
        <w:t>VALSARTAN FARMOZ</w:t>
      </w:r>
      <w:r w:rsidR="00E86C83" w:rsidRPr="00F35E6E">
        <w:rPr>
          <w:rFonts w:ascii="Times New Roman" w:eastAsia="Times New Roman" w:hAnsi="Times New Roman" w:cs="Times New Roman"/>
          <w:b/>
          <w:lang w:val="sl-SI" w:eastAsia="sl-SI"/>
        </w:rPr>
        <w:t xml:space="preserve"> ir kam jis vartojamas</w:t>
      </w:r>
    </w:p>
    <w:bookmarkEnd w:id="3"/>
    <w:bookmarkEnd w:id="4"/>
    <w:p w:rsidR="00E86C83" w:rsidRPr="00F35E6E" w:rsidRDefault="00E86C83" w:rsidP="00E274E9">
      <w:pPr>
        <w:widowControl w:val="0"/>
        <w:tabs>
          <w:tab w:val="left" w:pos="567"/>
        </w:tabs>
        <w:ind w:left="0" w:firstLine="0"/>
        <w:jc w:val="both"/>
        <w:rPr>
          <w:rFonts w:ascii="Times New Roman" w:eastAsia="Times New Roman" w:hAnsi="Times New Roman" w:cs="Times New Roman"/>
          <w:lang w:val="sl-SI" w:eastAsia="sl-SI"/>
        </w:rPr>
      </w:pPr>
    </w:p>
    <w:p w:rsidR="00E86C83" w:rsidRPr="00F35E6E" w:rsidRDefault="00F2319F" w:rsidP="00E274E9">
      <w:pPr>
        <w:widowControl w:val="0"/>
        <w:numPr>
          <w:ilvl w:val="12"/>
          <w:numId w:val="0"/>
        </w:numPr>
        <w:tabs>
          <w:tab w:val="left" w:pos="567"/>
        </w:tabs>
        <w:autoSpaceDE w:val="0"/>
        <w:autoSpaceDN w:val="0"/>
        <w:adjustRightInd w:val="0"/>
        <w:ind w:right="-2"/>
        <w:jc w:val="both"/>
        <w:rPr>
          <w:rFonts w:ascii="Times New Roman" w:eastAsia="Calibri" w:hAnsi="Times New Roman" w:cs="Times New Roman"/>
          <w:lang w:val="sl-SI" w:eastAsia="sl-SI"/>
        </w:rPr>
      </w:pPr>
      <w:r>
        <w:rPr>
          <w:rFonts w:ascii="Times New Roman" w:eastAsia="Calibri" w:hAnsi="Times New Roman" w:cs="Times New Roman"/>
          <w:lang w:val="sl-SI" w:eastAsia="sl-SI"/>
        </w:rPr>
        <w:t>VALSARTAN FARMOZ</w:t>
      </w:r>
      <w:r w:rsidR="00E86C83" w:rsidRPr="00F35E6E">
        <w:rPr>
          <w:rFonts w:ascii="Times New Roman" w:eastAsia="Calibri" w:hAnsi="Times New Roman" w:cs="Times New Roman"/>
          <w:lang w:val="sl-SI" w:eastAsia="sl-SI"/>
        </w:rPr>
        <w:t xml:space="preserve"> priklauso didelį kraujospūdį kontroliuoti padedančių vaistų, vadinamų angiotenzino II receptorių blokatoriais, grupei. Angiotenzinas II yra organizmo medžiaga, kuri sutraukia kraujagysles ir dėl to didina kraujospūdį. Valsartanas blokuoja angiotenzino II poveikį, todėl kraujagyslės atsipalaiduoja ir kraujospūdis mažėja.</w:t>
      </w:r>
    </w:p>
    <w:p w:rsidR="00F6749D" w:rsidRDefault="00F6749D" w:rsidP="00962A6F">
      <w:pPr>
        <w:widowControl w:val="0"/>
        <w:tabs>
          <w:tab w:val="left" w:pos="567"/>
        </w:tabs>
        <w:autoSpaceDE w:val="0"/>
        <w:autoSpaceDN w:val="0"/>
        <w:adjustRightInd w:val="0"/>
        <w:ind w:left="0" w:firstLine="0"/>
        <w:rPr>
          <w:rFonts w:ascii="Times New Roman" w:eastAsia="Times New Roman" w:hAnsi="Times New Roman" w:cs="Times New Roman"/>
          <w:lang w:val="sl-SI" w:eastAsia="sl-SI"/>
        </w:rPr>
      </w:pPr>
    </w:p>
    <w:p w:rsidR="00F6749D" w:rsidRPr="00F6749D" w:rsidRDefault="00F6749D" w:rsidP="00962A6F">
      <w:pPr>
        <w:widowControl w:val="0"/>
        <w:tabs>
          <w:tab w:val="left" w:pos="567"/>
        </w:tabs>
        <w:autoSpaceDE w:val="0"/>
        <w:autoSpaceDN w:val="0"/>
        <w:adjustRightInd w:val="0"/>
        <w:ind w:left="0" w:firstLine="0"/>
        <w:rPr>
          <w:rFonts w:ascii="Times New Roman" w:eastAsia="Times New Roman" w:hAnsi="Times New Roman" w:cs="Times New Roman"/>
          <w:lang w:val="sl-SI" w:eastAsia="sl-SI"/>
        </w:rPr>
      </w:pPr>
      <w:r w:rsidRPr="00F6749D">
        <w:rPr>
          <w:rFonts w:ascii="Times New Roman" w:eastAsia="Calibri" w:hAnsi="Times New Roman" w:cs="Times New Roman"/>
          <w:lang w:val="sl-SI" w:eastAsia="sl-SI"/>
        </w:rPr>
        <w:t>VALSARTAN FARMOZ</w:t>
      </w:r>
      <w:r w:rsidRPr="00F6749D">
        <w:rPr>
          <w:rFonts w:ascii="Times New Roman" w:eastAsia="Calibri" w:hAnsi="Times New Roman" w:cs="Times New Roman"/>
          <w:color w:val="000000"/>
          <w:lang w:val="sl-SI" w:eastAsia="sl-SI"/>
        </w:rPr>
        <w:t xml:space="preserve"> 40 mg plėvele dengtų tablečių galima vartoti trimis skirtingais atvejais.</w:t>
      </w:r>
    </w:p>
    <w:p w:rsidR="00F6749D" w:rsidRPr="00F6749D" w:rsidRDefault="00F6749D" w:rsidP="000E21B4">
      <w:pPr>
        <w:widowControl w:val="0"/>
        <w:numPr>
          <w:ilvl w:val="0"/>
          <w:numId w:val="11"/>
        </w:numPr>
        <w:autoSpaceDE w:val="0"/>
        <w:autoSpaceDN w:val="0"/>
        <w:adjustRightInd w:val="0"/>
        <w:ind w:left="567" w:right="-2" w:hanging="567"/>
        <w:jc w:val="both"/>
        <w:rPr>
          <w:rFonts w:ascii="Times New Roman" w:eastAsia="Calibri" w:hAnsi="Times New Roman" w:cs="Times New Roman"/>
          <w:lang w:val="sl-SI" w:eastAsia="sl-SI"/>
        </w:rPr>
      </w:pPr>
      <w:r w:rsidRPr="00F6749D">
        <w:rPr>
          <w:rFonts w:ascii="Times New Roman" w:eastAsia="Calibri" w:hAnsi="Times New Roman" w:cs="Times New Roman"/>
          <w:b/>
          <w:lang w:val="sl-SI" w:eastAsia="sl-SI"/>
        </w:rPr>
        <w:t>Didelio kraujospūdžio ligai gydyti 6</w:t>
      </w:r>
      <w:r w:rsidRPr="00F6749D">
        <w:rPr>
          <w:rFonts w:ascii="Times New Roman" w:eastAsia="Calibri" w:hAnsi="Times New Roman" w:cs="Times New Roman"/>
          <w:b/>
          <w:lang w:val="sl-SI" w:eastAsia="sl-SI"/>
        </w:rPr>
        <w:noBreakHyphen/>
        <w:t>18 metų vaikams ir paaugliams</w:t>
      </w:r>
      <w:r w:rsidRPr="00F6749D">
        <w:rPr>
          <w:rFonts w:ascii="Times New Roman" w:eastAsia="Calibri" w:hAnsi="Times New Roman" w:cs="Times New Roman"/>
          <w:lang w:val="sl-SI" w:eastAsia="sl-SI"/>
        </w:rPr>
        <w:t>. Didelis kraujospūdis didina širdies ir arterijų krūvį. Jei kraujospūdžio padidėjimas negydomas, gali atsirasti smegenų, širdies arba inkstų kraujagyslių pažeidimas, todėl gali ištikti insultas, prasidėti širdies ar inkstų nepakankamumas. Padidėjęs kraujospūdis didina širdies priepuolių riziką. Sumažinus padidėjusį kraujospūdį iki normalaus, tokių sutrikimų rizika mažėja.</w:t>
      </w:r>
    </w:p>
    <w:p w:rsidR="00F6749D" w:rsidRPr="00F6749D" w:rsidRDefault="00F6749D" w:rsidP="000E21B4">
      <w:pPr>
        <w:widowControl w:val="0"/>
        <w:numPr>
          <w:ilvl w:val="0"/>
          <w:numId w:val="11"/>
        </w:numPr>
        <w:autoSpaceDE w:val="0"/>
        <w:autoSpaceDN w:val="0"/>
        <w:adjustRightInd w:val="0"/>
        <w:ind w:left="567" w:right="-2" w:hanging="567"/>
        <w:jc w:val="both"/>
        <w:rPr>
          <w:rFonts w:ascii="Times New Roman" w:eastAsia="Calibri" w:hAnsi="Times New Roman" w:cs="Times New Roman"/>
          <w:lang w:val="sl-SI" w:eastAsia="sl-SI"/>
        </w:rPr>
      </w:pPr>
      <w:r w:rsidRPr="00F6749D">
        <w:rPr>
          <w:rFonts w:ascii="Times New Roman" w:eastAsia="Calibri" w:hAnsi="Times New Roman" w:cs="Times New Roman"/>
          <w:b/>
          <w:lang w:val="sl-SI" w:eastAsia="sl-SI"/>
        </w:rPr>
        <w:t>Suaugusiems žmonėms, kuriuos neseniai ištiko širdies priepuolis</w:t>
      </w:r>
      <w:r w:rsidRPr="00F6749D">
        <w:rPr>
          <w:rFonts w:ascii="Times New Roman" w:eastAsia="Calibri" w:hAnsi="Times New Roman" w:cs="Times New Roman"/>
          <w:lang w:val="sl-SI" w:eastAsia="sl-SI"/>
        </w:rPr>
        <w:t xml:space="preserve"> (miokardo infarktas), </w:t>
      </w:r>
      <w:r w:rsidRPr="00F6749D">
        <w:rPr>
          <w:rFonts w:ascii="Times New Roman" w:eastAsia="Calibri" w:hAnsi="Times New Roman" w:cs="Times New Roman"/>
          <w:b/>
          <w:lang w:val="sl-SI" w:eastAsia="sl-SI"/>
        </w:rPr>
        <w:t>gydyti</w:t>
      </w:r>
      <w:r w:rsidRPr="00F6749D">
        <w:rPr>
          <w:rFonts w:ascii="Times New Roman" w:eastAsia="Calibri" w:hAnsi="Times New Roman" w:cs="Times New Roman"/>
          <w:lang w:val="sl-SI" w:eastAsia="sl-SI"/>
        </w:rPr>
        <w:t>. „Neseniai“ reiškia laikotarpį tarp 12 valandų ir 10 parų.</w:t>
      </w:r>
    </w:p>
    <w:p w:rsidR="00F6749D" w:rsidRPr="00F6749D" w:rsidRDefault="00F6749D" w:rsidP="000E21B4">
      <w:pPr>
        <w:numPr>
          <w:ilvl w:val="0"/>
          <w:numId w:val="11"/>
        </w:numPr>
        <w:autoSpaceDE w:val="0"/>
        <w:autoSpaceDN w:val="0"/>
        <w:adjustRightInd w:val="0"/>
        <w:ind w:left="567" w:right="-2" w:hanging="567"/>
        <w:jc w:val="both"/>
        <w:rPr>
          <w:rFonts w:ascii="Times New Roman" w:eastAsia="Calibri" w:hAnsi="Times New Roman" w:cs="Times New Roman"/>
          <w:lang w:val="sl-SI" w:eastAsia="sl-SI"/>
        </w:rPr>
      </w:pPr>
      <w:r w:rsidRPr="00F6749D">
        <w:rPr>
          <w:rFonts w:ascii="Times New Roman" w:eastAsia="Calibri" w:hAnsi="Times New Roman" w:cs="Times New Roman"/>
          <w:b/>
          <w:lang w:val="sl-SI" w:eastAsia="sl-SI"/>
        </w:rPr>
        <w:t>Simptominiam suaugusių žmonių širdies nepakankamumui gydyti</w:t>
      </w:r>
      <w:r w:rsidRPr="00F6749D">
        <w:rPr>
          <w:rFonts w:ascii="Times New Roman" w:eastAsia="Calibri" w:hAnsi="Times New Roman" w:cs="Times New Roman"/>
          <w:lang w:val="sl-SI" w:eastAsia="sl-SI"/>
        </w:rPr>
        <w:t xml:space="preserve">. </w:t>
      </w:r>
      <w:r w:rsidRPr="00F6749D">
        <w:rPr>
          <w:rFonts w:ascii="Times New Roman" w:eastAsia="Calibri" w:hAnsi="Times New Roman" w:cs="Times New Roman"/>
          <w:bCs/>
          <w:lang w:val="sl-SI" w:eastAsia="sl-SI"/>
        </w:rPr>
        <w:t>Valsacor gali būti vartojamas simptominiam suaugusių žmonių širdies nepakankamumui gydyti. Valsacor vartojamas</w:t>
      </w:r>
      <w:r w:rsidRPr="00F6749D">
        <w:rPr>
          <w:rFonts w:ascii="Times New Roman" w:eastAsia="Calibri" w:hAnsi="Times New Roman" w:cs="Times New Roman"/>
          <w:lang w:val="sl-SI" w:eastAsia="sl-SI"/>
        </w:rPr>
        <w:t xml:space="preserve"> tuo atveju, kai negalima vartoti vaistų, vadinamų angiotenziną konvertuojančio fermento (AKF) inhibitoriais (jais gydomas širdies nepakankamumas</w:t>
      </w:r>
      <w:r w:rsidRPr="00F6749D">
        <w:rPr>
          <w:rFonts w:ascii="Times New Roman" w:eastAsia="Calibri" w:hAnsi="Times New Roman" w:cs="Times New Roman"/>
          <w:bCs/>
          <w:lang w:val="sl-SI" w:eastAsia="sl-SI"/>
        </w:rPr>
        <w:t xml:space="preserve">) </w:t>
      </w:r>
      <w:bookmarkStart w:id="5" w:name="OLE_LINK6"/>
      <w:bookmarkStart w:id="6" w:name="OLE_LINK5"/>
      <w:r w:rsidRPr="00F6749D">
        <w:rPr>
          <w:rFonts w:ascii="Times New Roman" w:eastAsia="Calibri" w:hAnsi="Times New Roman" w:cs="Times New Roman"/>
          <w:bCs/>
          <w:lang w:val="sl-SI" w:eastAsia="sl-SI"/>
        </w:rPr>
        <w:t>arba jis gali būti vartojamas kaip papildomas vaistas gydant</w:t>
      </w:r>
      <w:r w:rsidRPr="00F6749D">
        <w:rPr>
          <w:rFonts w:ascii="Times New Roman" w:eastAsia="Calibri" w:hAnsi="Times New Roman" w:cs="Times New Roman"/>
          <w:lang w:val="sl-SI" w:eastAsia="sl-SI"/>
        </w:rPr>
        <w:t xml:space="preserve"> AKF inhibitoriais, kai kitų vaistų, skirtų širdies nepakankamumui gydyti</w:t>
      </w:r>
      <w:r w:rsidRPr="00F6749D">
        <w:rPr>
          <w:rFonts w:ascii="Times New Roman" w:eastAsia="Calibri" w:hAnsi="Times New Roman" w:cs="Times New Roman"/>
          <w:bCs/>
          <w:lang w:val="sl-SI" w:eastAsia="sl-SI"/>
        </w:rPr>
        <w:t>, vartoti negalima</w:t>
      </w:r>
      <w:bookmarkEnd w:id="5"/>
      <w:bookmarkEnd w:id="6"/>
      <w:r w:rsidRPr="00F6749D">
        <w:rPr>
          <w:rFonts w:ascii="Times New Roman" w:eastAsia="Calibri" w:hAnsi="Times New Roman" w:cs="Times New Roman"/>
          <w:bCs/>
          <w:lang w:val="sl-SI" w:eastAsia="sl-SI"/>
        </w:rPr>
        <w:t>.</w:t>
      </w:r>
    </w:p>
    <w:p w:rsidR="00F6749D" w:rsidRPr="00802415" w:rsidRDefault="00F6749D" w:rsidP="000E21B4">
      <w:pPr>
        <w:shd w:val="clear" w:color="auto" w:fill="FFFFFF" w:themeFill="background1"/>
        <w:autoSpaceDE w:val="0"/>
        <w:autoSpaceDN w:val="0"/>
        <w:adjustRightInd w:val="0"/>
        <w:ind w:right="-2"/>
        <w:jc w:val="both"/>
        <w:rPr>
          <w:rFonts w:ascii="Times New Roman" w:eastAsia="Calibri" w:hAnsi="Times New Roman" w:cs="Times New Roman"/>
          <w:lang w:val="sl-SI" w:eastAsia="sl-SI"/>
        </w:rPr>
      </w:pPr>
      <w:r w:rsidRPr="00F6749D">
        <w:rPr>
          <w:rFonts w:ascii="Times New Roman" w:eastAsia="Calibri" w:hAnsi="Times New Roman" w:cs="Times New Roman"/>
          <w:lang w:val="sl-SI" w:eastAsia="sl-SI"/>
        </w:rPr>
        <w:t>Širdies nepakankamumo simptomai yra skysčių susikaupimo sukeltas dusulys ir pėdų bei kojų patinimas. Tokio sutrikimo priežastis yra širdies negebėjimas išstumti tiek kraujo, kad patenkintų organizmo poreikį.</w:t>
      </w:r>
    </w:p>
    <w:p w:rsidR="00F6749D" w:rsidRDefault="00F6749D" w:rsidP="00962A6F">
      <w:pPr>
        <w:widowControl w:val="0"/>
        <w:tabs>
          <w:tab w:val="left" w:pos="567"/>
        </w:tabs>
        <w:autoSpaceDE w:val="0"/>
        <w:autoSpaceDN w:val="0"/>
        <w:adjustRightInd w:val="0"/>
        <w:ind w:left="0" w:firstLine="0"/>
        <w:rPr>
          <w:rFonts w:ascii="Times New Roman" w:eastAsia="Times New Roman" w:hAnsi="Times New Roman" w:cs="Times New Roman"/>
          <w:lang w:val="sl-SI" w:eastAsia="sl-SI"/>
        </w:rPr>
      </w:pPr>
    </w:p>
    <w:p w:rsidR="00E86C83" w:rsidRPr="00C20EEA" w:rsidRDefault="005F51C7" w:rsidP="00962A6F">
      <w:pPr>
        <w:widowControl w:val="0"/>
        <w:tabs>
          <w:tab w:val="left" w:pos="567"/>
        </w:tabs>
        <w:autoSpaceDE w:val="0"/>
        <w:autoSpaceDN w:val="0"/>
        <w:adjustRightInd w:val="0"/>
        <w:ind w:left="0" w:firstLine="0"/>
        <w:rPr>
          <w:rFonts w:ascii="Times New Roman" w:eastAsia="Calibri" w:hAnsi="Times New Roman" w:cs="Times New Roman"/>
          <w:lang w:val="sl-SI" w:eastAsia="sl-SI"/>
        </w:rPr>
      </w:pPr>
      <w:r w:rsidRPr="00C20EEA">
        <w:rPr>
          <w:rFonts w:ascii="Times New Roman" w:eastAsia="Calibri" w:hAnsi="Times New Roman" w:cs="Times New Roman"/>
          <w:lang w:val="sl-SI" w:eastAsia="sl-SI"/>
        </w:rPr>
        <w:t>VALSARTAN FARMOZ</w:t>
      </w:r>
      <w:r w:rsidR="00E86C83" w:rsidRPr="00C20EEA">
        <w:rPr>
          <w:rFonts w:ascii="Times New Roman" w:eastAsia="Calibri" w:hAnsi="Times New Roman" w:cs="Times New Roman"/>
          <w:color w:val="000000"/>
          <w:lang w:val="sl-SI" w:eastAsia="sl-SI"/>
        </w:rPr>
        <w:t xml:space="preserve"> 80 mg ir 160 mg plėvele dengtų tablečių galima vartoti trimis skirtingais atvejais.</w:t>
      </w:r>
    </w:p>
    <w:p w:rsidR="00E86C83" w:rsidRPr="00962A6F" w:rsidRDefault="00E86C83" w:rsidP="00962A6F">
      <w:pPr>
        <w:widowControl w:val="0"/>
        <w:numPr>
          <w:ilvl w:val="0"/>
          <w:numId w:val="9"/>
        </w:numPr>
        <w:autoSpaceDE w:val="0"/>
        <w:autoSpaceDN w:val="0"/>
        <w:adjustRightInd w:val="0"/>
        <w:jc w:val="both"/>
        <w:rPr>
          <w:rFonts w:ascii="Times New Roman" w:eastAsia="Calibri" w:hAnsi="Times New Roman" w:cs="Times New Roman"/>
          <w:color w:val="000000"/>
          <w:lang w:val="sl-SI" w:eastAsia="sl-SI"/>
        </w:rPr>
      </w:pPr>
      <w:r w:rsidRPr="00962A6F">
        <w:rPr>
          <w:rFonts w:ascii="Times New Roman" w:eastAsia="Calibri" w:hAnsi="Times New Roman" w:cs="Times New Roman"/>
          <w:b/>
          <w:color w:val="000000"/>
          <w:lang w:val="sl-SI" w:eastAsia="sl-SI"/>
        </w:rPr>
        <w:t>Didelio kraujospūdžio ligai gydyti</w:t>
      </w:r>
      <w:r w:rsidRPr="00962A6F">
        <w:rPr>
          <w:rFonts w:ascii="Times New Roman" w:eastAsia="Calibri" w:hAnsi="Times New Roman" w:cs="Times New Roman"/>
          <w:color w:val="000000"/>
          <w:lang w:val="sl-SI" w:eastAsia="sl-SI"/>
        </w:rPr>
        <w:t xml:space="preserve"> suaugusiems žmonėms ir 6</w:t>
      </w:r>
      <w:r w:rsidRPr="00962A6F">
        <w:rPr>
          <w:rFonts w:ascii="Times New Roman" w:eastAsia="Calibri" w:hAnsi="Times New Roman" w:cs="Times New Roman"/>
          <w:color w:val="000000"/>
          <w:lang w:val="sl-SI" w:eastAsia="sl-SI"/>
        </w:rPr>
        <w:noBreakHyphen/>
        <w:t>18 metų vaikams ir paaugliams</w:t>
      </w:r>
      <w:r w:rsidRPr="00C20EEA">
        <w:rPr>
          <w:rFonts w:ascii="Times New Roman" w:eastAsia="Calibri" w:hAnsi="Times New Roman" w:cs="Times New Roman"/>
          <w:color w:val="000000"/>
          <w:lang w:val="sl-SI" w:eastAsia="sl-SI"/>
        </w:rPr>
        <w:t>. Didelis kraujospūdis didina širdies ir arterijų krūvį. Jei kraujospūdžio padidėjimas negydomas, gali atsirasti smegenų, širdies arba inkstų kraujagyslių pažeidimas, todėl gali ištikti insultas, prasidėti širdies ar inkstų nepakankamumas. Padidėjęs kraujospūdis didina širdies priepuolių riziką. Sumažinus padidėjusį kraujospūdį iki normalaus, tokių sutrikimų rizika mažėja.</w:t>
      </w:r>
    </w:p>
    <w:p w:rsidR="00E86C83" w:rsidRPr="00962A6F" w:rsidRDefault="00E86C83" w:rsidP="00962A6F">
      <w:pPr>
        <w:widowControl w:val="0"/>
        <w:numPr>
          <w:ilvl w:val="0"/>
          <w:numId w:val="9"/>
        </w:numPr>
        <w:autoSpaceDE w:val="0"/>
        <w:autoSpaceDN w:val="0"/>
        <w:adjustRightInd w:val="0"/>
        <w:jc w:val="both"/>
        <w:rPr>
          <w:rFonts w:ascii="Times New Roman" w:eastAsia="Calibri" w:hAnsi="Times New Roman" w:cs="Times New Roman"/>
          <w:color w:val="000000"/>
          <w:lang w:val="sl-SI" w:eastAsia="sl-SI"/>
        </w:rPr>
      </w:pPr>
      <w:r w:rsidRPr="00962A6F">
        <w:rPr>
          <w:rFonts w:ascii="Times New Roman" w:eastAsia="Calibri" w:hAnsi="Times New Roman" w:cs="Times New Roman"/>
          <w:b/>
          <w:color w:val="000000"/>
          <w:lang w:val="sl-SI" w:eastAsia="sl-SI"/>
        </w:rPr>
        <w:t>Suaugusiems žmonėms, kuriuos neseniai ištiko širdies priepuolis</w:t>
      </w:r>
      <w:r w:rsidRPr="00962A6F">
        <w:rPr>
          <w:rFonts w:ascii="Times New Roman" w:eastAsia="Calibri" w:hAnsi="Times New Roman" w:cs="Times New Roman"/>
          <w:color w:val="000000"/>
          <w:lang w:val="sl-SI" w:eastAsia="sl-SI"/>
        </w:rPr>
        <w:t xml:space="preserve"> </w:t>
      </w:r>
      <w:r w:rsidRPr="00C20EEA">
        <w:rPr>
          <w:rFonts w:ascii="Times New Roman" w:eastAsia="Calibri" w:hAnsi="Times New Roman" w:cs="Times New Roman"/>
          <w:color w:val="000000"/>
          <w:lang w:val="sl-SI" w:eastAsia="sl-SI"/>
        </w:rPr>
        <w:t>(miokardo infarktas)</w:t>
      </w:r>
      <w:r w:rsidRPr="00962A6F">
        <w:rPr>
          <w:rFonts w:ascii="Times New Roman" w:eastAsia="Calibri" w:hAnsi="Times New Roman" w:cs="Times New Roman"/>
          <w:color w:val="000000"/>
          <w:lang w:val="sl-SI" w:eastAsia="sl-SI"/>
        </w:rPr>
        <w:t>, gydyti</w:t>
      </w:r>
      <w:r w:rsidRPr="00C20EEA">
        <w:rPr>
          <w:rFonts w:ascii="Times New Roman" w:eastAsia="Calibri" w:hAnsi="Times New Roman" w:cs="Times New Roman"/>
          <w:color w:val="000000"/>
          <w:lang w:val="sl-SI" w:eastAsia="sl-SI"/>
        </w:rPr>
        <w:t>. „Neseniai“ reiškia laikotarpį tarp 12 valandų ir 10 parų.</w:t>
      </w:r>
    </w:p>
    <w:p w:rsidR="00E86C83" w:rsidRPr="00962A6F" w:rsidRDefault="00E86C83" w:rsidP="00962A6F">
      <w:pPr>
        <w:widowControl w:val="0"/>
        <w:numPr>
          <w:ilvl w:val="0"/>
          <w:numId w:val="9"/>
        </w:numPr>
        <w:autoSpaceDE w:val="0"/>
        <w:autoSpaceDN w:val="0"/>
        <w:adjustRightInd w:val="0"/>
        <w:jc w:val="both"/>
        <w:rPr>
          <w:rFonts w:ascii="Times New Roman" w:eastAsia="Calibri" w:hAnsi="Times New Roman" w:cs="Times New Roman"/>
          <w:color w:val="000000"/>
          <w:lang w:val="sl-SI" w:eastAsia="sl-SI"/>
        </w:rPr>
      </w:pPr>
      <w:r w:rsidRPr="00C20EEA">
        <w:rPr>
          <w:rFonts w:ascii="Times New Roman" w:eastAsia="Calibri" w:hAnsi="Times New Roman" w:cs="Times New Roman"/>
          <w:b/>
          <w:color w:val="000000"/>
          <w:lang w:val="sl-SI" w:eastAsia="sl-SI"/>
        </w:rPr>
        <w:t>Simptominiam suaugusių žmonių širdies nepakankamumui gydyti.</w:t>
      </w:r>
      <w:r w:rsidRPr="00962A6F">
        <w:rPr>
          <w:rFonts w:ascii="Times New Roman" w:eastAsia="Calibri" w:hAnsi="Times New Roman" w:cs="Times New Roman"/>
          <w:b/>
          <w:color w:val="000000"/>
          <w:lang w:val="sl-SI" w:eastAsia="sl-SI"/>
        </w:rPr>
        <w:t xml:space="preserve"> </w:t>
      </w:r>
      <w:r w:rsidR="00E274E9" w:rsidRPr="00962A6F">
        <w:rPr>
          <w:rFonts w:ascii="Times New Roman" w:eastAsia="Calibri" w:hAnsi="Times New Roman" w:cs="Times New Roman"/>
          <w:color w:val="000000"/>
          <w:lang w:val="sl-SI" w:eastAsia="sl-SI"/>
        </w:rPr>
        <w:t xml:space="preserve">VALSARTAN </w:t>
      </w:r>
      <w:r w:rsidR="00E274E9" w:rsidRPr="00962A6F">
        <w:rPr>
          <w:rFonts w:ascii="Times New Roman" w:eastAsia="Calibri" w:hAnsi="Times New Roman" w:cs="Times New Roman"/>
          <w:color w:val="000000"/>
          <w:lang w:val="sl-SI" w:eastAsia="sl-SI"/>
        </w:rPr>
        <w:lastRenderedPageBreak/>
        <w:t>FARMOZ</w:t>
      </w:r>
      <w:r w:rsidRPr="00962A6F">
        <w:rPr>
          <w:rFonts w:ascii="Times New Roman" w:eastAsia="Calibri" w:hAnsi="Times New Roman" w:cs="Times New Roman"/>
          <w:color w:val="000000"/>
          <w:lang w:val="sl-SI" w:eastAsia="sl-SI"/>
        </w:rPr>
        <w:t xml:space="preserve"> gali būti vartojamas simptominiam suaugusių žmonių širdies nepakankamumui gydyti. </w:t>
      </w:r>
      <w:r w:rsidR="00E274E9" w:rsidRPr="00962A6F">
        <w:rPr>
          <w:rFonts w:ascii="Times New Roman" w:eastAsia="Calibri" w:hAnsi="Times New Roman" w:cs="Times New Roman"/>
          <w:color w:val="000000"/>
          <w:lang w:val="sl-SI" w:eastAsia="sl-SI"/>
        </w:rPr>
        <w:t>VALSARTAN FARMOZ</w:t>
      </w:r>
      <w:r w:rsidRPr="00962A6F">
        <w:rPr>
          <w:rFonts w:ascii="Times New Roman" w:eastAsia="Calibri" w:hAnsi="Times New Roman" w:cs="Times New Roman"/>
          <w:color w:val="000000"/>
          <w:lang w:val="sl-SI" w:eastAsia="sl-SI"/>
        </w:rPr>
        <w:t xml:space="preserve"> vartojamas tuo atveju, kai negalima vartoti vaistų, vadinamų angiotenziną konvertuojančio fermento (AKF) inhibitoriais (jais gydomas širdies nepakankamumas), arba jis gali būti vartojamas kaip papildomas vaistas gydant AKF inhibitoriais, kai kitų vaistų, skirtų širdies nepakankamumui gydyti, vartoti negalima.</w:t>
      </w:r>
    </w:p>
    <w:p w:rsidR="00E86C83" w:rsidRPr="00F35E6E" w:rsidRDefault="00E86C83" w:rsidP="00962A6F">
      <w:pPr>
        <w:widowControl w:val="0"/>
        <w:numPr>
          <w:ilvl w:val="12"/>
          <w:numId w:val="0"/>
        </w:numPr>
        <w:tabs>
          <w:tab w:val="left" w:pos="567"/>
        </w:tabs>
        <w:autoSpaceDE w:val="0"/>
        <w:autoSpaceDN w:val="0"/>
        <w:adjustRightInd w:val="0"/>
        <w:ind w:right="-2"/>
        <w:jc w:val="both"/>
        <w:rPr>
          <w:rFonts w:ascii="Times New Roman" w:eastAsia="Calibri" w:hAnsi="Times New Roman" w:cs="Times New Roman"/>
          <w:lang w:val="sl-SI" w:eastAsia="sl-SI"/>
        </w:rPr>
      </w:pPr>
      <w:r w:rsidRPr="00962A6F">
        <w:rPr>
          <w:rFonts w:ascii="Times New Roman" w:eastAsia="Calibri" w:hAnsi="Times New Roman" w:cs="Times New Roman"/>
          <w:lang w:val="sl-SI" w:eastAsia="sl-SI"/>
        </w:rPr>
        <w:t>Širdies nepakankamumo simptomai yra skysčių susikaupimo sukeltas dusulys ir pėdų bei kojų patinimas. Tokio sutrikimo priežastis yra širdies negebėjimas išstumti tiek kraujo, kad patenkintų organizmo poreikį.</w:t>
      </w:r>
    </w:p>
    <w:p w:rsidR="00E86C83" w:rsidRPr="00F35E6E" w:rsidRDefault="00E86C83" w:rsidP="00962A6F">
      <w:pPr>
        <w:widowControl w:val="0"/>
        <w:tabs>
          <w:tab w:val="left" w:pos="567"/>
        </w:tabs>
        <w:ind w:left="0" w:firstLine="0"/>
        <w:rPr>
          <w:rFonts w:ascii="Times New Roman" w:eastAsia="Times New Roman" w:hAnsi="Times New Roman" w:cs="Times New Roman"/>
          <w:lang w:val="sl-SI" w:eastAsia="sl-SI"/>
        </w:rPr>
      </w:pPr>
    </w:p>
    <w:p w:rsidR="00E86C83" w:rsidRPr="00F35E6E" w:rsidRDefault="00E86C83" w:rsidP="00E86C83">
      <w:pPr>
        <w:widowControl w:val="0"/>
        <w:tabs>
          <w:tab w:val="left" w:pos="567"/>
        </w:tabs>
        <w:outlineLvl w:val="1"/>
        <w:rPr>
          <w:rFonts w:ascii="Times New Roman" w:eastAsia="Times New Roman" w:hAnsi="Times New Roman" w:cs="Times New Roman"/>
          <w:b/>
          <w:lang w:val="sl-SI" w:eastAsia="sl-SI"/>
        </w:rPr>
      </w:pPr>
      <w:bookmarkStart w:id="7" w:name="_Toc129243265"/>
      <w:bookmarkStart w:id="8" w:name="_Toc129243140"/>
      <w:r w:rsidRPr="00F35E6E">
        <w:rPr>
          <w:rFonts w:ascii="Times New Roman" w:eastAsia="Times New Roman" w:hAnsi="Times New Roman" w:cs="Times New Roman"/>
          <w:b/>
          <w:lang w:val="sl-SI" w:eastAsia="sl-SI"/>
        </w:rPr>
        <w:t>2.</w:t>
      </w:r>
      <w:r w:rsidRPr="00F35E6E">
        <w:rPr>
          <w:rFonts w:ascii="Times New Roman" w:eastAsia="Times New Roman" w:hAnsi="Times New Roman" w:cs="Times New Roman"/>
          <w:b/>
          <w:lang w:val="sl-SI" w:eastAsia="sl-SI"/>
        </w:rPr>
        <w:tab/>
        <w:t xml:space="preserve">Kas žinotina prieš vartojant </w:t>
      </w:r>
      <w:r w:rsidR="00E274E9" w:rsidRPr="00E274E9">
        <w:rPr>
          <w:rFonts w:ascii="Times New Roman" w:eastAsia="Calibri" w:hAnsi="Times New Roman" w:cs="Times New Roman"/>
          <w:b/>
          <w:lang w:val="sl-SI" w:eastAsia="sl-SI"/>
        </w:rPr>
        <w:t>VALSARTAN FARMOZ</w:t>
      </w:r>
    </w:p>
    <w:bookmarkEnd w:id="7"/>
    <w:bookmarkEnd w:id="8"/>
    <w:p w:rsidR="00E86C83" w:rsidRPr="00F35E6E" w:rsidRDefault="00E86C83" w:rsidP="00E86C83">
      <w:pPr>
        <w:widowControl w:val="0"/>
        <w:tabs>
          <w:tab w:val="left" w:pos="567"/>
        </w:tabs>
        <w:ind w:left="0" w:firstLine="0"/>
        <w:rPr>
          <w:rFonts w:ascii="Times New Roman" w:eastAsia="Times New Roman" w:hAnsi="Times New Roman" w:cs="Times New Roman"/>
          <w:lang w:val="sl-SI" w:eastAsia="sl-SI"/>
        </w:rPr>
      </w:pPr>
    </w:p>
    <w:p w:rsidR="00E86C83" w:rsidRPr="00F35E6E" w:rsidRDefault="00E274E9" w:rsidP="00E86C83">
      <w:pPr>
        <w:widowControl w:val="0"/>
        <w:tabs>
          <w:tab w:val="left" w:pos="567"/>
        </w:tabs>
        <w:ind w:left="0" w:firstLine="0"/>
        <w:rPr>
          <w:rFonts w:ascii="Times New Roman" w:eastAsia="Times New Roman" w:hAnsi="Times New Roman" w:cs="Times New Roman"/>
          <w:b/>
          <w:lang w:val="sl-SI" w:eastAsia="sl-SI"/>
        </w:rPr>
      </w:pPr>
      <w:r w:rsidRPr="00E274E9">
        <w:rPr>
          <w:rFonts w:ascii="Times New Roman" w:eastAsia="Calibri" w:hAnsi="Times New Roman" w:cs="Times New Roman"/>
          <w:b/>
          <w:lang w:val="sl-SI" w:eastAsia="sl-SI"/>
        </w:rPr>
        <w:t>VALSARTAN FARMOZ</w:t>
      </w:r>
      <w:r w:rsidR="00E86C83" w:rsidRPr="00F35E6E">
        <w:rPr>
          <w:rFonts w:ascii="Times New Roman" w:eastAsia="Times New Roman" w:hAnsi="Times New Roman" w:cs="Times New Roman"/>
          <w:b/>
          <w:lang w:val="sl-SI" w:eastAsia="sl-SI"/>
        </w:rPr>
        <w:t xml:space="preserve"> vartoti negalima:</w:t>
      </w:r>
    </w:p>
    <w:p w:rsidR="00E86C83" w:rsidRPr="00F35E6E" w:rsidRDefault="00E86C83" w:rsidP="00E274E9">
      <w:pPr>
        <w:widowControl w:val="0"/>
        <w:numPr>
          <w:ilvl w:val="0"/>
          <w:numId w:val="9"/>
        </w:numPr>
        <w:autoSpaceDE w:val="0"/>
        <w:autoSpaceDN w:val="0"/>
        <w:adjustRightInd w:val="0"/>
        <w:jc w:val="both"/>
        <w:rPr>
          <w:rFonts w:ascii="Times New Roman" w:eastAsia="Calibri" w:hAnsi="Times New Roman" w:cs="Times New Roman"/>
          <w:lang w:val="sl-SI" w:eastAsia="sl-SI"/>
        </w:rPr>
      </w:pPr>
      <w:r w:rsidRPr="00F35E6E">
        <w:rPr>
          <w:rFonts w:ascii="Times New Roman" w:eastAsia="Calibri" w:hAnsi="Times New Roman" w:cs="Times New Roman"/>
          <w:color w:val="000000"/>
          <w:lang w:val="sl-SI" w:eastAsia="sl-SI"/>
        </w:rPr>
        <w:t xml:space="preserve">jeigu yra </w:t>
      </w:r>
      <w:r w:rsidRPr="00F35E6E">
        <w:rPr>
          <w:rFonts w:ascii="Times New Roman" w:eastAsia="Calibri" w:hAnsi="Times New Roman" w:cs="Times New Roman"/>
          <w:b/>
          <w:color w:val="000000"/>
          <w:lang w:val="sl-SI" w:eastAsia="sl-SI"/>
        </w:rPr>
        <w:t>alergija</w:t>
      </w:r>
      <w:r w:rsidRPr="00F35E6E">
        <w:rPr>
          <w:rFonts w:ascii="Times New Roman" w:eastAsia="Calibri" w:hAnsi="Times New Roman" w:cs="Times New Roman"/>
          <w:color w:val="000000"/>
          <w:lang w:val="sl-SI" w:eastAsia="sl-SI"/>
        </w:rPr>
        <w:t xml:space="preserve"> (padidėjęs jautrumas) valsartanui arba bet kuriai pagalbinei šio vaisto medžiagai (jos išvardytos 6 skyriuje);</w:t>
      </w:r>
    </w:p>
    <w:p w:rsidR="00E86C83" w:rsidRPr="00F35E6E" w:rsidRDefault="00E86C83" w:rsidP="00E274E9">
      <w:pPr>
        <w:widowControl w:val="0"/>
        <w:numPr>
          <w:ilvl w:val="0"/>
          <w:numId w:val="9"/>
        </w:numPr>
        <w:autoSpaceDE w:val="0"/>
        <w:autoSpaceDN w:val="0"/>
        <w:adjustRightInd w:val="0"/>
        <w:jc w:val="both"/>
        <w:rPr>
          <w:rFonts w:ascii="Times New Roman" w:eastAsia="Calibri" w:hAnsi="Times New Roman" w:cs="Times New Roman"/>
          <w:lang w:val="sl-SI" w:eastAsia="sl-SI"/>
        </w:rPr>
      </w:pPr>
      <w:r w:rsidRPr="00F35E6E">
        <w:rPr>
          <w:rFonts w:ascii="Times New Roman" w:eastAsia="Calibri" w:hAnsi="Times New Roman" w:cs="Times New Roman"/>
          <w:color w:val="000000"/>
          <w:lang w:val="sl-SI" w:eastAsia="sl-SI"/>
        </w:rPr>
        <w:t xml:space="preserve">jeigu yra </w:t>
      </w:r>
      <w:r w:rsidRPr="00F35E6E">
        <w:rPr>
          <w:rFonts w:ascii="Times New Roman" w:eastAsia="Calibri" w:hAnsi="Times New Roman" w:cs="Times New Roman"/>
          <w:b/>
          <w:color w:val="000000"/>
          <w:lang w:val="sl-SI" w:eastAsia="sl-SI"/>
        </w:rPr>
        <w:t>sunki kepenų liga</w:t>
      </w:r>
      <w:r w:rsidRPr="00F35E6E">
        <w:rPr>
          <w:rFonts w:ascii="Times New Roman" w:eastAsia="Calibri" w:hAnsi="Times New Roman" w:cs="Times New Roman"/>
          <w:color w:val="000000"/>
          <w:lang w:val="sl-SI" w:eastAsia="sl-SI"/>
        </w:rPr>
        <w:t>;</w:t>
      </w:r>
    </w:p>
    <w:p w:rsidR="00E86C83" w:rsidRPr="00F35E6E" w:rsidRDefault="00E86C83" w:rsidP="00E274E9">
      <w:pPr>
        <w:widowControl w:val="0"/>
        <w:numPr>
          <w:ilvl w:val="0"/>
          <w:numId w:val="9"/>
        </w:numPr>
        <w:autoSpaceDE w:val="0"/>
        <w:autoSpaceDN w:val="0"/>
        <w:adjustRightInd w:val="0"/>
        <w:jc w:val="both"/>
        <w:rPr>
          <w:rFonts w:ascii="Times New Roman" w:eastAsia="Calibri" w:hAnsi="Times New Roman" w:cs="Times New Roman"/>
          <w:lang w:val="sl-SI" w:eastAsia="sl-SI"/>
        </w:rPr>
      </w:pPr>
      <w:r w:rsidRPr="00F35E6E">
        <w:rPr>
          <w:rFonts w:ascii="Times New Roman" w:eastAsia="Calibri" w:hAnsi="Times New Roman" w:cs="Times New Roman"/>
          <w:color w:val="000000"/>
          <w:lang w:val="sl-SI" w:eastAsia="sl-SI"/>
        </w:rPr>
        <w:t xml:space="preserve">jei esate </w:t>
      </w:r>
      <w:r w:rsidRPr="00F35E6E">
        <w:rPr>
          <w:rFonts w:ascii="Times New Roman" w:eastAsia="Calibri" w:hAnsi="Times New Roman" w:cs="Times New Roman"/>
          <w:b/>
          <w:color w:val="000000"/>
          <w:lang w:val="sl-SI" w:eastAsia="sl-SI"/>
        </w:rPr>
        <w:t>daugiau nei 3 mėnesius nėščia</w:t>
      </w:r>
      <w:r w:rsidRPr="00F35E6E">
        <w:rPr>
          <w:rFonts w:ascii="Times New Roman" w:eastAsia="Calibri" w:hAnsi="Times New Roman" w:cs="Times New Roman"/>
          <w:color w:val="000000"/>
          <w:lang w:val="sl-SI" w:eastAsia="sl-SI"/>
        </w:rPr>
        <w:t>. Tai</w:t>
      </w:r>
      <w:r w:rsidR="00E274E9">
        <w:rPr>
          <w:rFonts w:ascii="Times New Roman" w:eastAsia="Calibri" w:hAnsi="Times New Roman" w:cs="Times New Roman"/>
          <w:color w:val="000000"/>
          <w:lang w:val="sl-SI" w:eastAsia="sl-SI"/>
        </w:rPr>
        <w:t xml:space="preserve">p pat yra geriau vengti </w:t>
      </w:r>
      <w:r w:rsidR="00E274E9">
        <w:rPr>
          <w:rFonts w:ascii="Times New Roman" w:eastAsia="Calibri" w:hAnsi="Times New Roman" w:cs="Times New Roman"/>
          <w:lang w:val="sl-SI" w:eastAsia="sl-SI"/>
        </w:rPr>
        <w:t>VALSARTAN FARMOZ</w:t>
      </w:r>
      <w:r w:rsidRPr="00F35E6E">
        <w:rPr>
          <w:rFonts w:ascii="Times New Roman" w:eastAsia="Calibri" w:hAnsi="Times New Roman" w:cs="Times New Roman"/>
          <w:color w:val="000000"/>
          <w:lang w:val="sl-SI" w:eastAsia="sl-SI"/>
        </w:rPr>
        <w:t xml:space="preserve"> vartoti ankstyvojo nėštumo metu (žr. poskyrį „Nėštumas ir žindymo laikotarpis“).</w:t>
      </w:r>
    </w:p>
    <w:p w:rsidR="00E86C83" w:rsidRPr="00F35E6E" w:rsidRDefault="00E86C83" w:rsidP="00E274E9">
      <w:pPr>
        <w:widowControl w:val="0"/>
        <w:numPr>
          <w:ilvl w:val="0"/>
          <w:numId w:val="9"/>
        </w:numPr>
        <w:autoSpaceDE w:val="0"/>
        <w:autoSpaceDN w:val="0"/>
        <w:adjustRightInd w:val="0"/>
        <w:jc w:val="both"/>
        <w:rPr>
          <w:rFonts w:ascii="Times New Roman" w:eastAsia="Calibri" w:hAnsi="Times New Roman" w:cs="Times New Roman"/>
          <w:lang w:val="sl-SI" w:eastAsia="sl-SI"/>
        </w:rPr>
      </w:pPr>
      <w:r w:rsidRPr="00F35E6E">
        <w:rPr>
          <w:rFonts w:ascii="Times New Roman" w:eastAsia="Calibri" w:hAnsi="Times New Roman" w:cs="Times New Roman"/>
          <w:color w:val="000000"/>
          <w:lang w:val="sl-SI" w:eastAsia="sl-SI"/>
        </w:rPr>
        <w:t xml:space="preserve">jeigu Jūs sergate cukriniu diabetu arba Jūsų inkstų </w:t>
      </w:r>
      <w:r w:rsidRPr="00F35E6E">
        <w:rPr>
          <w:rFonts w:ascii="Times New Roman" w:eastAsia="Times New Roman" w:hAnsi="Times New Roman" w:cs="Times New Roman"/>
          <w:lang w:val="x-none" w:eastAsia="x-none"/>
        </w:rPr>
        <w:t>veikla</w:t>
      </w:r>
      <w:r w:rsidRPr="00F35E6E" w:rsidDel="00A279B1">
        <w:rPr>
          <w:rFonts w:ascii="Times New Roman" w:eastAsia="Calibri" w:hAnsi="Times New Roman" w:cs="Times New Roman"/>
          <w:color w:val="000000"/>
          <w:lang w:val="sl-SI" w:eastAsia="sl-SI"/>
        </w:rPr>
        <w:t xml:space="preserve"> </w:t>
      </w:r>
      <w:r w:rsidRPr="00F35E6E">
        <w:rPr>
          <w:rFonts w:ascii="Times New Roman" w:eastAsia="Calibri" w:hAnsi="Times New Roman" w:cs="Times New Roman"/>
          <w:color w:val="000000"/>
          <w:lang w:val="sl-SI" w:eastAsia="sl-SI"/>
        </w:rPr>
        <w:t xml:space="preserve">sutrikusi ir </w:t>
      </w:r>
      <w:r w:rsidRPr="00F35E6E">
        <w:rPr>
          <w:rFonts w:ascii="Times New Roman" w:eastAsia="Times New Roman" w:hAnsi="Times New Roman" w:cs="Times New Roman"/>
          <w:lang w:val="x-none" w:eastAsia="x-none"/>
        </w:rPr>
        <w:t>Jums skirtas kraujospūdį mažinantis vaistas, kurio sudėtyje yra</w:t>
      </w:r>
      <w:r w:rsidRPr="00F35E6E">
        <w:rPr>
          <w:rFonts w:ascii="Times New Roman" w:eastAsia="Calibri" w:hAnsi="Times New Roman" w:cs="Times New Roman"/>
          <w:color w:val="000000"/>
          <w:lang w:val="sl-SI" w:eastAsia="sl-SI"/>
        </w:rPr>
        <w:t xml:space="preserve"> aliskireno.</w:t>
      </w:r>
    </w:p>
    <w:p w:rsidR="00E86C83" w:rsidRPr="00F35E6E" w:rsidRDefault="00E86C83" w:rsidP="00E274E9">
      <w:pPr>
        <w:widowControl w:val="0"/>
        <w:tabs>
          <w:tab w:val="left" w:pos="567"/>
        </w:tabs>
        <w:ind w:left="0" w:firstLine="0"/>
        <w:jc w:val="both"/>
        <w:rPr>
          <w:rFonts w:ascii="Times New Roman" w:eastAsia="Times New Roman" w:hAnsi="Times New Roman" w:cs="Times New Roman"/>
          <w:lang w:val="sl-SI" w:eastAsia="sl-SI"/>
        </w:rPr>
      </w:pPr>
    </w:p>
    <w:p w:rsidR="00E86C83" w:rsidRPr="00F35E6E" w:rsidRDefault="00E86C83" w:rsidP="00E274E9">
      <w:pPr>
        <w:widowControl w:val="0"/>
        <w:tabs>
          <w:tab w:val="left" w:pos="567"/>
        </w:tabs>
        <w:autoSpaceDE w:val="0"/>
        <w:autoSpaceDN w:val="0"/>
        <w:adjustRightInd w:val="0"/>
        <w:ind w:left="0" w:firstLine="0"/>
        <w:jc w:val="both"/>
        <w:rPr>
          <w:rFonts w:ascii="Times New Roman" w:eastAsia="Calibri" w:hAnsi="Times New Roman" w:cs="Times New Roman"/>
          <w:b/>
          <w:lang w:val="sl-SI" w:eastAsia="sl-SI"/>
        </w:rPr>
      </w:pPr>
      <w:r w:rsidRPr="00F35E6E">
        <w:rPr>
          <w:rFonts w:ascii="Times New Roman" w:eastAsia="Calibri" w:hAnsi="Times New Roman" w:cs="Times New Roman"/>
          <w:b/>
          <w:lang w:val="sl-SI" w:eastAsia="sl-SI"/>
        </w:rPr>
        <w:t>Jei kuri nors iš pami</w:t>
      </w:r>
      <w:r w:rsidR="00E274E9">
        <w:rPr>
          <w:rFonts w:ascii="Times New Roman" w:eastAsia="Calibri" w:hAnsi="Times New Roman" w:cs="Times New Roman"/>
          <w:b/>
          <w:lang w:val="sl-SI" w:eastAsia="sl-SI"/>
        </w:rPr>
        <w:t xml:space="preserve">nėtų būklių Jums tinka, </w:t>
      </w:r>
      <w:r w:rsidR="00E274E9" w:rsidRPr="00E274E9">
        <w:rPr>
          <w:rFonts w:ascii="Times New Roman" w:eastAsia="Calibri" w:hAnsi="Times New Roman" w:cs="Times New Roman"/>
          <w:b/>
          <w:lang w:val="sl-SI" w:eastAsia="sl-SI"/>
        </w:rPr>
        <w:t>VALSARTAN FARMOZ</w:t>
      </w:r>
      <w:r w:rsidRPr="00F35E6E">
        <w:rPr>
          <w:rFonts w:ascii="Times New Roman" w:eastAsia="Calibri" w:hAnsi="Times New Roman" w:cs="Times New Roman"/>
          <w:b/>
          <w:lang w:val="sl-SI" w:eastAsia="sl-SI"/>
        </w:rPr>
        <w:t xml:space="preserve"> nevartokite.</w:t>
      </w:r>
    </w:p>
    <w:p w:rsidR="00E86C83" w:rsidRPr="00F35E6E" w:rsidRDefault="00E86C83" w:rsidP="00E274E9">
      <w:pPr>
        <w:widowControl w:val="0"/>
        <w:tabs>
          <w:tab w:val="left" w:pos="567"/>
        </w:tabs>
        <w:ind w:left="0" w:firstLine="0"/>
        <w:jc w:val="both"/>
        <w:rPr>
          <w:rFonts w:ascii="Times New Roman" w:eastAsia="Times New Roman" w:hAnsi="Times New Roman" w:cs="Times New Roman"/>
          <w:lang w:val="sl-SI" w:eastAsia="sl-SI"/>
        </w:rPr>
      </w:pPr>
    </w:p>
    <w:p w:rsidR="00E86C83" w:rsidRPr="00F35E6E" w:rsidRDefault="00E86C83" w:rsidP="00E274E9">
      <w:pPr>
        <w:widowControl w:val="0"/>
        <w:tabs>
          <w:tab w:val="left" w:pos="567"/>
        </w:tabs>
        <w:ind w:left="0" w:firstLine="0"/>
        <w:jc w:val="both"/>
        <w:rPr>
          <w:rFonts w:ascii="Times New Roman" w:eastAsia="Times New Roman" w:hAnsi="Times New Roman" w:cs="Times New Roman"/>
          <w:b/>
          <w:lang w:val="sl-SI" w:eastAsia="sl-SI"/>
        </w:rPr>
      </w:pPr>
      <w:r w:rsidRPr="00F35E6E">
        <w:rPr>
          <w:rFonts w:ascii="Times New Roman" w:eastAsia="Times New Roman" w:hAnsi="Times New Roman" w:cs="Times New Roman"/>
          <w:b/>
          <w:lang w:val="sl-SI" w:eastAsia="sl-SI"/>
        </w:rPr>
        <w:t>Įspėjimai ir atsargumo priemonės</w:t>
      </w:r>
    </w:p>
    <w:p w:rsidR="00E86C83" w:rsidRPr="00F35E6E" w:rsidRDefault="00E86C83" w:rsidP="00E274E9">
      <w:pPr>
        <w:widowControl w:val="0"/>
        <w:tabs>
          <w:tab w:val="left" w:pos="567"/>
        </w:tabs>
        <w:ind w:left="0" w:firstLine="0"/>
        <w:jc w:val="both"/>
        <w:rPr>
          <w:rFonts w:ascii="Times New Roman" w:eastAsia="Times New Roman" w:hAnsi="Times New Roman" w:cs="Times New Roman"/>
          <w:bCs/>
          <w:lang w:val="sl-SI" w:eastAsia="sl-SI"/>
        </w:rPr>
      </w:pPr>
      <w:r w:rsidRPr="00F35E6E">
        <w:rPr>
          <w:rFonts w:ascii="Times New Roman" w:eastAsia="Times New Roman" w:hAnsi="Times New Roman" w:cs="Times New Roman"/>
          <w:bCs/>
          <w:lang w:val="sl-SI" w:eastAsia="sl-SI"/>
        </w:rPr>
        <w:t xml:space="preserve">Pasitarkite su gydytoju arba vaistininku, prieš pradėdami </w:t>
      </w:r>
      <w:r w:rsidR="00E274E9">
        <w:rPr>
          <w:rFonts w:ascii="Times New Roman" w:eastAsia="Times New Roman" w:hAnsi="Times New Roman" w:cs="Times New Roman"/>
          <w:bCs/>
          <w:lang w:val="sl-SI" w:eastAsia="sl-SI"/>
        </w:rPr>
        <w:t xml:space="preserve">vartoti </w:t>
      </w:r>
      <w:r w:rsidR="00E274E9">
        <w:rPr>
          <w:rFonts w:ascii="Times New Roman" w:eastAsia="Calibri" w:hAnsi="Times New Roman" w:cs="Times New Roman"/>
          <w:lang w:val="sl-SI" w:eastAsia="sl-SI"/>
        </w:rPr>
        <w:t>VALSARTAN FARMOZ</w:t>
      </w:r>
      <w:r w:rsidRPr="00F35E6E">
        <w:rPr>
          <w:rFonts w:ascii="Times New Roman" w:eastAsia="Times New Roman" w:hAnsi="Times New Roman" w:cs="Times New Roman"/>
          <w:bCs/>
          <w:lang w:val="sl-SI" w:eastAsia="sl-SI"/>
        </w:rPr>
        <w:t>:</w:t>
      </w:r>
    </w:p>
    <w:p w:rsidR="00E86C83" w:rsidRPr="00F35E6E" w:rsidRDefault="00E86C83" w:rsidP="00E274E9">
      <w:pPr>
        <w:widowControl w:val="0"/>
        <w:numPr>
          <w:ilvl w:val="0"/>
          <w:numId w:val="8"/>
        </w:numPr>
        <w:autoSpaceDE w:val="0"/>
        <w:autoSpaceDN w:val="0"/>
        <w:adjustRightInd w:val="0"/>
        <w:jc w:val="both"/>
        <w:rPr>
          <w:rFonts w:ascii="Times New Roman" w:eastAsia="Calibri" w:hAnsi="Times New Roman" w:cs="Times New Roman"/>
          <w:lang w:val="sl-SI" w:eastAsia="sl-SI"/>
        </w:rPr>
      </w:pPr>
      <w:r w:rsidRPr="00F35E6E">
        <w:rPr>
          <w:rFonts w:ascii="Times New Roman" w:eastAsia="Calibri" w:hAnsi="Times New Roman" w:cs="Times New Roman"/>
          <w:color w:val="000000"/>
          <w:lang w:val="sl-SI" w:eastAsia="sl-SI"/>
        </w:rPr>
        <w:t>jeigu sergate kepenų liga;</w:t>
      </w:r>
    </w:p>
    <w:p w:rsidR="00E86C83" w:rsidRPr="00F35E6E" w:rsidRDefault="00E86C83" w:rsidP="00E274E9">
      <w:pPr>
        <w:widowControl w:val="0"/>
        <w:numPr>
          <w:ilvl w:val="0"/>
          <w:numId w:val="8"/>
        </w:numPr>
        <w:autoSpaceDE w:val="0"/>
        <w:autoSpaceDN w:val="0"/>
        <w:adjustRightInd w:val="0"/>
        <w:jc w:val="both"/>
        <w:rPr>
          <w:rFonts w:ascii="Times New Roman" w:eastAsia="Calibri" w:hAnsi="Times New Roman" w:cs="Times New Roman"/>
          <w:lang w:val="sl-SI" w:eastAsia="sl-SI"/>
        </w:rPr>
      </w:pPr>
      <w:r w:rsidRPr="00F35E6E">
        <w:rPr>
          <w:rFonts w:ascii="Times New Roman" w:eastAsia="Calibri" w:hAnsi="Times New Roman" w:cs="Times New Roman"/>
          <w:color w:val="000000"/>
          <w:lang w:val="sl-SI" w:eastAsia="sl-SI"/>
        </w:rPr>
        <w:t>jeigu sergate sunkia inkstų liga arba esate gydomas dializėmis;</w:t>
      </w:r>
    </w:p>
    <w:p w:rsidR="00E86C83" w:rsidRPr="00F35E6E" w:rsidRDefault="00E86C83" w:rsidP="00E274E9">
      <w:pPr>
        <w:widowControl w:val="0"/>
        <w:numPr>
          <w:ilvl w:val="0"/>
          <w:numId w:val="8"/>
        </w:numPr>
        <w:autoSpaceDE w:val="0"/>
        <w:autoSpaceDN w:val="0"/>
        <w:adjustRightInd w:val="0"/>
        <w:jc w:val="both"/>
        <w:rPr>
          <w:rFonts w:ascii="Times New Roman" w:eastAsia="Calibri" w:hAnsi="Times New Roman" w:cs="Times New Roman"/>
          <w:lang w:val="sl-SI" w:eastAsia="sl-SI"/>
        </w:rPr>
      </w:pPr>
      <w:r w:rsidRPr="00F35E6E">
        <w:rPr>
          <w:rFonts w:ascii="Times New Roman" w:eastAsia="Calibri" w:hAnsi="Times New Roman" w:cs="Times New Roman"/>
          <w:color w:val="000000"/>
          <w:lang w:val="sl-SI" w:eastAsia="sl-SI"/>
        </w:rPr>
        <w:t>jeigu inkstų arterijos susiaurėjusios;</w:t>
      </w:r>
    </w:p>
    <w:p w:rsidR="00E86C83" w:rsidRPr="00F35E6E" w:rsidRDefault="00E86C83" w:rsidP="00E274E9">
      <w:pPr>
        <w:widowControl w:val="0"/>
        <w:numPr>
          <w:ilvl w:val="0"/>
          <w:numId w:val="8"/>
        </w:numPr>
        <w:autoSpaceDE w:val="0"/>
        <w:autoSpaceDN w:val="0"/>
        <w:adjustRightInd w:val="0"/>
        <w:jc w:val="both"/>
        <w:rPr>
          <w:rFonts w:ascii="Times New Roman" w:eastAsia="Calibri" w:hAnsi="Times New Roman" w:cs="Times New Roman"/>
          <w:lang w:val="sl-SI" w:eastAsia="sl-SI"/>
        </w:rPr>
      </w:pPr>
      <w:r w:rsidRPr="00F35E6E">
        <w:rPr>
          <w:rFonts w:ascii="Times New Roman" w:eastAsia="Calibri" w:hAnsi="Times New Roman" w:cs="Times New Roman"/>
          <w:color w:val="000000"/>
          <w:lang w:val="sl-SI" w:eastAsia="sl-SI"/>
        </w:rPr>
        <w:t>jeigu neseniai atlikta inksto transplantacija (persodintas naujas inkstas);</w:t>
      </w:r>
    </w:p>
    <w:p w:rsidR="00E86C83" w:rsidRPr="00F35E6E" w:rsidRDefault="00E86C83" w:rsidP="00E274E9">
      <w:pPr>
        <w:widowControl w:val="0"/>
        <w:numPr>
          <w:ilvl w:val="0"/>
          <w:numId w:val="8"/>
        </w:numPr>
        <w:autoSpaceDE w:val="0"/>
        <w:autoSpaceDN w:val="0"/>
        <w:adjustRightInd w:val="0"/>
        <w:jc w:val="both"/>
        <w:rPr>
          <w:rFonts w:ascii="Times New Roman" w:eastAsia="Calibri" w:hAnsi="Times New Roman" w:cs="Times New Roman"/>
          <w:lang w:val="sl-SI" w:eastAsia="sl-SI"/>
        </w:rPr>
      </w:pPr>
      <w:r w:rsidRPr="00F35E6E">
        <w:rPr>
          <w:rFonts w:ascii="Times New Roman" w:eastAsia="Calibri" w:hAnsi="Times New Roman" w:cs="Times New Roman"/>
          <w:color w:val="000000"/>
          <w:lang w:val="sl-SI" w:eastAsia="sl-SI"/>
        </w:rPr>
        <w:t>jeigu esate gydomas po širdies priepuolio arba sergate širdies nepakankamumu, kuris yra gydomas (gydytojas gali norėti ištirti inkstų veiklą);</w:t>
      </w:r>
    </w:p>
    <w:p w:rsidR="00E86C83" w:rsidRPr="00F35E6E" w:rsidRDefault="00E86C83" w:rsidP="00E274E9">
      <w:pPr>
        <w:widowControl w:val="0"/>
        <w:numPr>
          <w:ilvl w:val="0"/>
          <w:numId w:val="8"/>
        </w:numPr>
        <w:autoSpaceDE w:val="0"/>
        <w:autoSpaceDN w:val="0"/>
        <w:adjustRightInd w:val="0"/>
        <w:jc w:val="both"/>
        <w:rPr>
          <w:rFonts w:ascii="Times New Roman" w:eastAsia="Calibri" w:hAnsi="Times New Roman" w:cs="Times New Roman"/>
          <w:lang w:val="sl-SI" w:eastAsia="sl-SI"/>
        </w:rPr>
      </w:pPr>
      <w:r w:rsidRPr="00F35E6E">
        <w:rPr>
          <w:rFonts w:ascii="Times New Roman" w:eastAsia="Calibri" w:hAnsi="Times New Roman" w:cs="Times New Roman"/>
          <w:color w:val="000000"/>
          <w:lang w:val="sl-SI" w:eastAsia="sl-SI"/>
        </w:rPr>
        <w:t>jeigu sergate sunkia širdies liga (ne širdies nepakankamumu ar širdies priepuoliu);</w:t>
      </w:r>
    </w:p>
    <w:p w:rsidR="00E86C83" w:rsidRPr="00F35E6E" w:rsidRDefault="00E86C83" w:rsidP="00E274E9">
      <w:pPr>
        <w:widowControl w:val="0"/>
        <w:numPr>
          <w:ilvl w:val="0"/>
          <w:numId w:val="8"/>
        </w:numPr>
        <w:autoSpaceDE w:val="0"/>
        <w:autoSpaceDN w:val="0"/>
        <w:adjustRightInd w:val="0"/>
        <w:jc w:val="both"/>
        <w:rPr>
          <w:rFonts w:ascii="Times New Roman" w:eastAsia="Calibri" w:hAnsi="Times New Roman" w:cs="Times New Roman"/>
          <w:lang w:val="sl-SI" w:eastAsia="sl-SI"/>
        </w:rPr>
      </w:pPr>
      <w:r w:rsidRPr="00F35E6E">
        <w:rPr>
          <w:rFonts w:ascii="Times New Roman" w:eastAsia="Calibri" w:hAnsi="Times New Roman" w:cs="Times New Roman"/>
          <w:color w:val="000000"/>
          <w:lang w:val="sl-SI" w:eastAsia="sl-SI"/>
        </w:rPr>
        <w:t>jeigu vartojant kitokių vaistų (įskaitant AKF inhibitorius) buvo pasireiškusi vadinamoji angioneurozinė edema, t. y. alerginės reakcijos sukeltas liežuvio ir veido patinimas. Apie tai būtina pasakyti gydytojui. Jeigu t</w:t>
      </w:r>
      <w:r w:rsidR="00E274E9">
        <w:rPr>
          <w:rFonts w:ascii="Times New Roman" w:eastAsia="Calibri" w:hAnsi="Times New Roman" w:cs="Times New Roman"/>
          <w:color w:val="000000"/>
          <w:lang w:val="sl-SI" w:eastAsia="sl-SI"/>
        </w:rPr>
        <w:t xml:space="preserve">okių simptomų atsiranda </w:t>
      </w:r>
      <w:r w:rsidR="00E274E9">
        <w:rPr>
          <w:rFonts w:ascii="Times New Roman" w:eastAsia="Calibri" w:hAnsi="Times New Roman" w:cs="Times New Roman"/>
          <w:lang w:val="sl-SI" w:eastAsia="sl-SI"/>
        </w:rPr>
        <w:t>VALSARTAN FARMOZ</w:t>
      </w:r>
      <w:r w:rsidRPr="00F35E6E">
        <w:rPr>
          <w:rFonts w:ascii="Times New Roman" w:eastAsia="Calibri" w:hAnsi="Times New Roman" w:cs="Times New Roman"/>
          <w:color w:val="000000"/>
          <w:lang w:val="sl-SI" w:eastAsia="sl-SI"/>
        </w:rPr>
        <w:t xml:space="preserve"> vartojimo laikotarpiu,</w:t>
      </w:r>
      <w:r w:rsidR="00E274E9">
        <w:rPr>
          <w:rFonts w:ascii="Times New Roman" w:eastAsia="Calibri" w:hAnsi="Times New Roman" w:cs="Times New Roman"/>
          <w:color w:val="000000"/>
          <w:lang w:val="sl-SI" w:eastAsia="sl-SI"/>
        </w:rPr>
        <w:t xml:space="preserve"> nedelsdami nutraukite </w:t>
      </w:r>
      <w:r w:rsidR="00E274E9">
        <w:rPr>
          <w:rFonts w:ascii="Times New Roman" w:eastAsia="Calibri" w:hAnsi="Times New Roman" w:cs="Times New Roman"/>
          <w:lang w:val="sl-SI" w:eastAsia="sl-SI"/>
        </w:rPr>
        <w:t>VALSARTAN FARMOZ</w:t>
      </w:r>
      <w:r w:rsidR="00E274E9" w:rsidRPr="00F35E6E">
        <w:rPr>
          <w:rFonts w:ascii="Times New Roman" w:eastAsia="Calibri" w:hAnsi="Times New Roman" w:cs="Times New Roman"/>
          <w:color w:val="000000"/>
          <w:lang w:val="sl-SI" w:eastAsia="sl-SI"/>
        </w:rPr>
        <w:t xml:space="preserve"> </w:t>
      </w:r>
      <w:r w:rsidRPr="00F35E6E">
        <w:rPr>
          <w:rFonts w:ascii="Times New Roman" w:eastAsia="Calibri" w:hAnsi="Times New Roman" w:cs="Times New Roman"/>
          <w:color w:val="000000"/>
          <w:lang w:val="sl-SI" w:eastAsia="sl-SI"/>
        </w:rPr>
        <w:t>vartojimą ir niekada jo nebevartokite. Taip pat žr. 4 skyrių „Galimas šalutinis poveikis“;</w:t>
      </w:r>
    </w:p>
    <w:p w:rsidR="00E86C83" w:rsidRPr="00F35E6E" w:rsidRDefault="00E86C83" w:rsidP="00E274E9">
      <w:pPr>
        <w:widowControl w:val="0"/>
        <w:numPr>
          <w:ilvl w:val="0"/>
          <w:numId w:val="8"/>
        </w:numPr>
        <w:autoSpaceDE w:val="0"/>
        <w:autoSpaceDN w:val="0"/>
        <w:adjustRightInd w:val="0"/>
        <w:jc w:val="both"/>
        <w:rPr>
          <w:rFonts w:ascii="Times New Roman" w:eastAsia="Calibri" w:hAnsi="Times New Roman" w:cs="Times New Roman"/>
          <w:lang w:val="sl-SI" w:eastAsia="sl-SI"/>
        </w:rPr>
      </w:pPr>
      <w:r w:rsidRPr="00F35E6E">
        <w:rPr>
          <w:rFonts w:ascii="Times New Roman" w:eastAsia="Calibri" w:hAnsi="Times New Roman" w:cs="Times New Roman"/>
          <w:color w:val="000000"/>
          <w:lang w:val="sl-SI" w:eastAsia="sl-SI"/>
        </w:rPr>
        <w:t>jeigu vartojate vaistų, kurie didina kalio kiekį kraujyje. Tokie vaistai yra kalio papildai, druskų pakaitalai, kuriuose yra kalio, kalį organizme sulaikantys vaistai ir heparinas. Gali prireikti reguliariai tikrinti kalio kiekį kraujyje;</w:t>
      </w:r>
    </w:p>
    <w:p w:rsidR="00E86C83" w:rsidRPr="00F35E6E" w:rsidRDefault="00E86C83" w:rsidP="00E274E9">
      <w:pPr>
        <w:widowControl w:val="0"/>
        <w:numPr>
          <w:ilvl w:val="0"/>
          <w:numId w:val="8"/>
        </w:numPr>
        <w:autoSpaceDE w:val="0"/>
        <w:autoSpaceDN w:val="0"/>
        <w:adjustRightInd w:val="0"/>
        <w:jc w:val="both"/>
        <w:rPr>
          <w:rFonts w:ascii="Times New Roman" w:eastAsia="Calibri" w:hAnsi="Times New Roman" w:cs="Times New Roman"/>
          <w:lang w:val="sl-SI" w:eastAsia="sl-SI"/>
        </w:rPr>
      </w:pPr>
      <w:r w:rsidRPr="00F35E6E">
        <w:rPr>
          <w:rFonts w:ascii="Times New Roman" w:eastAsia="Calibri" w:hAnsi="Times New Roman" w:cs="Times New Roman"/>
          <w:color w:val="000000"/>
          <w:lang w:val="sl-SI" w:eastAsia="sl-SI"/>
        </w:rPr>
        <w:t>jeigu esate ja</w:t>
      </w:r>
      <w:r w:rsidR="00E274E9">
        <w:rPr>
          <w:rFonts w:ascii="Times New Roman" w:eastAsia="Calibri" w:hAnsi="Times New Roman" w:cs="Times New Roman"/>
          <w:color w:val="000000"/>
          <w:lang w:val="sl-SI" w:eastAsia="sl-SI"/>
        </w:rPr>
        <w:t xml:space="preserve">unesnis kaip 18 metų ir </w:t>
      </w:r>
      <w:r w:rsidR="00E274E9">
        <w:rPr>
          <w:rFonts w:ascii="Times New Roman" w:eastAsia="Calibri" w:hAnsi="Times New Roman" w:cs="Times New Roman"/>
          <w:lang w:val="sl-SI" w:eastAsia="sl-SI"/>
        </w:rPr>
        <w:t>VALSARTAN FARMOZ</w:t>
      </w:r>
      <w:r w:rsidRPr="00F35E6E">
        <w:rPr>
          <w:rFonts w:ascii="Times New Roman" w:eastAsia="Calibri" w:hAnsi="Times New Roman" w:cs="Times New Roman"/>
          <w:color w:val="000000"/>
          <w:lang w:val="sl-SI" w:eastAsia="sl-SI"/>
        </w:rPr>
        <w:t xml:space="preserve"> vartojate su kitais vaistais, slopinančiais renino, angiotenzino ir aldosterono sistemą (kraujospūdį mažinančiais vaistiniais preparatais). Gydytojas gali nurodyti reguliariai tikrinti Jūsų inkstų veiklą ir kalio kiekį kraujyje;</w:t>
      </w:r>
    </w:p>
    <w:p w:rsidR="00E86C83" w:rsidRPr="00F35E6E" w:rsidRDefault="00E86C83" w:rsidP="00E274E9">
      <w:pPr>
        <w:widowControl w:val="0"/>
        <w:numPr>
          <w:ilvl w:val="0"/>
          <w:numId w:val="8"/>
        </w:numPr>
        <w:autoSpaceDE w:val="0"/>
        <w:autoSpaceDN w:val="0"/>
        <w:adjustRightInd w:val="0"/>
        <w:jc w:val="both"/>
        <w:rPr>
          <w:rFonts w:ascii="Times New Roman" w:eastAsia="Calibri" w:hAnsi="Times New Roman" w:cs="Times New Roman"/>
          <w:lang w:val="sl-SI" w:eastAsia="sl-SI"/>
        </w:rPr>
      </w:pPr>
      <w:r w:rsidRPr="00F35E6E">
        <w:rPr>
          <w:rFonts w:ascii="Times New Roman" w:eastAsia="Calibri" w:hAnsi="Times New Roman" w:cs="Times New Roman"/>
          <w:color w:val="000000"/>
          <w:lang w:val="sl-SI" w:eastAsia="sl-SI"/>
        </w:rPr>
        <w:t>jeigu sergate aldosteronizmu. Tai yra liga, kuria sergant antinksčiai gamina per daug hormono al</w:t>
      </w:r>
      <w:r w:rsidR="00E274E9">
        <w:rPr>
          <w:rFonts w:ascii="Times New Roman" w:eastAsia="Calibri" w:hAnsi="Times New Roman" w:cs="Times New Roman"/>
          <w:color w:val="000000"/>
          <w:lang w:val="sl-SI" w:eastAsia="sl-SI"/>
        </w:rPr>
        <w:t xml:space="preserve">dosterono. Tokiu atveju </w:t>
      </w:r>
      <w:r w:rsidR="00E274E9">
        <w:rPr>
          <w:rFonts w:ascii="Times New Roman" w:eastAsia="Calibri" w:hAnsi="Times New Roman" w:cs="Times New Roman"/>
          <w:lang w:val="sl-SI" w:eastAsia="sl-SI"/>
        </w:rPr>
        <w:t>VALSARTAN FARMOZ</w:t>
      </w:r>
      <w:r w:rsidRPr="00F35E6E">
        <w:rPr>
          <w:rFonts w:ascii="Times New Roman" w:eastAsia="Calibri" w:hAnsi="Times New Roman" w:cs="Times New Roman"/>
          <w:color w:val="000000"/>
          <w:lang w:val="sl-SI" w:eastAsia="sl-SI"/>
        </w:rPr>
        <w:t xml:space="preserve"> vartoti nerekomenduojama;</w:t>
      </w:r>
    </w:p>
    <w:p w:rsidR="00E86C83" w:rsidRPr="00F35E6E" w:rsidRDefault="00E86C83" w:rsidP="00E274E9">
      <w:pPr>
        <w:widowControl w:val="0"/>
        <w:numPr>
          <w:ilvl w:val="0"/>
          <w:numId w:val="8"/>
        </w:numPr>
        <w:autoSpaceDE w:val="0"/>
        <w:autoSpaceDN w:val="0"/>
        <w:adjustRightInd w:val="0"/>
        <w:jc w:val="both"/>
        <w:rPr>
          <w:rFonts w:ascii="Times New Roman" w:eastAsia="Calibri" w:hAnsi="Times New Roman" w:cs="Times New Roman"/>
          <w:lang w:val="sl-SI" w:eastAsia="sl-SI"/>
        </w:rPr>
      </w:pPr>
      <w:r w:rsidRPr="00F35E6E">
        <w:rPr>
          <w:rFonts w:ascii="Times New Roman" w:eastAsia="Calibri" w:hAnsi="Times New Roman" w:cs="Times New Roman"/>
          <w:color w:val="000000"/>
          <w:lang w:val="sl-SI" w:eastAsia="sl-SI"/>
        </w:rPr>
        <w:t>jeigu netekote daug skysčių (pasireiškė dehidracija), Tokį poveikį gali sukelti viduriavimas, vėmimas ar didelių šlapimo išsiskyrimą skatinančių vaistų (diuretikų) dozių vartojimas;</w:t>
      </w:r>
    </w:p>
    <w:p w:rsidR="00E86C83" w:rsidRPr="00F35E6E" w:rsidRDefault="00E86C83" w:rsidP="00E274E9">
      <w:pPr>
        <w:widowControl w:val="0"/>
        <w:numPr>
          <w:ilvl w:val="0"/>
          <w:numId w:val="8"/>
        </w:numPr>
        <w:autoSpaceDE w:val="0"/>
        <w:autoSpaceDN w:val="0"/>
        <w:adjustRightInd w:val="0"/>
        <w:jc w:val="both"/>
        <w:rPr>
          <w:rFonts w:ascii="Times New Roman" w:eastAsia="Calibri" w:hAnsi="Times New Roman" w:cs="Times New Roman"/>
          <w:lang w:val="sl-SI" w:eastAsia="sl-SI"/>
        </w:rPr>
      </w:pPr>
      <w:r w:rsidRPr="00F35E6E">
        <w:rPr>
          <w:rFonts w:ascii="Times New Roman" w:eastAsia="Calibri" w:hAnsi="Times New Roman" w:cs="Times New Roman"/>
          <w:color w:val="000000"/>
          <w:lang w:val="sl-SI" w:eastAsia="sl-SI"/>
        </w:rPr>
        <w:t>jeigu manote, kad esate (</w:t>
      </w:r>
      <w:r w:rsidRPr="00F35E6E">
        <w:rPr>
          <w:rFonts w:ascii="Times New Roman" w:eastAsia="Calibri" w:hAnsi="Times New Roman" w:cs="Times New Roman"/>
          <w:color w:val="000000"/>
          <w:u w:val="single"/>
          <w:lang w:val="sl-SI" w:eastAsia="sl-SI"/>
        </w:rPr>
        <w:t>arba galite tapti</w:t>
      </w:r>
      <w:r w:rsidRPr="00F35E6E">
        <w:rPr>
          <w:rFonts w:ascii="Times New Roman" w:eastAsia="Calibri" w:hAnsi="Times New Roman" w:cs="Times New Roman"/>
          <w:color w:val="000000"/>
          <w:lang w:val="sl-SI" w:eastAsia="sl-SI"/>
        </w:rPr>
        <w:t>) nėščia, turite apie tai pasakyti savo gydytojui. Ankstyvu</w:t>
      </w:r>
      <w:r w:rsidR="00E274E9">
        <w:rPr>
          <w:rFonts w:ascii="Times New Roman" w:eastAsia="Calibri" w:hAnsi="Times New Roman" w:cs="Times New Roman"/>
          <w:color w:val="000000"/>
          <w:lang w:val="sl-SI" w:eastAsia="sl-SI"/>
        </w:rPr>
        <w:t xml:space="preserve">oju nėštumo laikotarpiu </w:t>
      </w:r>
      <w:r w:rsidR="00E274E9">
        <w:rPr>
          <w:rFonts w:ascii="Times New Roman" w:eastAsia="Calibri" w:hAnsi="Times New Roman" w:cs="Times New Roman"/>
          <w:lang w:val="sl-SI" w:eastAsia="sl-SI"/>
        </w:rPr>
        <w:t>VALSARTAN FARMOZ</w:t>
      </w:r>
      <w:r w:rsidRPr="00F35E6E">
        <w:rPr>
          <w:rFonts w:ascii="Times New Roman" w:eastAsia="Calibri" w:hAnsi="Times New Roman" w:cs="Times New Roman"/>
          <w:color w:val="000000"/>
          <w:lang w:val="sl-SI" w:eastAsia="sl-SI"/>
        </w:rPr>
        <w:t xml:space="preserve"> vartoti nerekomenduojama. Vartojamas po trečio nėštumo mėnesio šis vaistas gali padaryti didžiulės žalos Jūsų kūdikiui, žr. skyrių “Nėštumas ir žindymo laikotarpis“;</w:t>
      </w:r>
    </w:p>
    <w:p w:rsidR="00E86C83" w:rsidRPr="00F35E6E" w:rsidRDefault="00E86C83" w:rsidP="00E274E9">
      <w:pPr>
        <w:widowControl w:val="0"/>
        <w:numPr>
          <w:ilvl w:val="0"/>
          <w:numId w:val="8"/>
        </w:numPr>
        <w:autoSpaceDE w:val="0"/>
        <w:autoSpaceDN w:val="0"/>
        <w:adjustRightInd w:val="0"/>
        <w:jc w:val="both"/>
        <w:rPr>
          <w:rFonts w:ascii="Times New Roman" w:eastAsia="Calibri" w:hAnsi="Times New Roman" w:cs="Times New Roman"/>
          <w:color w:val="000000"/>
          <w:lang w:val="sl-SI" w:eastAsia="sl-SI"/>
        </w:rPr>
      </w:pPr>
      <w:r w:rsidRPr="00F35E6E">
        <w:rPr>
          <w:rFonts w:ascii="Times New Roman" w:eastAsia="Calibri" w:hAnsi="Times New Roman" w:cs="Times New Roman"/>
          <w:color w:val="000000"/>
          <w:lang w:val="sl-SI" w:eastAsia="sl-SI"/>
        </w:rPr>
        <w:t>jeigu vartojate kurį nors iš šių vaistų padidėjusiam kraujospūdžiui gydyti:</w:t>
      </w:r>
    </w:p>
    <w:p w:rsidR="00E86C83" w:rsidRPr="00F35E6E" w:rsidRDefault="00E86C83" w:rsidP="00E274E9">
      <w:pPr>
        <w:widowControl w:val="0"/>
        <w:numPr>
          <w:ilvl w:val="0"/>
          <w:numId w:val="8"/>
        </w:numPr>
        <w:autoSpaceDE w:val="0"/>
        <w:autoSpaceDN w:val="0"/>
        <w:adjustRightInd w:val="0"/>
        <w:jc w:val="both"/>
        <w:rPr>
          <w:rFonts w:ascii="Times New Roman" w:eastAsia="Calibri" w:hAnsi="Times New Roman" w:cs="Times New Roman"/>
          <w:color w:val="000000"/>
          <w:lang w:val="sl-SI" w:eastAsia="sl-SI"/>
        </w:rPr>
      </w:pPr>
      <w:r w:rsidRPr="00F35E6E">
        <w:rPr>
          <w:rFonts w:ascii="Times New Roman" w:eastAsia="Calibri" w:hAnsi="Times New Roman" w:cs="Times New Roman"/>
          <w:color w:val="000000"/>
          <w:lang w:val="sl-SI" w:eastAsia="sl-SI"/>
        </w:rPr>
        <w:t>AKF inhibitorių (pavyzdžiui, enalaprilį, lizinoprilį, ramiprilį), ypač jei turite su diabetu susijusių inkstų sutrikimų;</w:t>
      </w:r>
    </w:p>
    <w:p w:rsidR="00E86C83" w:rsidRPr="00F35E6E" w:rsidRDefault="00E86C83" w:rsidP="00E274E9">
      <w:pPr>
        <w:widowControl w:val="0"/>
        <w:numPr>
          <w:ilvl w:val="0"/>
          <w:numId w:val="8"/>
        </w:numPr>
        <w:autoSpaceDE w:val="0"/>
        <w:autoSpaceDN w:val="0"/>
        <w:adjustRightInd w:val="0"/>
        <w:jc w:val="both"/>
        <w:rPr>
          <w:rFonts w:ascii="Times New Roman" w:eastAsia="Calibri" w:hAnsi="Times New Roman" w:cs="Times New Roman"/>
          <w:color w:val="000000"/>
          <w:lang w:val="sl-SI" w:eastAsia="sl-SI"/>
        </w:rPr>
      </w:pPr>
      <w:r w:rsidRPr="00F35E6E">
        <w:rPr>
          <w:rFonts w:ascii="Times New Roman" w:eastAsia="Calibri" w:hAnsi="Times New Roman" w:cs="Times New Roman"/>
          <w:color w:val="000000"/>
          <w:lang w:val="sl-SI" w:eastAsia="sl-SI"/>
        </w:rPr>
        <w:t>aliskireną</w:t>
      </w:r>
    </w:p>
    <w:p w:rsidR="00E86C83" w:rsidRPr="00F35E6E" w:rsidRDefault="00E86C83" w:rsidP="00E274E9">
      <w:pPr>
        <w:widowControl w:val="0"/>
        <w:numPr>
          <w:ilvl w:val="0"/>
          <w:numId w:val="8"/>
        </w:numPr>
        <w:autoSpaceDE w:val="0"/>
        <w:autoSpaceDN w:val="0"/>
        <w:adjustRightInd w:val="0"/>
        <w:jc w:val="both"/>
        <w:rPr>
          <w:rFonts w:ascii="Times New Roman" w:eastAsia="Calibri" w:hAnsi="Times New Roman" w:cs="Times New Roman"/>
          <w:color w:val="000000"/>
          <w:lang w:val="sl-SI" w:eastAsia="sl-SI"/>
        </w:rPr>
      </w:pPr>
      <w:r w:rsidRPr="00F35E6E">
        <w:rPr>
          <w:rFonts w:ascii="Times New Roman" w:eastAsia="Calibri" w:hAnsi="Times New Roman" w:cs="Times New Roman"/>
          <w:color w:val="000000"/>
          <w:lang w:val="sl-SI" w:eastAsia="sl-SI"/>
        </w:rPr>
        <w:t xml:space="preserve">jeigu vartojate AKF inhibitorių kartu su tam tikrais kitais vaistais, skirtais širdies nepakankamumui gydyti ir vadinamais mineralokortikoidinių receptorių antagonistais (MRA) </w:t>
      </w:r>
      <w:r w:rsidRPr="00F35E6E">
        <w:rPr>
          <w:rFonts w:ascii="Times New Roman" w:eastAsia="Calibri" w:hAnsi="Times New Roman" w:cs="Times New Roman"/>
          <w:color w:val="000000"/>
          <w:lang w:val="sl-SI" w:eastAsia="sl-SI"/>
        </w:rPr>
        <w:lastRenderedPageBreak/>
        <w:t>(pavyzdžiui, spironolaktonu, eplerenonu) arba beta adrenoblokatoriais (pavyzdžiui, metoprololiu).</w:t>
      </w:r>
    </w:p>
    <w:p w:rsidR="00E86C83" w:rsidRPr="00F35E6E" w:rsidRDefault="00E86C83" w:rsidP="00E274E9">
      <w:pPr>
        <w:widowControl w:val="0"/>
        <w:autoSpaceDE w:val="0"/>
        <w:autoSpaceDN w:val="0"/>
        <w:adjustRightInd w:val="0"/>
        <w:ind w:left="0" w:firstLine="0"/>
        <w:jc w:val="both"/>
        <w:rPr>
          <w:rFonts w:ascii="Times New Roman" w:eastAsia="Calibri" w:hAnsi="Times New Roman" w:cs="Times New Roman"/>
          <w:color w:val="000000"/>
          <w:lang w:val="sl-SI" w:eastAsia="sl-SI"/>
        </w:rPr>
      </w:pPr>
    </w:p>
    <w:p w:rsidR="00E86C83" w:rsidRPr="00F35E6E" w:rsidRDefault="00E86C83" w:rsidP="00E274E9">
      <w:pPr>
        <w:widowControl w:val="0"/>
        <w:autoSpaceDE w:val="0"/>
        <w:autoSpaceDN w:val="0"/>
        <w:adjustRightInd w:val="0"/>
        <w:ind w:left="0" w:firstLine="0"/>
        <w:jc w:val="both"/>
        <w:rPr>
          <w:rFonts w:ascii="Times New Roman" w:eastAsia="Calibri" w:hAnsi="Times New Roman" w:cs="Times New Roman"/>
          <w:color w:val="000000"/>
          <w:lang w:val="sl-SI" w:eastAsia="sl-SI"/>
        </w:rPr>
      </w:pPr>
      <w:r w:rsidRPr="00F35E6E">
        <w:rPr>
          <w:rFonts w:ascii="Times New Roman" w:eastAsia="Times New Roman" w:hAnsi="Times New Roman" w:cs="Times New Roman"/>
          <w:color w:val="000000"/>
          <w:lang w:val="sl-SI" w:eastAsia="sl-SI"/>
        </w:rPr>
        <w:t>Jūsų gydytojas gali reguliariai ištirti Jūsų inkstų funkciją, kraujospūdį ir elektrolitų (pvz., kalio) kiekį kraujyje.</w:t>
      </w:r>
    </w:p>
    <w:p w:rsidR="00E86C83" w:rsidRPr="00F35E6E" w:rsidRDefault="00E86C83" w:rsidP="00E274E9">
      <w:pPr>
        <w:widowControl w:val="0"/>
        <w:autoSpaceDE w:val="0"/>
        <w:autoSpaceDN w:val="0"/>
        <w:adjustRightInd w:val="0"/>
        <w:ind w:left="0" w:firstLine="0"/>
        <w:jc w:val="both"/>
        <w:rPr>
          <w:rFonts w:ascii="Times New Roman" w:eastAsia="Times New Roman" w:hAnsi="Times New Roman" w:cs="Times New Roman"/>
          <w:color w:val="000000"/>
          <w:lang w:val="sl-SI" w:eastAsia="sl-SI"/>
        </w:rPr>
      </w:pPr>
    </w:p>
    <w:p w:rsidR="00E86C83" w:rsidRPr="00F35E6E" w:rsidRDefault="00E86C83" w:rsidP="00E274E9">
      <w:pPr>
        <w:widowControl w:val="0"/>
        <w:autoSpaceDE w:val="0"/>
        <w:autoSpaceDN w:val="0"/>
        <w:adjustRightInd w:val="0"/>
        <w:ind w:left="0" w:firstLine="0"/>
        <w:jc w:val="both"/>
        <w:rPr>
          <w:rFonts w:ascii="Times New Roman" w:eastAsia="Times New Roman" w:hAnsi="Times New Roman" w:cs="Times New Roman"/>
          <w:color w:val="000000"/>
          <w:lang w:val="sl-SI" w:eastAsia="sl-SI"/>
        </w:rPr>
      </w:pPr>
      <w:r w:rsidRPr="00F35E6E">
        <w:rPr>
          <w:rFonts w:ascii="Times New Roman" w:eastAsia="Times New Roman" w:hAnsi="Times New Roman" w:cs="Times New Roman"/>
          <w:color w:val="000000"/>
          <w:lang w:val="sl-SI" w:eastAsia="sl-SI"/>
        </w:rPr>
        <w:t>Taip pat žiūrėkite informaci</w:t>
      </w:r>
      <w:r w:rsidR="00E274E9">
        <w:rPr>
          <w:rFonts w:ascii="Times New Roman" w:eastAsia="Times New Roman" w:hAnsi="Times New Roman" w:cs="Times New Roman"/>
          <w:color w:val="000000"/>
          <w:lang w:val="sl-SI" w:eastAsia="sl-SI"/>
        </w:rPr>
        <w:t>ją, pateiktą poskyryje „</w:t>
      </w:r>
      <w:r w:rsidR="00E274E9" w:rsidRPr="00E274E9">
        <w:rPr>
          <w:rFonts w:ascii="Times New Roman" w:eastAsia="Calibri" w:hAnsi="Times New Roman" w:cs="Times New Roman"/>
          <w:lang w:val="sl-SI" w:eastAsia="sl-SI"/>
        </w:rPr>
        <w:t xml:space="preserve"> </w:t>
      </w:r>
      <w:r w:rsidR="00E274E9">
        <w:rPr>
          <w:rFonts w:ascii="Times New Roman" w:eastAsia="Calibri" w:hAnsi="Times New Roman" w:cs="Times New Roman"/>
          <w:lang w:val="sl-SI" w:eastAsia="sl-SI"/>
        </w:rPr>
        <w:t>VALSARTAN FARMOZ</w:t>
      </w:r>
      <w:r w:rsidRPr="00F35E6E">
        <w:rPr>
          <w:rFonts w:ascii="Times New Roman" w:eastAsia="Times New Roman" w:hAnsi="Times New Roman" w:cs="Times New Roman"/>
          <w:color w:val="000000"/>
          <w:lang w:val="sl-SI" w:eastAsia="sl-SI"/>
        </w:rPr>
        <w:t xml:space="preserve"> vartoti negalima“.</w:t>
      </w:r>
    </w:p>
    <w:p w:rsidR="00E86C83" w:rsidRPr="00F35E6E" w:rsidRDefault="00E86C83" w:rsidP="00E274E9">
      <w:pPr>
        <w:widowControl w:val="0"/>
        <w:tabs>
          <w:tab w:val="left" w:pos="567"/>
        </w:tabs>
        <w:ind w:left="0" w:firstLine="0"/>
        <w:jc w:val="both"/>
        <w:rPr>
          <w:rFonts w:ascii="Times New Roman" w:eastAsia="Times New Roman" w:hAnsi="Times New Roman" w:cs="Times New Roman"/>
          <w:lang w:val="sl-SI" w:eastAsia="sl-SI"/>
        </w:rPr>
      </w:pPr>
    </w:p>
    <w:p w:rsidR="00E86C83" w:rsidRPr="00F35E6E" w:rsidRDefault="00E86C83" w:rsidP="00E274E9">
      <w:pPr>
        <w:widowControl w:val="0"/>
        <w:tabs>
          <w:tab w:val="left" w:pos="567"/>
        </w:tabs>
        <w:autoSpaceDE w:val="0"/>
        <w:autoSpaceDN w:val="0"/>
        <w:adjustRightInd w:val="0"/>
        <w:ind w:left="0" w:firstLine="0"/>
        <w:jc w:val="both"/>
        <w:rPr>
          <w:rFonts w:ascii="Times New Roman" w:eastAsia="Calibri" w:hAnsi="Times New Roman" w:cs="Times New Roman"/>
          <w:b/>
          <w:lang w:val="sl-SI" w:eastAsia="sl-SI"/>
        </w:rPr>
      </w:pPr>
      <w:r w:rsidRPr="00F35E6E">
        <w:rPr>
          <w:rFonts w:ascii="Times New Roman" w:eastAsia="Calibri" w:hAnsi="Times New Roman" w:cs="Times New Roman"/>
          <w:b/>
          <w:lang w:val="sl-SI" w:eastAsia="sl-SI"/>
        </w:rPr>
        <w:t>Jei kuri nors iš paminėtų būklių Jums</w:t>
      </w:r>
      <w:r w:rsidR="00E274E9">
        <w:rPr>
          <w:rFonts w:ascii="Times New Roman" w:eastAsia="Calibri" w:hAnsi="Times New Roman" w:cs="Times New Roman"/>
          <w:b/>
          <w:lang w:val="sl-SI" w:eastAsia="sl-SI"/>
        </w:rPr>
        <w:t xml:space="preserve"> tinka, prieš vartodami </w:t>
      </w:r>
      <w:r w:rsidR="00E274E9" w:rsidRPr="00E274E9">
        <w:rPr>
          <w:rFonts w:ascii="Times New Roman" w:eastAsia="Calibri" w:hAnsi="Times New Roman" w:cs="Times New Roman"/>
          <w:b/>
          <w:lang w:val="sl-SI" w:eastAsia="sl-SI"/>
        </w:rPr>
        <w:t>VALSARTAN FARMOZ</w:t>
      </w:r>
      <w:r w:rsidRPr="00F35E6E">
        <w:rPr>
          <w:rFonts w:ascii="Times New Roman" w:eastAsia="Calibri" w:hAnsi="Times New Roman" w:cs="Times New Roman"/>
          <w:b/>
          <w:lang w:val="sl-SI" w:eastAsia="sl-SI"/>
        </w:rPr>
        <w:t>, pasitarkite su gydytoju.</w:t>
      </w:r>
    </w:p>
    <w:p w:rsidR="00E86C83" w:rsidRPr="00F35E6E" w:rsidRDefault="00E86C83" w:rsidP="00E274E9">
      <w:pPr>
        <w:widowControl w:val="0"/>
        <w:tabs>
          <w:tab w:val="left" w:pos="567"/>
        </w:tabs>
        <w:ind w:left="0" w:firstLine="0"/>
        <w:jc w:val="both"/>
        <w:rPr>
          <w:rFonts w:ascii="Times New Roman" w:eastAsia="Times New Roman" w:hAnsi="Times New Roman" w:cs="Times New Roman"/>
          <w:lang w:val="sl-SI" w:eastAsia="sl-SI"/>
        </w:rPr>
      </w:pPr>
    </w:p>
    <w:p w:rsidR="00E86C83" w:rsidRPr="00F35E6E" w:rsidRDefault="00E274E9" w:rsidP="00E274E9">
      <w:pPr>
        <w:widowControl w:val="0"/>
        <w:tabs>
          <w:tab w:val="left" w:pos="567"/>
        </w:tabs>
        <w:ind w:left="0" w:firstLine="0"/>
        <w:jc w:val="both"/>
        <w:rPr>
          <w:rFonts w:ascii="Times New Roman" w:eastAsia="Times New Roman" w:hAnsi="Times New Roman" w:cs="Times New Roman"/>
          <w:b/>
          <w:bCs/>
          <w:lang w:val="sl-SI" w:eastAsia="sl-SI"/>
        </w:rPr>
      </w:pPr>
      <w:r>
        <w:rPr>
          <w:rFonts w:ascii="Times New Roman" w:eastAsia="Times New Roman" w:hAnsi="Times New Roman" w:cs="Times New Roman"/>
          <w:b/>
          <w:bCs/>
          <w:lang w:val="sl-SI" w:eastAsia="sl-SI"/>
        </w:rPr>
        <w:t xml:space="preserve">Kiti vaistai ir </w:t>
      </w:r>
      <w:r w:rsidRPr="00E274E9">
        <w:rPr>
          <w:rFonts w:ascii="Times New Roman" w:eastAsia="Calibri" w:hAnsi="Times New Roman" w:cs="Times New Roman"/>
          <w:b/>
          <w:lang w:val="sl-SI" w:eastAsia="sl-SI"/>
        </w:rPr>
        <w:t>VALSARTAN FARMOZ</w:t>
      </w:r>
    </w:p>
    <w:p w:rsidR="00E86C83" w:rsidRPr="00F35E6E" w:rsidRDefault="00E86C83" w:rsidP="00E274E9">
      <w:pPr>
        <w:widowControl w:val="0"/>
        <w:ind w:left="0" w:firstLine="0"/>
        <w:jc w:val="both"/>
        <w:rPr>
          <w:rFonts w:ascii="Times New Roman" w:eastAsia="Times New Roman" w:hAnsi="Times New Roman" w:cs="Times New Roman"/>
          <w:lang w:val="sl-SI" w:eastAsia="sl-SI"/>
        </w:rPr>
      </w:pPr>
      <w:r w:rsidRPr="00F35E6E">
        <w:rPr>
          <w:rFonts w:ascii="Times New Roman" w:eastAsia="Arial Unicode MS" w:hAnsi="Times New Roman" w:cs="Times New Roman"/>
          <w:lang w:val="sl-SI" w:eastAsia="sl-SI"/>
        </w:rPr>
        <w:t>Jeigu vartojate arba neseniai vartojote kitų vaistų</w:t>
      </w:r>
      <w:r w:rsidRPr="00F35E6E">
        <w:rPr>
          <w:rFonts w:ascii="Times New Roman" w:eastAsia="Times New Roman" w:hAnsi="Times New Roman" w:cs="Times New Roman"/>
          <w:lang w:val="x-none" w:eastAsia="x-none"/>
        </w:rPr>
        <w:t xml:space="preserve"> arba dėl to nesate tikri, apie tai</w:t>
      </w:r>
      <w:r w:rsidRPr="00F35E6E">
        <w:rPr>
          <w:rFonts w:ascii="Times New Roman" w:eastAsia="Times New Roman" w:hAnsi="Times New Roman" w:cs="Times New Roman"/>
          <w:lang w:val="x-none" w:eastAsia="sl-SI"/>
        </w:rPr>
        <w:t>,</w:t>
      </w:r>
      <w:r w:rsidRPr="00F35E6E">
        <w:rPr>
          <w:rFonts w:ascii="Times New Roman" w:eastAsia="Arial Unicode MS" w:hAnsi="Times New Roman" w:cs="Times New Roman"/>
          <w:lang w:val="sl-SI" w:eastAsia="sl-SI"/>
        </w:rPr>
        <w:t xml:space="preserve"> pasakykite gydytojui arba vaistininkui.</w:t>
      </w:r>
    </w:p>
    <w:p w:rsidR="00E86C83" w:rsidRPr="00F35E6E" w:rsidRDefault="00E86C83" w:rsidP="00E86C83">
      <w:pPr>
        <w:widowControl w:val="0"/>
        <w:tabs>
          <w:tab w:val="left" w:pos="567"/>
        </w:tabs>
        <w:ind w:left="0" w:firstLine="0"/>
        <w:rPr>
          <w:rFonts w:ascii="Times New Roman" w:eastAsia="Times New Roman" w:hAnsi="Times New Roman" w:cs="Times New Roman"/>
          <w:lang w:val="sl-SI" w:eastAsia="sl-SI"/>
        </w:rPr>
      </w:pPr>
    </w:p>
    <w:p w:rsidR="00E86C83" w:rsidRPr="00F35E6E" w:rsidRDefault="00E86C83" w:rsidP="00D33B4E">
      <w:pPr>
        <w:widowControl w:val="0"/>
        <w:tabs>
          <w:tab w:val="left" w:pos="567"/>
        </w:tabs>
        <w:ind w:left="0" w:firstLine="0"/>
        <w:jc w:val="both"/>
        <w:rPr>
          <w:rFonts w:ascii="Times New Roman" w:eastAsia="Times New Roman" w:hAnsi="Times New Roman" w:cs="Times New Roman"/>
          <w:lang w:val="sl-SI" w:eastAsia="sl-SI"/>
        </w:rPr>
      </w:pPr>
      <w:r w:rsidRPr="00F35E6E">
        <w:rPr>
          <w:rFonts w:ascii="Times New Roman" w:eastAsia="Arial Unicode MS" w:hAnsi="Times New Roman" w:cs="Times New Roman"/>
          <w:lang w:val="sl-SI" w:eastAsia="sl-SI"/>
        </w:rPr>
        <w:t xml:space="preserve">Jei kartu vartojama kai kurių kitokių vaistų, gali pakisti gydomasis </w:t>
      </w:r>
      <w:r w:rsidR="00D33B4E">
        <w:rPr>
          <w:rFonts w:ascii="Times New Roman" w:eastAsia="Calibri" w:hAnsi="Times New Roman" w:cs="Times New Roman"/>
          <w:lang w:val="sl-SI" w:eastAsia="sl-SI"/>
        </w:rPr>
        <w:t>VALSARTAN FARMOZ</w:t>
      </w:r>
      <w:r w:rsidRPr="00F35E6E">
        <w:rPr>
          <w:rFonts w:ascii="Times New Roman" w:eastAsia="Arial Unicode MS" w:hAnsi="Times New Roman" w:cs="Times New Roman"/>
          <w:lang w:val="sl-SI" w:eastAsia="sl-SI"/>
        </w:rPr>
        <w:t xml:space="preserve"> poveikis. Gali tekti keisti dozę, imtis kitų atsargumo priemonių ar net nutraukti vieno iš vaistų vartojimą. Tokie vaistai (jie gali būti ir receptiniai, ir nereceptiniai) yra:</w:t>
      </w:r>
    </w:p>
    <w:p w:rsidR="00E86C83" w:rsidRPr="00F35E6E" w:rsidRDefault="00E86C83" w:rsidP="00C20EEA">
      <w:pPr>
        <w:widowControl w:val="0"/>
        <w:numPr>
          <w:ilvl w:val="0"/>
          <w:numId w:val="3"/>
        </w:numPr>
        <w:tabs>
          <w:tab w:val="left" w:pos="567"/>
        </w:tabs>
        <w:autoSpaceDE w:val="0"/>
        <w:autoSpaceDN w:val="0"/>
        <w:adjustRightInd w:val="0"/>
        <w:jc w:val="both"/>
        <w:rPr>
          <w:rFonts w:ascii="Times New Roman" w:eastAsia="Calibri" w:hAnsi="Times New Roman" w:cs="Times New Roman"/>
          <w:lang w:val="sl-SI" w:eastAsia="sl-SI"/>
        </w:rPr>
      </w:pPr>
      <w:r w:rsidRPr="00F35E6E">
        <w:rPr>
          <w:rFonts w:ascii="Times New Roman" w:eastAsia="Calibri" w:hAnsi="Times New Roman" w:cs="Times New Roman"/>
          <w:lang w:val="sl-SI" w:eastAsia="sl-SI"/>
        </w:rPr>
        <w:t>kitokie kraujospūdį mažinantys vaistai, ypač šlapimo išsiskyrimą skatinantys vaistai (diuretikai);</w:t>
      </w:r>
    </w:p>
    <w:p w:rsidR="00E86C83" w:rsidRPr="00F35E6E" w:rsidRDefault="00E86C83" w:rsidP="00D33B4E">
      <w:pPr>
        <w:widowControl w:val="0"/>
        <w:numPr>
          <w:ilvl w:val="0"/>
          <w:numId w:val="3"/>
        </w:numPr>
        <w:tabs>
          <w:tab w:val="left" w:pos="567"/>
        </w:tabs>
        <w:autoSpaceDE w:val="0"/>
        <w:autoSpaceDN w:val="0"/>
        <w:adjustRightInd w:val="0"/>
        <w:jc w:val="both"/>
        <w:rPr>
          <w:rFonts w:ascii="Times New Roman" w:eastAsia="Calibri" w:hAnsi="Times New Roman" w:cs="Times New Roman"/>
          <w:lang w:val="sl-SI" w:eastAsia="sl-SI"/>
        </w:rPr>
      </w:pPr>
      <w:r w:rsidRPr="00F35E6E">
        <w:rPr>
          <w:rFonts w:ascii="Times New Roman" w:eastAsia="Calibri" w:hAnsi="Times New Roman" w:cs="Times New Roman"/>
          <w:b/>
          <w:lang w:val="sl-SI" w:eastAsia="sl-SI"/>
        </w:rPr>
        <w:t xml:space="preserve">vaistai, kurie didina kalio kiekį </w:t>
      </w:r>
      <w:r w:rsidRPr="00F35E6E">
        <w:rPr>
          <w:rFonts w:ascii="Times New Roman" w:eastAsia="Calibri" w:hAnsi="Times New Roman" w:cs="Times New Roman"/>
          <w:lang w:val="sl-SI" w:eastAsia="sl-SI"/>
        </w:rPr>
        <w:t>kraujyje. Tokie vaistai yra kalio papildai, druskų pakaitalai, kuriuose yra kalio, kalį organizme sulaikantys vaistai ir heparinas;</w:t>
      </w:r>
    </w:p>
    <w:p w:rsidR="00E86C83" w:rsidRPr="00F35E6E" w:rsidRDefault="00E86C83" w:rsidP="00D33B4E">
      <w:pPr>
        <w:widowControl w:val="0"/>
        <w:numPr>
          <w:ilvl w:val="0"/>
          <w:numId w:val="3"/>
        </w:numPr>
        <w:tabs>
          <w:tab w:val="left" w:pos="567"/>
        </w:tabs>
        <w:autoSpaceDE w:val="0"/>
        <w:autoSpaceDN w:val="0"/>
        <w:adjustRightInd w:val="0"/>
        <w:jc w:val="both"/>
        <w:rPr>
          <w:rFonts w:ascii="Times New Roman" w:eastAsia="Calibri" w:hAnsi="Times New Roman" w:cs="Times New Roman"/>
          <w:lang w:val="en-GB" w:eastAsia="sl-SI"/>
        </w:rPr>
      </w:pPr>
      <w:r w:rsidRPr="00F35E6E">
        <w:rPr>
          <w:rFonts w:ascii="Times New Roman" w:eastAsia="Calibri" w:hAnsi="Times New Roman" w:cs="Times New Roman"/>
          <w:lang w:val="sl-SI" w:eastAsia="sl-SI"/>
        </w:rPr>
        <w:t>tam tikri vaistai nuo skausmo (vadinamieji nesteroidiniai vaistai nuo uždegimo, NVNU);</w:t>
      </w:r>
    </w:p>
    <w:p w:rsidR="00E86C83" w:rsidRPr="00F35E6E" w:rsidRDefault="00E86C83" w:rsidP="00D33B4E">
      <w:pPr>
        <w:widowControl w:val="0"/>
        <w:numPr>
          <w:ilvl w:val="0"/>
          <w:numId w:val="3"/>
        </w:numPr>
        <w:tabs>
          <w:tab w:val="left" w:pos="567"/>
        </w:tabs>
        <w:autoSpaceDE w:val="0"/>
        <w:autoSpaceDN w:val="0"/>
        <w:adjustRightInd w:val="0"/>
        <w:jc w:val="both"/>
        <w:rPr>
          <w:rFonts w:ascii="Times New Roman" w:eastAsia="Calibri" w:hAnsi="Times New Roman" w:cs="Times New Roman"/>
          <w:lang w:val="sl-SI" w:eastAsia="sl-SI"/>
        </w:rPr>
      </w:pPr>
      <w:r w:rsidRPr="00F35E6E">
        <w:rPr>
          <w:rFonts w:ascii="Times New Roman" w:eastAsia="Calibri" w:hAnsi="Times New Roman" w:cs="Times New Roman"/>
          <w:lang w:val="sl-SI" w:eastAsia="sl-SI"/>
        </w:rPr>
        <w:t>kai kurie antibiotikai (rifampicino grupės), vaistai, vartojami siekiant apsaugoti persodintą organą nuo atmetimo reakcijos (ciklosporinas), ar antiretrovirusiniai vaistai nuo ŽIV/AIDS infekcijos (ritonaviras). Šie</w:t>
      </w:r>
      <w:r w:rsidR="00F2319F">
        <w:rPr>
          <w:rFonts w:ascii="Times New Roman" w:eastAsia="Calibri" w:hAnsi="Times New Roman" w:cs="Times New Roman"/>
          <w:lang w:val="sl-SI" w:eastAsia="sl-SI"/>
        </w:rPr>
        <w:t xml:space="preserve"> vaistai gali stiprinti VALSARTAN FARMOZ</w:t>
      </w:r>
      <w:r w:rsidRPr="00F35E6E">
        <w:rPr>
          <w:rFonts w:ascii="Times New Roman" w:eastAsia="Calibri" w:hAnsi="Times New Roman" w:cs="Times New Roman"/>
          <w:lang w:val="sl-SI" w:eastAsia="sl-SI"/>
        </w:rPr>
        <w:t xml:space="preserve"> poveikį;</w:t>
      </w:r>
    </w:p>
    <w:p w:rsidR="00E86C83" w:rsidRPr="00F35E6E" w:rsidRDefault="00E86C83" w:rsidP="00D33B4E">
      <w:pPr>
        <w:widowControl w:val="0"/>
        <w:numPr>
          <w:ilvl w:val="0"/>
          <w:numId w:val="4"/>
        </w:numPr>
        <w:tabs>
          <w:tab w:val="left" w:pos="567"/>
        </w:tabs>
        <w:autoSpaceDE w:val="0"/>
        <w:autoSpaceDN w:val="0"/>
        <w:adjustRightInd w:val="0"/>
        <w:jc w:val="both"/>
        <w:rPr>
          <w:rFonts w:ascii="Times New Roman" w:eastAsia="Calibri" w:hAnsi="Times New Roman" w:cs="Times New Roman"/>
          <w:lang w:val="en-GB" w:eastAsia="sl-SI"/>
        </w:rPr>
      </w:pPr>
      <w:r w:rsidRPr="00F35E6E">
        <w:rPr>
          <w:rFonts w:ascii="Times New Roman" w:eastAsia="Calibri" w:hAnsi="Times New Roman" w:cs="Times New Roman"/>
          <w:b/>
          <w:lang w:val="sl-SI" w:eastAsia="sl-SI"/>
        </w:rPr>
        <w:t>litis</w:t>
      </w:r>
      <w:r w:rsidRPr="00F35E6E">
        <w:rPr>
          <w:rFonts w:ascii="Times New Roman" w:eastAsia="Calibri" w:hAnsi="Times New Roman" w:cs="Times New Roman"/>
          <w:lang w:val="sl-SI" w:eastAsia="sl-SI"/>
        </w:rPr>
        <w:t xml:space="preserve"> (vaistas, kuriuo gydomi tam tikri psichikos sutrikimai);</w:t>
      </w:r>
    </w:p>
    <w:p w:rsidR="00E86C83" w:rsidRPr="00F35E6E" w:rsidRDefault="00E86C83" w:rsidP="00D33B4E">
      <w:pPr>
        <w:widowControl w:val="0"/>
        <w:numPr>
          <w:ilvl w:val="0"/>
          <w:numId w:val="4"/>
        </w:numPr>
        <w:autoSpaceDE w:val="0"/>
        <w:autoSpaceDN w:val="0"/>
        <w:adjustRightInd w:val="0"/>
        <w:jc w:val="both"/>
        <w:rPr>
          <w:rFonts w:ascii="Times New Roman" w:eastAsia="Times New Roman" w:hAnsi="Times New Roman" w:cs="Times New Roman"/>
          <w:lang w:val="sl-SI" w:eastAsia="en-GB"/>
        </w:rPr>
      </w:pPr>
      <w:r w:rsidRPr="00F35E6E">
        <w:rPr>
          <w:rFonts w:ascii="Times New Roman" w:eastAsia="Times New Roman" w:hAnsi="Times New Roman" w:cs="Times New Roman"/>
          <w:lang w:val="sl-SI" w:eastAsia="sl-SI"/>
        </w:rPr>
        <w:t xml:space="preserve">jeigu vartojate AKF inhibitorių arba aliskireną </w:t>
      </w:r>
      <w:r w:rsidRPr="00F35E6E">
        <w:rPr>
          <w:rFonts w:ascii="Times New Roman" w:eastAsia="Batang" w:hAnsi="Times New Roman" w:cs="Times New Roman"/>
          <w:lang w:val="sl-SI" w:eastAsia="sl-SI"/>
        </w:rPr>
        <w:t>(taip pat žiūrėkite informaciją</w:t>
      </w:r>
      <w:r w:rsidR="00D33B4E">
        <w:rPr>
          <w:rFonts w:ascii="Times New Roman" w:eastAsia="Batang" w:hAnsi="Times New Roman" w:cs="Times New Roman"/>
          <w:lang w:val="sl-SI" w:eastAsia="sl-SI"/>
        </w:rPr>
        <w:t>, pateiktą poskyriuose „</w:t>
      </w:r>
      <w:r w:rsidR="00D33B4E" w:rsidRPr="00D33B4E">
        <w:rPr>
          <w:rFonts w:ascii="Times New Roman" w:eastAsia="Calibri" w:hAnsi="Times New Roman" w:cs="Times New Roman"/>
          <w:lang w:val="sl-SI" w:eastAsia="sl-SI"/>
        </w:rPr>
        <w:t xml:space="preserve"> </w:t>
      </w:r>
      <w:r w:rsidR="00D33B4E">
        <w:rPr>
          <w:rFonts w:ascii="Times New Roman" w:eastAsia="Calibri" w:hAnsi="Times New Roman" w:cs="Times New Roman"/>
          <w:lang w:val="sl-SI" w:eastAsia="sl-SI"/>
        </w:rPr>
        <w:t>VALSARTAN FARMOZ</w:t>
      </w:r>
      <w:r w:rsidRPr="00F35E6E">
        <w:rPr>
          <w:rFonts w:ascii="Times New Roman" w:eastAsia="Batang" w:hAnsi="Times New Roman" w:cs="Times New Roman"/>
          <w:lang w:val="sl-SI" w:eastAsia="sl-SI"/>
        </w:rPr>
        <w:t xml:space="preserve"> vartoti negalima“ ir „Įspėjimai ir atsargumo priemonės“);</w:t>
      </w:r>
    </w:p>
    <w:p w:rsidR="00E86C83" w:rsidRPr="00F35E6E" w:rsidRDefault="00E86C83" w:rsidP="00D33B4E">
      <w:pPr>
        <w:widowControl w:val="0"/>
        <w:numPr>
          <w:ilvl w:val="0"/>
          <w:numId w:val="4"/>
        </w:numPr>
        <w:autoSpaceDE w:val="0"/>
        <w:autoSpaceDN w:val="0"/>
        <w:adjustRightInd w:val="0"/>
        <w:jc w:val="both"/>
        <w:rPr>
          <w:rFonts w:ascii="Times New Roman" w:eastAsia="Calibri" w:hAnsi="Times New Roman" w:cs="Times New Roman"/>
          <w:lang w:val="sl-SI" w:eastAsia="sl-SI"/>
        </w:rPr>
      </w:pPr>
      <w:r w:rsidRPr="00F35E6E">
        <w:rPr>
          <w:rFonts w:ascii="Times New Roman" w:eastAsia="Batang" w:hAnsi="Times New Roman" w:cs="Times New Roman"/>
          <w:lang w:val="sl-SI" w:eastAsia="sl-SI"/>
        </w:rPr>
        <w:t>jeigu vartojate AKF inhibitorių kartu su tam tikrais kitais vaistais, skirtais širdies nepakankamumui gydyti ir vadinamais mineralokortikoidinių receptorių antagonistais (MRA) (pavyzdžiui, spironolaktonu, eplerenonu) arba beta adrenoblokatoriais (pavyzdžiui, metoprololiu)</w:t>
      </w:r>
      <w:r w:rsidRPr="00F35E6E">
        <w:rPr>
          <w:rFonts w:ascii="Times New Roman" w:eastAsia="Calibri" w:hAnsi="Times New Roman" w:cs="Times New Roman"/>
          <w:lang w:val="sl-SI" w:eastAsia="sl-SI"/>
        </w:rPr>
        <w:t>.</w:t>
      </w:r>
    </w:p>
    <w:p w:rsidR="00E86C83" w:rsidRPr="00F35E6E" w:rsidRDefault="00E86C83" w:rsidP="00D33B4E">
      <w:pPr>
        <w:widowControl w:val="0"/>
        <w:autoSpaceDE w:val="0"/>
        <w:autoSpaceDN w:val="0"/>
        <w:adjustRightInd w:val="0"/>
        <w:ind w:left="0" w:firstLine="0"/>
        <w:jc w:val="both"/>
        <w:rPr>
          <w:rFonts w:ascii="Times New Roman" w:eastAsia="Calibri" w:hAnsi="Times New Roman" w:cs="Times New Roman"/>
          <w:lang w:val="sl-SI" w:eastAsia="sl-SI"/>
        </w:rPr>
      </w:pPr>
    </w:p>
    <w:p w:rsidR="00E86C83" w:rsidRPr="00C20EEA" w:rsidRDefault="00E86C83" w:rsidP="00962A6F">
      <w:pPr>
        <w:widowControl w:val="0"/>
        <w:tabs>
          <w:tab w:val="left" w:pos="567"/>
        </w:tabs>
        <w:autoSpaceDE w:val="0"/>
        <w:autoSpaceDN w:val="0"/>
        <w:adjustRightInd w:val="0"/>
        <w:ind w:left="0" w:firstLine="0"/>
        <w:jc w:val="both"/>
        <w:rPr>
          <w:rFonts w:ascii="Times New Roman" w:eastAsia="Calibri" w:hAnsi="Times New Roman" w:cs="Times New Roman"/>
          <w:b/>
          <w:lang w:val="sl-SI" w:eastAsia="sl-SI"/>
        </w:rPr>
      </w:pPr>
      <w:r w:rsidRPr="00C20EEA">
        <w:rPr>
          <w:rFonts w:ascii="Times New Roman" w:eastAsia="Calibri" w:hAnsi="Times New Roman" w:cs="Times New Roman"/>
          <w:b/>
          <w:lang w:val="sl-SI" w:eastAsia="sl-SI"/>
        </w:rPr>
        <w:t>Papildoma informacija</w:t>
      </w:r>
    </w:p>
    <w:p w:rsidR="00E86C83" w:rsidRPr="00C20EEA" w:rsidRDefault="00E86C83" w:rsidP="00962A6F">
      <w:pPr>
        <w:widowControl w:val="0"/>
        <w:numPr>
          <w:ilvl w:val="0"/>
          <w:numId w:val="3"/>
        </w:numPr>
        <w:tabs>
          <w:tab w:val="left" w:pos="567"/>
        </w:tabs>
        <w:autoSpaceDE w:val="0"/>
        <w:autoSpaceDN w:val="0"/>
        <w:adjustRightInd w:val="0"/>
        <w:jc w:val="both"/>
        <w:rPr>
          <w:rFonts w:ascii="Times New Roman" w:eastAsia="Calibri" w:hAnsi="Times New Roman" w:cs="Times New Roman"/>
          <w:b/>
          <w:lang w:val="sl-SI" w:eastAsia="sl-SI"/>
        </w:rPr>
      </w:pPr>
      <w:r w:rsidRPr="00C20EEA">
        <w:rPr>
          <w:rFonts w:ascii="Times New Roman" w:eastAsia="Calibri" w:hAnsi="Times New Roman" w:cs="Times New Roman"/>
          <w:lang w:val="sl-SI" w:eastAsia="sl-SI"/>
        </w:rPr>
        <w:t>Jeigu esate gydomas po širdies priepuolio, nerekomenduojama tuo pat metu vartoti AKF inhibitorių (vaistų, kurių vartojama po širdies priepuolio).</w:t>
      </w:r>
    </w:p>
    <w:p w:rsidR="00E86C83" w:rsidRPr="00C20EEA" w:rsidRDefault="00E86C83" w:rsidP="00962A6F">
      <w:pPr>
        <w:widowControl w:val="0"/>
        <w:numPr>
          <w:ilvl w:val="0"/>
          <w:numId w:val="3"/>
        </w:numPr>
        <w:tabs>
          <w:tab w:val="left" w:pos="567"/>
        </w:tabs>
        <w:autoSpaceDE w:val="0"/>
        <w:autoSpaceDN w:val="0"/>
        <w:adjustRightInd w:val="0"/>
        <w:jc w:val="both"/>
        <w:rPr>
          <w:rFonts w:ascii="Times New Roman" w:eastAsia="Calibri" w:hAnsi="Times New Roman" w:cs="Times New Roman"/>
          <w:lang w:val="sl-SI" w:eastAsia="sl-SI"/>
        </w:rPr>
      </w:pPr>
      <w:r w:rsidRPr="00C20EEA">
        <w:rPr>
          <w:rFonts w:ascii="Times New Roman" w:eastAsia="Calibri" w:hAnsi="Times New Roman" w:cs="Times New Roman"/>
          <w:lang w:val="sl-SI" w:eastAsia="sl-SI"/>
        </w:rPr>
        <w:t>Jeigu gydomas širdies nepakankamumas, nerekomenduojama tuo pat met</w:t>
      </w:r>
      <w:r w:rsidR="00D33B4E" w:rsidRPr="00C20EEA">
        <w:rPr>
          <w:rFonts w:ascii="Times New Roman" w:eastAsia="Calibri" w:hAnsi="Times New Roman" w:cs="Times New Roman"/>
          <w:lang w:val="sl-SI" w:eastAsia="sl-SI"/>
        </w:rPr>
        <w:t>u vartoti trijų vaistų (VALSARTAN FARMOZ</w:t>
      </w:r>
      <w:r w:rsidRPr="00C20EEA">
        <w:rPr>
          <w:rFonts w:ascii="Times New Roman" w:eastAsia="Calibri" w:hAnsi="Times New Roman" w:cs="Times New Roman"/>
          <w:lang w:val="sl-SI" w:eastAsia="sl-SI"/>
        </w:rPr>
        <w:t xml:space="preserve"> ir AKF inhibitoriaus bei beta adrenoblokatoriaus, t. y. vaisto, kuriuo gydomas širdies nepakankamumas).</w:t>
      </w:r>
    </w:p>
    <w:p w:rsidR="00E86C83" w:rsidRPr="00F35E6E" w:rsidRDefault="00E86C83" w:rsidP="00962A6F">
      <w:pPr>
        <w:widowControl w:val="0"/>
        <w:tabs>
          <w:tab w:val="left" w:pos="567"/>
        </w:tabs>
        <w:ind w:left="0" w:firstLine="0"/>
        <w:jc w:val="both"/>
        <w:rPr>
          <w:rFonts w:ascii="Times New Roman" w:eastAsia="Times New Roman" w:hAnsi="Times New Roman" w:cs="Times New Roman"/>
          <w:lang w:val="sl-SI" w:eastAsia="sl-SI"/>
        </w:rPr>
      </w:pPr>
    </w:p>
    <w:p w:rsidR="00E86C83" w:rsidRPr="00F35E6E" w:rsidRDefault="00F2319F" w:rsidP="00D33B4E">
      <w:pPr>
        <w:widowControl w:val="0"/>
        <w:tabs>
          <w:tab w:val="left" w:pos="567"/>
        </w:tabs>
        <w:ind w:left="0" w:firstLine="0"/>
        <w:jc w:val="both"/>
        <w:rPr>
          <w:rFonts w:ascii="Times New Roman" w:eastAsia="Times New Roman" w:hAnsi="Times New Roman" w:cs="Times New Roman"/>
          <w:b/>
          <w:lang w:val="sl-SI" w:eastAsia="sl-SI"/>
        </w:rPr>
      </w:pPr>
      <w:r w:rsidRPr="00F2319F">
        <w:rPr>
          <w:rFonts w:ascii="Times New Roman" w:eastAsia="Calibri" w:hAnsi="Times New Roman" w:cs="Times New Roman"/>
          <w:b/>
          <w:lang w:val="sl-SI" w:eastAsia="sl-SI"/>
        </w:rPr>
        <w:t>VALSARTAN FARMOZ</w:t>
      </w:r>
      <w:r w:rsidR="00E86C83" w:rsidRPr="00F35E6E">
        <w:rPr>
          <w:rFonts w:ascii="Times New Roman" w:eastAsia="Times New Roman" w:hAnsi="Times New Roman" w:cs="Times New Roman"/>
          <w:b/>
          <w:lang w:val="sl-SI" w:eastAsia="sl-SI"/>
        </w:rPr>
        <w:t xml:space="preserve"> vartojimas su maistu ir gėrimais</w:t>
      </w:r>
    </w:p>
    <w:p w:rsidR="00E86C83" w:rsidRPr="00F35E6E" w:rsidRDefault="00F2319F" w:rsidP="00D33B4E">
      <w:pPr>
        <w:widowControl w:val="0"/>
        <w:numPr>
          <w:ilvl w:val="12"/>
          <w:numId w:val="0"/>
        </w:numPr>
        <w:tabs>
          <w:tab w:val="left" w:pos="567"/>
        </w:tabs>
        <w:autoSpaceDE w:val="0"/>
        <w:autoSpaceDN w:val="0"/>
        <w:adjustRightInd w:val="0"/>
        <w:ind w:right="-2"/>
        <w:jc w:val="both"/>
        <w:rPr>
          <w:rFonts w:ascii="Times New Roman" w:eastAsia="Calibri" w:hAnsi="Times New Roman" w:cs="Times New Roman"/>
          <w:lang w:val="sl-SI" w:eastAsia="sl-SI"/>
        </w:rPr>
      </w:pPr>
      <w:r>
        <w:rPr>
          <w:rFonts w:ascii="Times New Roman" w:eastAsia="Calibri" w:hAnsi="Times New Roman" w:cs="Times New Roman"/>
          <w:lang w:val="sl-SI" w:eastAsia="sl-SI"/>
        </w:rPr>
        <w:t>VALSARTAN FARMOZ</w:t>
      </w:r>
      <w:r w:rsidR="00E86C83" w:rsidRPr="00F35E6E">
        <w:rPr>
          <w:rFonts w:ascii="Times New Roman" w:eastAsia="Calibri" w:hAnsi="Times New Roman" w:cs="Times New Roman"/>
          <w:lang w:val="sl-SI" w:eastAsia="sl-SI"/>
        </w:rPr>
        <w:t xml:space="preserve"> galima vartoti valgant arba tarp valgių.</w:t>
      </w:r>
    </w:p>
    <w:p w:rsidR="00E86C83" w:rsidRPr="00F35E6E" w:rsidRDefault="00E86C83" w:rsidP="00D33B4E">
      <w:pPr>
        <w:widowControl w:val="0"/>
        <w:tabs>
          <w:tab w:val="left" w:pos="567"/>
        </w:tabs>
        <w:ind w:left="0" w:firstLine="0"/>
        <w:jc w:val="both"/>
        <w:rPr>
          <w:rFonts w:ascii="Times New Roman" w:eastAsia="Times New Roman" w:hAnsi="Times New Roman" w:cs="Times New Roman"/>
          <w:lang w:val="sl-SI" w:eastAsia="sl-SI"/>
        </w:rPr>
      </w:pPr>
    </w:p>
    <w:p w:rsidR="00E86C83" w:rsidRPr="00F35E6E" w:rsidRDefault="00E86C83" w:rsidP="00D33B4E">
      <w:pPr>
        <w:widowControl w:val="0"/>
        <w:tabs>
          <w:tab w:val="left" w:pos="567"/>
        </w:tabs>
        <w:ind w:left="0" w:firstLine="0"/>
        <w:jc w:val="both"/>
        <w:rPr>
          <w:rFonts w:ascii="Times New Roman" w:eastAsia="Times New Roman" w:hAnsi="Times New Roman" w:cs="Times New Roman"/>
          <w:b/>
          <w:lang w:val="sl-SI" w:eastAsia="sl-SI"/>
        </w:rPr>
      </w:pPr>
      <w:r w:rsidRPr="00F35E6E">
        <w:rPr>
          <w:rFonts w:ascii="Times New Roman" w:eastAsia="Times New Roman" w:hAnsi="Times New Roman" w:cs="Times New Roman"/>
          <w:b/>
          <w:lang w:val="sl-SI" w:eastAsia="sl-SI"/>
        </w:rPr>
        <w:t>Nėštumas ir žindymo laikotarpis</w:t>
      </w:r>
    </w:p>
    <w:p w:rsidR="00E86C83" w:rsidRPr="00F35E6E" w:rsidRDefault="00E86C83" w:rsidP="00D33B4E">
      <w:pPr>
        <w:widowControl w:val="0"/>
        <w:tabs>
          <w:tab w:val="left" w:pos="567"/>
        </w:tabs>
        <w:ind w:left="0" w:firstLine="0"/>
        <w:jc w:val="both"/>
        <w:rPr>
          <w:rFonts w:ascii="Times New Roman" w:eastAsia="Times New Roman" w:hAnsi="Times New Roman" w:cs="Times New Roman"/>
          <w:lang w:val="sl-SI" w:eastAsia="sl-SI"/>
        </w:rPr>
      </w:pPr>
      <w:r w:rsidRPr="00F35E6E">
        <w:rPr>
          <w:rFonts w:ascii="Times New Roman" w:eastAsia="Times New Roman" w:hAnsi="Times New Roman" w:cs="Times New Roman"/>
          <w:lang w:val="x-none" w:eastAsia="x-none"/>
        </w:rPr>
        <w:t>Jeigu esate nėščia, žindote kūdikį, manote, kad galbūt esate nėščia arba planuojate pastoti, tai prieš vartodama šį</w:t>
      </w:r>
      <w:r w:rsidRPr="00F35E6E">
        <w:rPr>
          <w:rFonts w:ascii="Times New Roman" w:eastAsia="Times New Roman" w:hAnsi="Times New Roman" w:cs="Times New Roman"/>
          <w:lang w:val="x-none" w:eastAsia="sl-SI"/>
        </w:rPr>
        <w:t xml:space="preserve"> vaistą</w:t>
      </w:r>
      <w:r w:rsidRPr="00F35E6E">
        <w:rPr>
          <w:rFonts w:ascii="Times New Roman" w:eastAsia="Times New Roman" w:hAnsi="Times New Roman" w:cs="Times New Roman"/>
          <w:lang w:val="x-none" w:eastAsia="x-none"/>
        </w:rPr>
        <w:t xml:space="preserve"> </w:t>
      </w:r>
      <w:r w:rsidRPr="00F35E6E">
        <w:rPr>
          <w:rFonts w:ascii="Times New Roman" w:eastAsia="Arial Unicode MS" w:hAnsi="Times New Roman" w:cs="Times New Roman"/>
          <w:lang w:val="sl-SI" w:eastAsia="sl-SI"/>
        </w:rPr>
        <w:t>pasitarkite su gydytoju arba vaistininku.</w:t>
      </w:r>
    </w:p>
    <w:p w:rsidR="00E86C83" w:rsidRPr="00F35E6E" w:rsidRDefault="00E86C83" w:rsidP="00D33B4E">
      <w:pPr>
        <w:widowControl w:val="0"/>
        <w:tabs>
          <w:tab w:val="left" w:pos="567"/>
        </w:tabs>
        <w:autoSpaceDE w:val="0"/>
        <w:autoSpaceDN w:val="0"/>
        <w:adjustRightInd w:val="0"/>
        <w:ind w:left="0" w:firstLine="0"/>
        <w:jc w:val="both"/>
        <w:rPr>
          <w:rFonts w:ascii="Times New Roman" w:eastAsia="Calibri" w:hAnsi="Times New Roman" w:cs="Times New Roman"/>
          <w:lang w:val="sl-SI" w:eastAsia="sl-SI"/>
        </w:rPr>
      </w:pPr>
    </w:p>
    <w:p w:rsidR="00E86C83" w:rsidRPr="00F35E6E" w:rsidRDefault="00E86C83" w:rsidP="00D33B4E">
      <w:pPr>
        <w:widowControl w:val="0"/>
        <w:numPr>
          <w:ilvl w:val="0"/>
          <w:numId w:val="7"/>
        </w:numPr>
        <w:tabs>
          <w:tab w:val="left" w:pos="567"/>
        </w:tabs>
        <w:autoSpaceDE w:val="0"/>
        <w:autoSpaceDN w:val="0"/>
        <w:adjustRightInd w:val="0"/>
        <w:jc w:val="both"/>
        <w:rPr>
          <w:rFonts w:ascii="Times New Roman" w:eastAsia="Calibri" w:hAnsi="Times New Roman" w:cs="Times New Roman"/>
          <w:lang w:val="sl-SI" w:eastAsia="sl-SI"/>
        </w:rPr>
      </w:pPr>
      <w:r w:rsidRPr="00F35E6E">
        <w:rPr>
          <w:rFonts w:ascii="Times New Roman" w:eastAsia="Calibri" w:hAnsi="Times New Roman" w:cs="Times New Roman"/>
          <w:b/>
          <w:color w:val="000000"/>
          <w:lang w:val="sl-SI" w:eastAsia="sl-SI"/>
        </w:rPr>
        <w:t>Jeigu esate nėščia (</w:t>
      </w:r>
      <w:r w:rsidRPr="00F35E6E">
        <w:rPr>
          <w:rFonts w:ascii="Times New Roman" w:eastAsia="Calibri" w:hAnsi="Times New Roman" w:cs="Times New Roman"/>
          <w:b/>
          <w:color w:val="000000"/>
          <w:u w:val="single"/>
          <w:lang w:val="sl-SI" w:eastAsia="sl-SI"/>
        </w:rPr>
        <w:t>manote, kad galite būti pastojusi</w:t>
      </w:r>
      <w:r w:rsidRPr="00F35E6E">
        <w:rPr>
          <w:rFonts w:ascii="Times New Roman" w:eastAsia="Calibri" w:hAnsi="Times New Roman" w:cs="Times New Roman"/>
          <w:b/>
          <w:color w:val="000000"/>
          <w:lang w:val="sl-SI" w:eastAsia="sl-SI"/>
        </w:rPr>
        <w:t>), pasakykite gydytojui</w:t>
      </w:r>
      <w:r w:rsidRPr="00F35E6E">
        <w:rPr>
          <w:rFonts w:ascii="Times New Roman" w:eastAsia="Calibri" w:hAnsi="Times New Roman" w:cs="Times New Roman"/>
          <w:color w:val="000000"/>
          <w:lang w:val="sl-SI" w:eastAsia="sl-SI"/>
        </w:rPr>
        <w:t>. Jūsų gydytojas lieps Jums nebevartoti vaisto prieš planuojant pastojimą arba iš karto sužinojus apie nėštumą, ir paskirs kitą vai</w:t>
      </w:r>
      <w:r w:rsidR="00D33B4E">
        <w:rPr>
          <w:rFonts w:ascii="Times New Roman" w:eastAsia="Calibri" w:hAnsi="Times New Roman" w:cs="Times New Roman"/>
          <w:color w:val="000000"/>
          <w:lang w:val="sl-SI" w:eastAsia="sl-SI"/>
        </w:rPr>
        <w:t xml:space="preserve">stinį preparatą vietoje </w:t>
      </w:r>
      <w:r w:rsidR="00D33B4E">
        <w:rPr>
          <w:rFonts w:ascii="Times New Roman" w:eastAsia="Calibri" w:hAnsi="Times New Roman" w:cs="Times New Roman"/>
          <w:lang w:val="sl-SI" w:eastAsia="sl-SI"/>
        </w:rPr>
        <w:t>VALSARTAN FARMOZ</w:t>
      </w:r>
      <w:r w:rsidR="00D33B4E">
        <w:rPr>
          <w:rFonts w:ascii="Times New Roman" w:eastAsia="Calibri" w:hAnsi="Times New Roman" w:cs="Times New Roman"/>
          <w:color w:val="000000"/>
          <w:lang w:val="sl-SI" w:eastAsia="sl-SI"/>
        </w:rPr>
        <w:t xml:space="preserve">. </w:t>
      </w:r>
      <w:r w:rsidR="00D33B4E">
        <w:rPr>
          <w:rFonts w:ascii="Times New Roman" w:eastAsia="Calibri" w:hAnsi="Times New Roman" w:cs="Times New Roman"/>
          <w:lang w:val="sl-SI" w:eastAsia="sl-SI"/>
        </w:rPr>
        <w:t>VALSARTAN FARMOZ</w:t>
      </w:r>
      <w:r w:rsidRPr="00F35E6E">
        <w:rPr>
          <w:rFonts w:ascii="Times New Roman" w:eastAsia="Calibri" w:hAnsi="Times New Roman" w:cs="Times New Roman"/>
          <w:color w:val="000000"/>
          <w:lang w:val="sl-SI" w:eastAsia="sl-SI"/>
        </w:rPr>
        <w:t xml:space="preserve"> yra nerekomenduojamas ankstyvojo nėštumo laikotarpiu ir negali būti vartojamas, jei esate daugiau kaip tris mėnesius nėščia, nes tuomet jis gali labai pakenkti Jūsų kūdikiui.</w:t>
      </w:r>
    </w:p>
    <w:p w:rsidR="00E86C83" w:rsidRPr="00F35E6E" w:rsidRDefault="00E86C83" w:rsidP="00D33B4E">
      <w:pPr>
        <w:widowControl w:val="0"/>
        <w:tabs>
          <w:tab w:val="left" w:pos="567"/>
        </w:tabs>
        <w:autoSpaceDE w:val="0"/>
        <w:autoSpaceDN w:val="0"/>
        <w:adjustRightInd w:val="0"/>
        <w:ind w:left="0" w:firstLine="0"/>
        <w:jc w:val="both"/>
        <w:rPr>
          <w:rFonts w:ascii="Times New Roman" w:eastAsia="Calibri" w:hAnsi="Times New Roman" w:cs="Times New Roman"/>
          <w:lang w:val="sl-SI" w:eastAsia="sl-SI"/>
        </w:rPr>
      </w:pPr>
    </w:p>
    <w:p w:rsidR="00E86C83" w:rsidRPr="00F35E6E" w:rsidRDefault="00E86C83" w:rsidP="00D33B4E">
      <w:pPr>
        <w:widowControl w:val="0"/>
        <w:numPr>
          <w:ilvl w:val="0"/>
          <w:numId w:val="7"/>
        </w:numPr>
        <w:tabs>
          <w:tab w:val="left" w:pos="567"/>
        </w:tabs>
        <w:autoSpaceDE w:val="0"/>
        <w:autoSpaceDN w:val="0"/>
        <w:adjustRightInd w:val="0"/>
        <w:jc w:val="both"/>
        <w:rPr>
          <w:rFonts w:ascii="Times New Roman" w:eastAsia="Calibri" w:hAnsi="Times New Roman" w:cs="Times New Roman"/>
          <w:lang w:val="sl-SI" w:eastAsia="sl-SI"/>
        </w:rPr>
      </w:pPr>
      <w:r w:rsidRPr="00F35E6E">
        <w:rPr>
          <w:rFonts w:ascii="Times New Roman" w:eastAsia="Calibri" w:hAnsi="Times New Roman" w:cs="Times New Roman"/>
          <w:b/>
          <w:color w:val="000000"/>
          <w:lang w:val="sl-SI" w:eastAsia="sl-SI"/>
        </w:rPr>
        <w:t>Pasakykite savo gydytojui, jei maitinate krūtimi ar ruošiatės pradėti tai daryti</w:t>
      </w:r>
      <w:r w:rsidR="00D33B4E">
        <w:rPr>
          <w:rFonts w:ascii="Times New Roman" w:eastAsia="Calibri" w:hAnsi="Times New Roman" w:cs="Times New Roman"/>
          <w:color w:val="000000"/>
          <w:lang w:val="sl-SI" w:eastAsia="sl-SI"/>
        </w:rPr>
        <w:t xml:space="preserve">. </w:t>
      </w:r>
      <w:r w:rsidR="00D33B4E">
        <w:rPr>
          <w:rFonts w:ascii="Times New Roman" w:eastAsia="Calibri" w:hAnsi="Times New Roman" w:cs="Times New Roman"/>
          <w:lang w:val="sl-SI" w:eastAsia="sl-SI"/>
        </w:rPr>
        <w:t>VALSARTAN FARMOZ</w:t>
      </w:r>
      <w:r w:rsidRPr="00F35E6E">
        <w:rPr>
          <w:rFonts w:ascii="Times New Roman" w:eastAsia="Calibri" w:hAnsi="Times New Roman" w:cs="Times New Roman"/>
          <w:color w:val="000000"/>
          <w:lang w:val="sl-SI" w:eastAsia="sl-SI"/>
        </w:rPr>
        <w:t xml:space="preserve"> nerekomenduojamas krūtimi maitinančioms motinoms; jei motina nori </w:t>
      </w:r>
      <w:r w:rsidRPr="00F35E6E">
        <w:rPr>
          <w:rFonts w:ascii="Times New Roman" w:eastAsia="Calibri" w:hAnsi="Times New Roman" w:cs="Times New Roman"/>
          <w:color w:val="000000"/>
          <w:lang w:val="sl-SI" w:eastAsia="sl-SI"/>
        </w:rPr>
        <w:lastRenderedPageBreak/>
        <w:t>maitinti krūtimi, gydytojas gali paskirti kitą vaistą, ypač jei naujagimis gimė prieš laiką.</w:t>
      </w:r>
    </w:p>
    <w:p w:rsidR="00E86C83" w:rsidRPr="00F35E6E" w:rsidRDefault="00E86C83" w:rsidP="00D33B4E">
      <w:pPr>
        <w:widowControl w:val="0"/>
        <w:tabs>
          <w:tab w:val="left" w:pos="567"/>
        </w:tabs>
        <w:autoSpaceDE w:val="0"/>
        <w:autoSpaceDN w:val="0"/>
        <w:adjustRightInd w:val="0"/>
        <w:ind w:left="0" w:firstLine="0"/>
        <w:jc w:val="both"/>
        <w:rPr>
          <w:rFonts w:ascii="Times New Roman" w:eastAsia="Calibri" w:hAnsi="Times New Roman" w:cs="Times New Roman"/>
          <w:lang w:val="sl-SI" w:eastAsia="sl-SI"/>
        </w:rPr>
      </w:pPr>
    </w:p>
    <w:p w:rsidR="00E86C83" w:rsidRPr="00F35E6E" w:rsidRDefault="00E86C83" w:rsidP="00D33B4E">
      <w:pPr>
        <w:widowControl w:val="0"/>
        <w:tabs>
          <w:tab w:val="left" w:pos="567"/>
        </w:tabs>
        <w:ind w:left="0" w:firstLine="0"/>
        <w:jc w:val="both"/>
        <w:rPr>
          <w:rFonts w:ascii="Times New Roman" w:eastAsia="Times New Roman" w:hAnsi="Times New Roman" w:cs="Times New Roman"/>
          <w:b/>
          <w:lang w:val="sl-SI" w:eastAsia="sl-SI"/>
        </w:rPr>
      </w:pPr>
      <w:r w:rsidRPr="00F35E6E">
        <w:rPr>
          <w:rFonts w:ascii="Times New Roman" w:eastAsia="Times New Roman" w:hAnsi="Times New Roman" w:cs="Times New Roman"/>
          <w:b/>
          <w:lang w:val="sl-SI" w:eastAsia="sl-SI"/>
        </w:rPr>
        <w:t>Vairavimas ir mechanizmų valdymas</w:t>
      </w:r>
    </w:p>
    <w:p w:rsidR="00E86C83" w:rsidRPr="00F35E6E" w:rsidRDefault="00E86C83" w:rsidP="00D33B4E">
      <w:pPr>
        <w:widowControl w:val="0"/>
        <w:numPr>
          <w:ilvl w:val="12"/>
          <w:numId w:val="0"/>
        </w:numPr>
        <w:tabs>
          <w:tab w:val="left" w:pos="567"/>
        </w:tabs>
        <w:autoSpaceDE w:val="0"/>
        <w:autoSpaceDN w:val="0"/>
        <w:adjustRightInd w:val="0"/>
        <w:ind w:right="-2"/>
        <w:jc w:val="both"/>
        <w:outlineLvl w:val="0"/>
        <w:rPr>
          <w:rFonts w:ascii="Times New Roman" w:eastAsia="Calibri" w:hAnsi="Times New Roman" w:cs="Times New Roman"/>
          <w:lang w:val="sl-SI" w:eastAsia="sl-SI"/>
        </w:rPr>
      </w:pPr>
      <w:r w:rsidRPr="00F35E6E">
        <w:rPr>
          <w:rFonts w:ascii="Times New Roman" w:eastAsia="Calibri" w:hAnsi="Times New Roman" w:cs="Times New Roman"/>
          <w:lang w:val="sl-SI" w:eastAsia="sl-SI"/>
        </w:rPr>
        <w:t>Prieš vairavimą, darbą su prietaisais, mechanizmų valdymą ar kitokią veiklą, kuriai būtinas susikaupimas, būtina žinoti, ko</w:t>
      </w:r>
      <w:r w:rsidR="00D33B4E">
        <w:rPr>
          <w:rFonts w:ascii="Times New Roman" w:eastAsia="Calibri" w:hAnsi="Times New Roman" w:cs="Times New Roman"/>
          <w:lang w:val="sl-SI" w:eastAsia="sl-SI"/>
        </w:rPr>
        <w:t>kį poveikį Jums sukelia VALSARTAN FARMOZ. VALSARTAN FARMOZ</w:t>
      </w:r>
      <w:r w:rsidRPr="00F35E6E">
        <w:rPr>
          <w:rFonts w:ascii="Times New Roman" w:eastAsia="Calibri" w:hAnsi="Times New Roman" w:cs="Times New Roman"/>
          <w:lang w:val="sl-SI" w:eastAsia="sl-SI"/>
        </w:rPr>
        <w:t>, kaip ir dauguma kitų vaistų nuo didelio kraujospūdžio ligos, kai kuriems žmonėms gali sukelti galvos svaigimą ir paveikti gebėjimą susikaupti.</w:t>
      </w:r>
    </w:p>
    <w:p w:rsidR="00E86C83" w:rsidRPr="00F35E6E" w:rsidRDefault="00E86C83" w:rsidP="00D33B4E">
      <w:pPr>
        <w:widowControl w:val="0"/>
        <w:tabs>
          <w:tab w:val="left" w:pos="567"/>
        </w:tabs>
        <w:ind w:left="0" w:firstLine="0"/>
        <w:jc w:val="both"/>
        <w:rPr>
          <w:rFonts w:ascii="Times New Roman" w:eastAsia="Times New Roman" w:hAnsi="Times New Roman" w:cs="Times New Roman"/>
          <w:lang w:val="sl-SI" w:eastAsia="sl-SI"/>
        </w:rPr>
      </w:pPr>
    </w:p>
    <w:p w:rsidR="00E86C83" w:rsidRPr="00F35E6E" w:rsidRDefault="00E86C83" w:rsidP="00D33B4E">
      <w:pPr>
        <w:widowControl w:val="0"/>
        <w:tabs>
          <w:tab w:val="left" w:pos="567"/>
        </w:tabs>
        <w:ind w:left="0" w:firstLine="0"/>
        <w:jc w:val="both"/>
        <w:rPr>
          <w:rFonts w:ascii="Times New Roman" w:eastAsia="Times New Roman" w:hAnsi="Times New Roman" w:cs="Times New Roman"/>
          <w:lang w:val="sl-SI" w:eastAsia="sl-SI"/>
        </w:rPr>
      </w:pPr>
    </w:p>
    <w:p w:rsidR="00E86C83" w:rsidRPr="00F35E6E" w:rsidRDefault="00D33B4E" w:rsidP="00D33B4E">
      <w:pPr>
        <w:widowControl w:val="0"/>
        <w:tabs>
          <w:tab w:val="left" w:pos="567"/>
        </w:tabs>
        <w:jc w:val="both"/>
        <w:outlineLvl w:val="1"/>
        <w:rPr>
          <w:rFonts w:ascii="Times New Roman" w:eastAsia="Times New Roman" w:hAnsi="Times New Roman" w:cs="Times New Roman"/>
          <w:b/>
          <w:lang w:val="sl-SI" w:eastAsia="sl-SI"/>
        </w:rPr>
      </w:pPr>
      <w:bookmarkStart w:id="9" w:name="_Toc129243266"/>
      <w:bookmarkStart w:id="10" w:name="_Toc129243141"/>
      <w:r>
        <w:rPr>
          <w:rFonts w:ascii="Times New Roman" w:eastAsia="Times New Roman" w:hAnsi="Times New Roman" w:cs="Times New Roman"/>
          <w:b/>
          <w:lang w:val="sl-SI" w:eastAsia="sl-SI"/>
        </w:rPr>
        <w:t>3.</w:t>
      </w:r>
      <w:r>
        <w:rPr>
          <w:rFonts w:ascii="Times New Roman" w:eastAsia="Times New Roman" w:hAnsi="Times New Roman" w:cs="Times New Roman"/>
          <w:b/>
          <w:lang w:val="sl-SI" w:eastAsia="sl-SI"/>
        </w:rPr>
        <w:tab/>
        <w:t xml:space="preserve">Kaip vartoti </w:t>
      </w:r>
      <w:r w:rsidRPr="00D33B4E">
        <w:rPr>
          <w:rFonts w:ascii="Times New Roman" w:eastAsia="Calibri" w:hAnsi="Times New Roman" w:cs="Times New Roman"/>
          <w:b/>
          <w:lang w:val="sl-SI" w:eastAsia="sl-SI"/>
        </w:rPr>
        <w:t>VALSARTAN FARMOZ</w:t>
      </w:r>
    </w:p>
    <w:bookmarkEnd w:id="9"/>
    <w:bookmarkEnd w:id="10"/>
    <w:p w:rsidR="00E86C83" w:rsidRPr="00F35E6E" w:rsidRDefault="00E86C83" w:rsidP="00D33B4E">
      <w:pPr>
        <w:widowControl w:val="0"/>
        <w:tabs>
          <w:tab w:val="left" w:pos="567"/>
        </w:tabs>
        <w:ind w:left="0" w:firstLine="0"/>
        <w:jc w:val="both"/>
        <w:rPr>
          <w:rFonts w:ascii="Times New Roman" w:eastAsia="Arial Unicode MS" w:hAnsi="Times New Roman" w:cs="Times New Roman"/>
          <w:lang w:val="sl-SI" w:eastAsia="sl-SI"/>
        </w:rPr>
      </w:pPr>
    </w:p>
    <w:p w:rsidR="00E86C83" w:rsidRPr="00F35E6E" w:rsidRDefault="00E86C83" w:rsidP="00D33B4E">
      <w:pPr>
        <w:widowControl w:val="0"/>
        <w:tabs>
          <w:tab w:val="left" w:pos="567"/>
        </w:tabs>
        <w:autoSpaceDE w:val="0"/>
        <w:autoSpaceDN w:val="0"/>
        <w:adjustRightInd w:val="0"/>
        <w:ind w:left="0" w:firstLine="0"/>
        <w:jc w:val="both"/>
        <w:rPr>
          <w:rFonts w:ascii="Times New Roman" w:eastAsia="Calibri" w:hAnsi="Times New Roman" w:cs="Times New Roman"/>
          <w:lang w:val="sl-SI" w:eastAsia="sl-SI"/>
        </w:rPr>
      </w:pPr>
      <w:r w:rsidRPr="00F35E6E">
        <w:rPr>
          <w:rFonts w:ascii="Times New Roman" w:eastAsia="Calibri" w:hAnsi="Times New Roman" w:cs="Times New Roman"/>
          <w:lang w:val="sl-SI" w:eastAsia="sl-SI"/>
        </w:rPr>
        <w:t>Visada vartokite šį vaistą tiksliai, kaip nurodė gydytojas. Tai padės pasiekti geriausią rezultatą ir sumažinti šalutinio poveikio atsiradimo riziką. Jeigu abejojate, kreipkitės į gydytoją arba vaistininką. Žmonės, kurių kraujospūdis yra didelis, dažnai nejaučia jokių šio sutrikimo požymių. Dauguma jų gali jaustis gana gerai, todėl labai svarbu lankytis pas gydytoją, net jei jaučiamasi gerai.</w:t>
      </w:r>
    </w:p>
    <w:p w:rsidR="00E86C83" w:rsidRPr="00F35E6E" w:rsidRDefault="00E86C83" w:rsidP="00D33B4E">
      <w:pPr>
        <w:widowControl w:val="0"/>
        <w:tabs>
          <w:tab w:val="left" w:pos="567"/>
        </w:tabs>
        <w:ind w:left="0" w:firstLine="0"/>
        <w:jc w:val="both"/>
        <w:rPr>
          <w:rFonts w:ascii="Times New Roman" w:eastAsia="Times New Roman" w:hAnsi="Times New Roman" w:cs="Times New Roman"/>
          <w:lang w:val="sl-SI" w:eastAsia="sl-SI"/>
        </w:rPr>
      </w:pPr>
    </w:p>
    <w:p w:rsidR="00E86C83" w:rsidRPr="00F35E6E" w:rsidRDefault="00E86C83" w:rsidP="00D33B4E">
      <w:pPr>
        <w:widowControl w:val="0"/>
        <w:shd w:val="clear" w:color="auto" w:fill="E6E6E6"/>
        <w:tabs>
          <w:tab w:val="left" w:pos="567"/>
        </w:tabs>
        <w:autoSpaceDE w:val="0"/>
        <w:autoSpaceDN w:val="0"/>
        <w:adjustRightInd w:val="0"/>
        <w:ind w:left="0" w:firstLine="0"/>
        <w:jc w:val="both"/>
        <w:rPr>
          <w:rFonts w:ascii="Times New Roman" w:eastAsia="Calibri" w:hAnsi="Times New Roman" w:cs="Times New Roman"/>
          <w:b/>
          <w:lang w:val="sl-SI" w:eastAsia="sl-SI"/>
        </w:rPr>
      </w:pPr>
      <w:r w:rsidRPr="00F35E6E">
        <w:rPr>
          <w:rFonts w:ascii="Times New Roman" w:eastAsia="Calibri" w:hAnsi="Times New Roman" w:cs="Times New Roman"/>
          <w:b/>
          <w:color w:val="000000"/>
          <w:lang w:val="sl-SI" w:eastAsia="sl-SI"/>
        </w:rPr>
        <w:t>6</w:t>
      </w:r>
      <w:r w:rsidRPr="00F35E6E">
        <w:rPr>
          <w:rFonts w:ascii="Times New Roman" w:eastAsia="Calibri" w:hAnsi="Times New Roman" w:cs="Times New Roman"/>
          <w:b/>
          <w:color w:val="000000"/>
          <w:lang w:val="sl-SI" w:eastAsia="sl-SI"/>
        </w:rPr>
        <w:noBreakHyphen/>
        <w:t>18 metų vaikai ir paaugliai, sergantys didelio kraujospūdžio liga</w:t>
      </w:r>
    </w:p>
    <w:p w:rsidR="00E86C83" w:rsidRPr="00F35E6E" w:rsidRDefault="00E86C83" w:rsidP="00D33B4E">
      <w:pPr>
        <w:widowControl w:val="0"/>
        <w:shd w:val="clear" w:color="auto" w:fill="E6E6E6"/>
        <w:tabs>
          <w:tab w:val="left" w:pos="567"/>
        </w:tabs>
        <w:autoSpaceDE w:val="0"/>
        <w:autoSpaceDN w:val="0"/>
        <w:adjustRightInd w:val="0"/>
        <w:ind w:left="0" w:firstLine="0"/>
        <w:jc w:val="both"/>
        <w:rPr>
          <w:rFonts w:ascii="Times New Roman" w:eastAsia="Calibri" w:hAnsi="Times New Roman" w:cs="Times New Roman"/>
          <w:lang w:val="sl-SI" w:eastAsia="sl-SI"/>
        </w:rPr>
      </w:pPr>
      <w:r w:rsidRPr="00F35E6E">
        <w:rPr>
          <w:rFonts w:ascii="Times New Roman" w:eastAsia="Calibri" w:hAnsi="Times New Roman" w:cs="Times New Roman"/>
          <w:color w:val="000000"/>
          <w:lang w:val="sl-SI" w:eastAsia="sl-SI"/>
        </w:rPr>
        <w:t>Įprasta vieną kartą per parą vartojama valsartano dozė mažiau kaip 35 kg sveriantiems pacientams yra 40 mg.</w:t>
      </w:r>
    </w:p>
    <w:p w:rsidR="00E86C83" w:rsidRPr="00F35E6E" w:rsidRDefault="00E86C83" w:rsidP="00D33B4E">
      <w:pPr>
        <w:widowControl w:val="0"/>
        <w:shd w:val="clear" w:color="auto" w:fill="E6E6E6"/>
        <w:tabs>
          <w:tab w:val="left" w:pos="567"/>
        </w:tabs>
        <w:autoSpaceDE w:val="0"/>
        <w:autoSpaceDN w:val="0"/>
        <w:adjustRightInd w:val="0"/>
        <w:ind w:left="0" w:firstLine="0"/>
        <w:jc w:val="both"/>
        <w:rPr>
          <w:rFonts w:ascii="Times New Roman" w:eastAsia="Calibri" w:hAnsi="Times New Roman" w:cs="Times New Roman"/>
          <w:lang w:val="sl-SI" w:eastAsia="sl-SI"/>
        </w:rPr>
      </w:pPr>
      <w:r w:rsidRPr="00F35E6E">
        <w:rPr>
          <w:rFonts w:ascii="Times New Roman" w:eastAsia="Calibri" w:hAnsi="Times New Roman" w:cs="Times New Roman"/>
          <w:color w:val="000000"/>
          <w:lang w:val="sl-SI" w:eastAsia="sl-SI"/>
        </w:rPr>
        <w:t>Jei pacientas sveria 35 kg ar daugiau, įprasta vieną kartą per parą vartojama pradinė valsartano dozė yra 80 mg.</w:t>
      </w:r>
    </w:p>
    <w:p w:rsidR="00E86C83" w:rsidRPr="00F35E6E" w:rsidRDefault="00E86C83" w:rsidP="00D33B4E">
      <w:pPr>
        <w:widowControl w:val="0"/>
        <w:shd w:val="clear" w:color="auto" w:fill="E6E6E6"/>
        <w:tabs>
          <w:tab w:val="left" w:pos="567"/>
        </w:tabs>
        <w:autoSpaceDE w:val="0"/>
        <w:autoSpaceDN w:val="0"/>
        <w:adjustRightInd w:val="0"/>
        <w:ind w:left="0" w:firstLine="0"/>
        <w:jc w:val="both"/>
        <w:rPr>
          <w:rFonts w:ascii="Times New Roman" w:eastAsia="Calibri" w:hAnsi="Times New Roman" w:cs="Times New Roman"/>
          <w:lang w:val="sl-SI" w:eastAsia="sl-SI"/>
        </w:rPr>
      </w:pPr>
      <w:r w:rsidRPr="00F35E6E">
        <w:rPr>
          <w:rFonts w:ascii="Times New Roman" w:eastAsia="Calibri" w:hAnsi="Times New Roman" w:cs="Times New Roman"/>
          <w:color w:val="000000"/>
          <w:lang w:val="sl-SI" w:eastAsia="sl-SI"/>
        </w:rPr>
        <w:t>Tam tikrais atvejais gydytojas gali skirti didesnes dozes (dozė gali būti padidinta iki 160 mg ir didžiausios 320 mg dozės).</w:t>
      </w:r>
    </w:p>
    <w:p w:rsidR="00E86C83" w:rsidRPr="00F35E6E" w:rsidRDefault="00E86C83" w:rsidP="00D33B4E">
      <w:pPr>
        <w:widowControl w:val="0"/>
        <w:shd w:val="clear" w:color="auto" w:fill="E6E6E6"/>
        <w:tabs>
          <w:tab w:val="left" w:pos="567"/>
        </w:tabs>
        <w:autoSpaceDE w:val="0"/>
        <w:autoSpaceDN w:val="0"/>
        <w:adjustRightInd w:val="0"/>
        <w:ind w:left="0" w:firstLine="0"/>
        <w:jc w:val="both"/>
        <w:rPr>
          <w:rFonts w:ascii="Times New Roman" w:eastAsia="Calibri" w:hAnsi="Times New Roman" w:cs="Times New Roman"/>
          <w:lang w:val="sl-SI" w:eastAsia="sl-SI"/>
        </w:rPr>
      </w:pPr>
    </w:p>
    <w:p w:rsidR="00E86C83" w:rsidRPr="00F35E6E" w:rsidRDefault="00E86C83" w:rsidP="00D33B4E">
      <w:pPr>
        <w:widowControl w:val="0"/>
        <w:shd w:val="clear" w:color="auto" w:fill="E6E6E6"/>
        <w:tabs>
          <w:tab w:val="left" w:pos="567"/>
        </w:tabs>
        <w:autoSpaceDE w:val="0"/>
        <w:autoSpaceDN w:val="0"/>
        <w:adjustRightInd w:val="0"/>
        <w:ind w:left="0" w:firstLine="0"/>
        <w:jc w:val="both"/>
        <w:rPr>
          <w:rFonts w:ascii="Times New Roman" w:eastAsia="Calibri" w:hAnsi="Times New Roman" w:cs="Times New Roman"/>
          <w:lang w:val="sl-SI" w:eastAsia="sl-SI"/>
        </w:rPr>
      </w:pPr>
      <w:r w:rsidRPr="00F35E6E">
        <w:rPr>
          <w:rFonts w:ascii="Times New Roman" w:eastAsia="Calibri" w:hAnsi="Times New Roman" w:cs="Times New Roman"/>
          <w:b/>
          <w:color w:val="000000"/>
          <w:lang w:val="sl-SI" w:eastAsia="sl-SI"/>
        </w:rPr>
        <w:t>Suaugę žmonės po neseniai įvykusio širdies priepuolio</w:t>
      </w:r>
      <w:r w:rsidRPr="00F35E6E">
        <w:rPr>
          <w:rFonts w:ascii="Times New Roman" w:eastAsia="Calibri" w:hAnsi="Times New Roman" w:cs="Times New Roman"/>
          <w:color w:val="000000"/>
          <w:lang w:val="sl-SI" w:eastAsia="sl-SI"/>
        </w:rPr>
        <w:t>. Paprastai pradedama gydyti po širdies priepuolio praėjus 12 val. ir vartojama nedidelė 20 mg dozė (ji geriama du kartus per parą). 20 mg dozė gaunama padalijus 40 mg tabletę. Gydytojas dozę per kelias savaites laipsniškai didins iki didžiausios, t. y. 160 mg dozės (tokia dozė geriama du kartus per parą). Galutinės dozės dydis priklausys nuo to, kokią dozę Jūs toleruosite.</w:t>
      </w:r>
    </w:p>
    <w:p w:rsidR="00E86C83" w:rsidRPr="00F35E6E" w:rsidRDefault="00D33B4E" w:rsidP="00D33B4E">
      <w:pPr>
        <w:widowControl w:val="0"/>
        <w:shd w:val="clear" w:color="auto" w:fill="E6E6E6"/>
        <w:tabs>
          <w:tab w:val="left" w:pos="567"/>
        </w:tabs>
        <w:autoSpaceDE w:val="0"/>
        <w:autoSpaceDN w:val="0"/>
        <w:adjustRightInd w:val="0"/>
        <w:ind w:left="0" w:firstLine="0"/>
        <w:jc w:val="both"/>
        <w:rPr>
          <w:rFonts w:ascii="Times New Roman" w:eastAsia="Calibri" w:hAnsi="Times New Roman" w:cs="Times New Roman"/>
          <w:lang w:val="sl-SI" w:eastAsia="sl-SI"/>
        </w:rPr>
      </w:pPr>
      <w:r>
        <w:rPr>
          <w:rFonts w:ascii="Times New Roman" w:eastAsia="Calibri" w:hAnsi="Times New Roman" w:cs="Times New Roman"/>
          <w:lang w:val="sl-SI" w:eastAsia="sl-SI"/>
        </w:rPr>
        <w:t>VALSARTAN FARMOZ</w:t>
      </w:r>
      <w:r w:rsidR="00E86C83" w:rsidRPr="00F35E6E">
        <w:rPr>
          <w:rFonts w:ascii="Times New Roman" w:eastAsia="Calibri" w:hAnsi="Times New Roman" w:cs="Times New Roman"/>
          <w:color w:val="000000"/>
          <w:lang w:val="sl-SI" w:eastAsia="sl-SI"/>
        </w:rPr>
        <w:t xml:space="preserve"> galima skirti kartu su kitais vaistais, kuriais gydomas širdies priepuolis. Koks gydymas tinka Jums, spręs gydytojas.</w:t>
      </w:r>
    </w:p>
    <w:p w:rsidR="00E86C83" w:rsidRPr="00F35E6E" w:rsidRDefault="00E86C83" w:rsidP="00D33B4E">
      <w:pPr>
        <w:widowControl w:val="0"/>
        <w:numPr>
          <w:ilvl w:val="12"/>
          <w:numId w:val="0"/>
        </w:numPr>
        <w:tabs>
          <w:tab w:val="left" w:pos="567"/>
        </w:tabs>
        <w:autoSpaceDE w:val="0"/>
        <w:autoSpaceDN w:val="0"/>
        <w:adjustRightInd w:val="0"/>
        <w:ind w:right="-2"/>
        <w:jc w:val="both"/>
        <w:rPr>
          <w:rFonts w:ascii="Times New Roman" w:eastAsia="Calibri" w:hAnsi="Times New Roman" w:cs="Times New Roman"/>
          <w:lang w:val="sl-SI" w:eastAsia="sl-SI"/>
        </w:rPr>
      </w:pPr>
    </w:p>
    <w:p w:rsidR="00E86C83" w:rsidRPr="00F35E6E" w:rsidRDefault="00E86C83" w:rsidP="00D33B4E">
      <w:pPr>
        <w:widowControl w:val="0"/>
        <w:shd w:val="clear" w:color="auto" w:fill="E6E6E6"/>
        <w:tabs>
          <w:tab w:val="left" w:pos="567"/>
        </w:tabs>
        <w:autoSpaceDE w:val="0"/>
        <w:autoSpaceDN w:val="0"/>
        <w:adjustRightInd w:val="0"/>
        <w:ind w:left="0" w:firstLine="0"/>
        <w:jc w:val="both"/>
        <w:rPr>
          <w:rFonts w:ascii="Times New Roman" w:eastAsia="Calibri" w:hAnsi="Times New Roman" w:cs="Times New Roman"/>
          <w:lang w:val="sl-SI" w:eastAsia="sl-SI"/>
        </w:rPr>
      </w:pPr>
      <w:r w:rsidRPr="00F35E6E">
        <w:rPr>
          <w:rFonts w:ascii="Times New Roman" w:eastAsia="Calibri" w:hAnsi="Times New Roman" w:cs="Times New Roman"/>
          <w:b/>
          <w:color w:val="000000"/>
          <w:lang w:val="sl-SI" w:eastAsia="sl-SI"/>
        </w:rPr>
        <w:t>Suaugę žmonės, sergantys širdies nepakankamumu</w:t>
      </w:r>
      <w:r w:rsidRPr="00F35E6E">
        <w:rPr>
          <w:rFonts w:ascii="Times New Roman" w:eastAsia="Calibri" w:hAnsi="Times New Roman" w:cs="Times New Roman"/>
          <w:color w:val="000000"/>
          <w:lang w:val="sl-SI" w:eastAsia="sl-SI"/>
        </w:rPr>
        <w:t>. Paprastai pradedama gydyti 40 mg doze (tokia dozė geriama du kartus per parą). Gydytojas dozę per kelias savaites laipsniškai didins iki didžiausios, t. y. 160 mg dozės (tokia dozė geriama du kartus per parą). Galutinės dozės dydis priklausys nuo to, kokią dozę Jūs toleruosite.</w:t>
      </w:r>
    </w:p>
    <w:p w:rsidR="00E86C83" w:rsidRPr="00F35E6E" w:rsidRDefault="00D33B4E" w:rsidP="00D33B4E">
      <w:pPr>
        <w:widowControl w:val="0"/>
        <w:shd w:val="clear" w:color="auto" w:fill="E6E6E6"/>
        <w:tabs>
          <w:tab w:val="left" w:pos="567"/>
        </w:tabs>
        <w:autoSpaceDE w:val="0"/>
        <w:autoSpaceDN w:val="0"/>
        <w:adjustRightInd w:val="0"/>
        <w:ind w:left="0" w:firstLine="0"/>
        <w:jc w:val="both"/>
        <w:rPr>
          <w:rFonts w:ascii="Times New Roman" w:eastAsia="Calibri" w:hAnsi="Times New Roman" w:cs="Times New Roman"/>
          <w:lang w:val="sl-SI" w:eastAsia="sl-SI"/>
        </w:rPr>
      </w:pPr>
      <w:r>
        <w:rPr>
          <w:rFonts w:ascii="Times New Roman" w:eastAsia="Calibri" w:hAnsi="Times New Roman" w:cs="Times New Roman"/>
          <w:lang w:val="sl-SI" w:eastAsia="sl-SI"/>
        </w:rPr>
        <w:t>VALSARTAN FARMOZ</w:t>
      </w:r>
      <w:r w:rsidR="00E86C83" w:rsidRPr="00F35E6E">
        <w:rPr>
          <w:rFonts w:ascii="Times New Roman" w:eastAsia="Calibri" w:hAnsi="Times New Roman" w:cs="Times New Roman"/>
          <w:color w:val="000000"/>
          <w:lang w:val="sl-SI" w:eastAsia="sl-SI"/>
        </w:rPr>
        <w:t xml:space="preserve"> galima vartoti kartu su kitokiais vaistais nuo širdies nepakankamumo. Koks gydymas Jums tinka, spręs gydytojas.</w:t>
      </w:r>
    </w:p>
    <w:p w:rsidR="00E86C83" w:rsidRPr="00F35E6E" w:rsidRDefault="00E86C83" w:rsidP="00D33B4E">
      <w:pPr>
        <w:widowControl w:val="0"/>
        <w:tabs>
          <w:tab w:val="left" w:pos="567"/>
        </w:tabs>
        <w:autoSpaceDE w:val="0"/>
        <w:autoSpaceDN w:val="0"/>
        <w:adjustRightInd w:val="0"/>
        <w:ind w:left="0" w:firstLine="0"/>
        <w:jc w:val="both"/>
        <w:rPr>
          <w:rFonts w:ascii="Times New Roman" w:eastAsia="Calibri" w:hAnsi="Times New Roman" w:cs="Times New Roman"/>
          <w:lang w:val="sl-SI" w:eastAsia="sl-SI"/>
        </w:rPr>
      </w:pPr>
    </w:p>
    <w:p w:rsidR="00E86C83" w:rsidRPr="00F35E6E" w:rsidRDefault="00E86C83" w:rsidP="00D33B4E">
      <w:pPr>
        <w:widowControl w:val="0"/>
        <w:shd w:val="clear" w:color="auto" w:fill="A0A0A0"/>
        <w:tabs>
          <w:tab w:val="left" w:pos="567"/>
        </w:tabs>
        <w:autoSpaceDE w:val="0"/>
        <w:autoSpaceDN w:val="0"/>
        <w:adjustRightInd w:val="0"/>
        <w:ind w:left="0" w:firstLine="0"/>
        <w:jc w:val="both"/>
        <w:rPr>
          <w:rFonts w:ascii="Times New Roman" w:eastAsia="Calibri" w:hAnsi="Times New Roman" w:cs="Times New Roman"/>
          <w:lang w:val="sl-SI" w:eastAsia="sl-SI"/>
        </w:rPr>
      </w:pPr>
      <w:r w:rsidRPr="00F35E6E">
        <w:rPr>
          <w:rFonts w:ascii="Times New Roman" w:eastAsia="Calibri" w:hAnsi="Times New Roman" w:cs="Times New Roman"/>
          <w:b/>
          <w:color w:val="000000"/>
          <w:lang w:val="sl-SI" w:eastAsia="sl-SI"/>
        </w:rPr>
        <w:t>Suaugę žmonės, sergantys didelio kraujospūdžio liga</w:t>
      </w:r>
      <w:r w:rsidRPr="00F35E6E">
        <w:rPr>
          <w:rFonts w:ascii="Times New Roman" w:eastAsia="Calibri" w:hAnsi="Times New Roman" w:cs="Times New Roman"/>
          <w:color w:val="000000"/>
          <w:lang w:val="sl-SI" w:eastAsia="sl-SI"/>
        </w:rPr>
        <w:t>. Įprastinė paros dozė yra 80 mg. Kai kada gydytojas gali skirti didesnę dozę (pvz., 160 mg arba 320 mg). Be to, jis</w:t>
      </w:r>
      <w:r w:rsidR="00D33B4E">
        <w:rPr>
          <w:rFonts w:ascii="Times New Roman" w:eastAsia="Calibri" w:hAnsi="Times New Roman" w:cs="Times New Roman"/>
          <w:color w:val="000000"/>
          <w:lang w:val="sl-SI" w:eastAsia="sl-SI"/>
        </w:rPr>
        <w:t xml:space="preserve"> gali nurodyti kartu su </w:t>
      </w:r>
      <w:r w:rsidR="00D33B4E">
        <w:rPr>
          <w:rFonts w:ascii="Times New Roman" w:eastAsia="Calibri" w:hAnsi="Times New Roman" w:cs="Times New Roman"/>
          <w:lang w:val="sl-SI" w:eastAsia="sl-SI"/>
        </w:rPr>
        <w:t>VALSARTAN FARMOZ</w:t>
      </w:r>
      <w:r w:rsidRPr="00F35E6E">
        <w:rPr>
          <w:rFonts w:ascii="Times New Roman" w:eastAsia="Calibri" w:hAnsi="Times New Roman" w:cs="Times New Roman"/>
          <w:color w:val="000000"/>
          <w:lang w:val="sl-SI" w:eastAsia="sl-SI"/>
        </w:rPr>
        <w:t xml:space="preserve"> vartoti kitokio vaisto (pvz., diuretiko).</w:t>
      </w:r>
    </w:p>
    <w:p w:rsidR="00E86C83" w:rsidRPr="00F35E6E" w:rsidRDefault="00E86C83" w:rsidP="00D33B4E">
      <w:pPr>
        <w:widowControl w:val="0"/>
        <w:shd w:val="clear" w:color="auto" w:fill="A0A0A0"/>
        <w:tabs>
          <w:tab w:val="left" w:pos="567"/>
        </w:tabs>
        <w:autoSpaceDE w:val="0"/>
        <w:autoSpaceDN w:val="0"/>
        <w:adjustRightInd w:val="0"/>
        <w:ind w:left="0" w:firstLine="0"/>
        <w:jc w:val="both"/>
        <w:rPr>
          <w:rFonts w:ascii="Times New Roman" w:eastAsia="Calibri" w:hAnsi="Times New Roman" w:cs="Times New Roman"/>
          <w:lang w:val="sl-SI" w:eastAsia="sl-SI"/>
        </w:rPr>
      </w:pPr>
    </w:p>
    <w:p w:rsidR="00E86C83" w:rsidRPr="00F35E6E" w:rsidRDefault="00E86C83" w:rsidP="00D33B4E">
      <w:pPr>
        <w:widowControl w:val="0"/>
        <w:shd w:val="clear" w:color="auto" w:fill="A0A0A0"/>
        <w:tabs>
          <w:tab w:val="left" w:pos="567"/>
        </w:tabs>
        <w:autoSpaceDE w:val="0"/>
        <w:autoSpaceDN w:val="0"/>
        <w:adjustRightInd w:val="0"/>
        <w:ind w:left="0" w:firstLine="0"/>
        <w:jc w:val="both"/>
        <w:rPr>
          <w:rFonts w:ascii="Times New Roman" w:eastAsia="Calibri" w:hAnsi="Times New Roman" w:cs="Times New Roman"/>
          <w:b/>
          <w:lang w:val="sl-SI" w:eastAsia="sl-SI"/>
        </w:rPr>
      </w:pPr>
      <w:r w:rsidRPr="00F35E6E">
        <w:rPr>
          <w:rFonts w:ascii="Times New Roman" w:eastAsia="Calibri" w:hAnsi="Times New Roman" w:cs="Times New Roman"/>
          <w:b/>
          <w:color w:val="000000"/>
          <w:lang w:val="sl-SI" w:eastAsia="sl-SI"/>
        </w:rPr>
        <w:t>6</w:t>
      </w:r>
      <w:r w:rsidRPr="00F35E6E">
        <w:rPr>
          <w:rFonts w:ascii="Times New Roman" w:eastAsia="Calibri" w:hAnsi="Times New Roman" w:cs="Times New Roman"/>
          <w:b/>
          <w:color w:val="000000"/>
          <w:lang w:val="sl-SI" w:eastAsia="sl-SI"/>
        </w:rPr>
        <w:noBreakHyphen/>
        <w:t>18 metų vaikai ir paaugliai, sergantys didelio kraujospūdžio liga</w:t>
      </w:r>
    </w:p>
    <w:p w:rsidR="00E86C83" w:rsidRPr="00F35E6E" w:rsidRDefault="00E86C83" w:rsidP="00D33B4E">
      <w:pPr>
        <w:widowControl w:val="0"/>
        <w:shd w:val="clear" w:color="auto" w:fill="A0A0A0"/>
        <w:tabs>
          <w:tab w:val="left" w:pos="567"/>
        </w:tabs>
        <w:autoSpaceDE w:val="0"/>
        <w:autoSpaceDN w:val="0"/>
        <w:adjustRightInd w:val="0"/>
        <w:ind w:left="0" w:firstLine="0"/>
        <w:jc w:val="both"/>
        <w:rPr>
          <w:rFonts w:ascii="Times New Roman" w:eastAsia="Calibri" w:hAnsi="Times New Roman" w:cs="Times New Roman"/>
          <w:lang w:val="sl-SI" w:eastAsia="sl-SI"/>
        </w:rPr>
      </w:pPr>
      <w:r w:rsidRPr="00F35E6E">
        <w:rPr>
          <w:rFonts w:ascii="Times New Roman" w:eastAsia="Calibri" w:hAnsi="Times New Roman" w:cs="Times New Roman"/>
          <w:color w:val="000000"/>
          <w:lang w:val="sl-SI" w:eastAsia="sl-SI"/>
        </w:rPr>
        <w:t>Įprasta vieną kartą per parą vartojama valsartano dozė mažiau kaip 35 kg sveriantiems pacientams yra 40 mg.</w:t>
      </w:r>
    </w:p>
    <w:p w:rsidR="00E86C83" w:rsidRPr="00F35E6E" w:rsidRDefault="00E86C83" w:rsidP="00D33B4E">
      <w:pPr>
        <w:widowControl w:val="0"/>
        <w:shd w:val="clear" w:color="auto" w:fill="A0A0A0"/>
        <w:tabs>
          <w:tab w:val="left" w:pos="567"/>
        </w:tabs>
        <w:autoSpaceDE w:val="0"/>
        <w:autoSpaceDN w:val="0"/>
        <w:adjustRightInd w:val="0"/>
        <w:ind w:left="0" w:firstLine="0"/>
        <w:jc w:val="both"/>
        <w:rPr>
          <w:rFonts w:ascii="Times New Roman" w:eastAsia="Calibri" w:hAnsi="Times New Roman" w:cs="Times New Roman"/>
          <w:lang w:val="sl-SI" w:eastAsia="sl-SI"/>
        </w:rPr>
      </w:pPr>
      <w:r w:rsidRPr="00F35E6E">
        <w:rPr>
          <w:rFonts w:ascii="Times New Roman" w:eastAsia="Calibri" w:hAnsi="Times New Roman" w:cs="Times New Roman"/>
          <w:color w:val="000000"/>
          <w:lang w:val="sl-SI" w:eastAsia="sl-SI"/>
        </w:rPr>
        <w:t>Jei pacientas sveria 35 kg ar daugiau, įprasta vieną kartą per parą vartojama pradinė valsartano dozė yra 80 mg.</w:t>
      </w:r>
    </w:p>
    <w:p w:rsidR="00E86C83" w:rsidRPr="00F35E6E" w:rsidRDefault="00E86C83" w:rsidP="00D33B4E">
      <w:pPr>
        <w:widowControl w:val="0"/>
        <w:shd w:val="clear" w:color="auto" w:fill="A0A0A0"/>
        <w:tabs>
          <w:tab w:val="left" w:pos="567"/>
        </w:tabs>
        <w:autoSpaceDE w:val="0"/>
        <w:autoSpaceDN w:val="0"/>
        <w:adjustRightInd w:val="0"/>
        <w:ind w:left="0" w:firstLine="0"/>
        <w:jc w:val="both"/>
        <w:rPr>
          <w:rFonts w:ascii="Times New Roman" w:eastAsia="Calibri" w:hAnsi="Times New Roman" w:cs="Times New Roman"/>
          <w:lang w:val="sl-SI" w:eastAsia="sl-SI"/>
        </w:rPr>
      </w:pPr>
      <w:r w:rsidRPr="00F35E6E">
        <w:rPr>
          <w:rFonts w:ascii="Times New Roman" w:eastAsia="Calibri" w:hAnsi="Times New Roman" w:cs="Times New Roman"/>
          <w:color w:val="000000"/>
          <w:lang w:val="sl-SI" w:eastAsia="sl-SI"/>
        </w:rPr>
        <w:t>Tam tikrais atvejais gydytojas gali skirti didesnes dozes (dozė gali būti padidinta iki 160 mg ir didžiausios 320 mg dozės).</w:t>
      </w:r>
    </w:p>
    <w:p w:rsidR="00E86C83" w:rsidRPr="00F35E6E" w:rsidRDefault="00E86C83" w:rsidP="00D33B4E">
      <w:pPr>
        <w:widowControl w:val="0"/>
        <w:shd w:val="clear" w:color="auto" w:fill="A0A0A0"/>
        <w:tabs>
          <w:tab w:val="left" w:pos="567"/>
        </w:tabs>
        <w:autoSpaceDE w:val="0"/>
        <w:autoSpaceDN w:val="0"/>
        <w:adjustRightInd w:val="0"/>
        <w:ind w:left="0" w:firstLine="0"/>
        <w:jc w:val="both"/>
        <w:rPr>
          <w:rFonts w:ascii="Times New Roman" w:eastAsia="Calibri" w:hAnsi="Times New Roman" w:cs="Times New Roman"/>
          <w:lang w:val="sl-SI" w:eastAsia="sl-SI"/>
        </w:rPr>
      </w:pPr>
    </w:p>
    <w:p w:rsidR="00E86C83" w:rsidRPr="00F35E6E" w:rsidRDefault="00E86C83" w:rsidP="00D33B4E">
      <w:pPr>
        <w:widowControl w:val="0"/>
        <w:shd w:val="clear" w:color="auto" w:fill="A0A0A0"/>
        <w:tabs>
          <w:tab w:val="left" w:pos="567"/>
        </w:tabs>
        <w:autoSpaceDE w:val="0"/>
        <w:autoSpaceDN w:val="0"/>
        <w:adjustRightInd w:val="0"/>
        <w:ind w:left="0" w:firstLine="0"/>
        <w:jc w:val="both"/>
        <w:rPr>
          <w:rFonts w:ascii="Times New Roman" w:eastAsia="Calibri" w:hAnsi="Times New Roman" w:cs="Times New Roman"/>
          <w:lang w:val="sl-SI" w:eastAsia="sl-SI"/>
        </w:rPr>
      </w:pPr>
      <w:r w:rsidRPr="00F35E6E">
        <w:rPr>
          <w:rFonts w:ascii="Times New Roman" w:eastAsia="Calibri" w:hAnsi="Times New Roman" w:cs="Times New Roman"/>
          <w:b/>
          <w:color w:val="000000"/>
          <w:lang w:val="sl-SI" w:eastAsia="sl-SI"/>
        </w:rPr>
        <w:t>Suaugę žmonės po neseniai įvykusio širdies priepuolio</w:t>
      </w:r>
      <w:r w:rsidRPr="00F35E6E">
        <w:rPr>
          <w:rFonts w:ascii="Times New Roman" w:eastAsia="Calibri" w:hAnsi="Times New Roman" w:cs="Times New Roman"/>
          <w:color w:val="000000"/>
          <w:lang w:val="sl-SI" w:eastAsia="sl-SI"/>
        </w:rPr>
        <w:t>. Paprastai pradedama gydyti po širdies priepuolio praėjus 12 val. ir vartojama nedidelė 20 mg dozė (ji geriama du kartus per parą). 20 mg dozė gaunama padalijus 40 mg tabletę. Gydytojas dozę per kelias savaites laipsniškai didins iki didžiausios, t. y. 160 mg dozės (tokia dozė geriama du kartus per parą). Galutinės dozės dydis priklausys nuo to, kokią dozę Jūs toleruosite.</w:t>
      </w:r>
    </w:p>
    <w:p w:rsidR="00E86C83" w:rsidRPr="00F35E6E" w:rsidRDefault="00F2319F" w:rsidP="00D33B4E">
      <w:pPr>
        <w:widowControl w:val="0"/>
        <w:shd w:val="clear" w:color="auto" w:fill="A0A0A0"/>
        <w:tabs>
          <w:tab w:val="left" w:pos="567"/>
        </w:tabs>
        <w:autoSpaceDE w:val="0"/>
        <w:autoSpaceDN w:val="0"/>
        <w:adjustRightInd w:val="0"/>
        <w:ind w:left="0" w:firstLine="0"/>
        <w:jc w:val="both"/>
        <w:rPr>
          <w:rFonts w:ascii="Times New Roman" w:eastAsia="Calibri" w:hAnsi="Times New Roman" w:cs="Times New Roman"/>
          <w:lang w:val="sl-SI" w:eastAsia="sl-SI"/>
        </w:rPr>
      </w:pPr>
      <w:r>
        <w:rPr>
          <w:rFonts w:ascii="Times New Roman" w:eastAsia="Calibri" w:hAnsi="Times New Roman" w:cs="Times New Roman"/>
          <w:lang w:val="sl-SI" w:eastAsia="sl-SI"/>
        </w:rPr>
        <w:lastRenderedPageBreak/>
        <w:t>VALSARTAN FARMOZ</w:t>
      </w:r>
      <w:r w:rsidR="00E86C83" w:rsidRPr="00F35E6E">
        <w:rPr>
          <w:rFonts w:ascii="Times New Roman" w:eastAsia="Calibri" w:hAnsi="Times New Roman" w:cs="Times New Roman"/>
          <w:color w:val="000000"/>
          <w:lang w:val="sl-SI" w:eastAsia="sl-SI"/>
        </w:rPr>
        <w:t xml:space="preserve"> galima skirti kartu su kitais vaistais, kuriais gydomas širdies priepuolis. Koks gydymas tinka Jums, spręs gydytojas.</w:t>
      </w:r>
    </w:p>
    <w:p w:rsidR="00E86C83" w:rsidRPr="00F35E6E" w:rsidRDefault="00E86C83" w:rsidP="00D33B4E">
      <w:pPr>
        <w:widowControl w:val="0"/>
        <w:shd w:val="clear" w:color="auto" w:fill="A0A0A0"/>
        <w:tabs>
          <w:tab w:val="left" w:pos="567"/>
        </w:tabs>
        <w:autoSpaceDE w:val="0"/>
        <w:autoSpaceDN w:val="0"/>
        <w:adjustRightInd w:val="0"/>
        <w:ind w:left="0" w:firstLine="0"/>
        <w:jc w:val="both"/>
        <w:rPr>
          <w:rFonts w:ascii="Times New Roman" w:eastAsia="Calibri" w:hAnsi="Times New Roman" w:cs="Times New Roman"/>
          <w:lang w:val="sl-SI" w:eastAsia="sl-SI"/>
        </w:rPr>
      </w:pPr>
    </w:p>
    <w:p w:rsidR="00E86C83" w:rsidRPr="00F35E6E" w:rsidRDefault="00E86C83" w:rsidP="00D33B4E">
      <w:pPr>
        <w:widowControl w:val="0"/>
        <w:shd w:val="clear" w:color="auto" w:fill="A0A0A0"/>
        <w:tabs>
          <w:tab w:val="left" w:pos="567"/>
        </w:tabs>
        <w:autoSpaceDE w:val="0"/>
        <w:autoSpaceDN w:val="0"/>
        <w:adjustRightInd w:val="0"/>
        <w:ind w:left="0" w:firstLine="0"/>
        <w:jc w:val="both"/>
        <w:rPr>
          <w:rFonts w:ascii="Times New Roman" w:eastAsia="Calibri" w:hAnsi="Times New Roman" w:cs="Times New Roman"/>
          <w:lang w:val="sl-SI" w:eastAsia="sl-SI"/>
        </w:rPr>
      </w:pPr>
      <w:r w:rsidRPr="00F35E6E">
        <w:rPr>
          <w:rFonts w:ascii="Times New Roman" w:eastAsia="Calibri" w:hAnsi="Times New Roman" w:cs="Times New Roman"/>
          <w:b/>
          <w:color w:val="000000"/>
          <w:lang w:val="sl-SI" w:eastAsia="sl-SI"/>
        </w:rPr>
        <w:t>Suaugę žmonės, sergantys širdies nepakankamumu</w:t>
      </w:r>
      <w:r w:rsidRPr="00F35E6E">
        <w:rPr>
          <w:rFonts w:ascii="Times New Roman" w:eastAsia="Calibri" w:hAnsi="Times New Roman" w:cs="Times New Roman"/>
          <w:color w:val="000000"/>
          <w:lang w:val="sl-SI" w:eastAsia="sl-SI"/>
        </w:rPr>
        <w:t>. Paprastai pradedama gydyti 40 mg doze (tokia dozė geriama du kartus per parą). Gydytojas dozę per kelias savaites laipsniškai didins iki didžiausios, t. y. 160 mg dozės (tokia dozė geriama du kartus per parą). Galutinės dozės dydis priklausys nuo to, kokią dozę Jūs toleruosite.</w:t>
      </w:r>
    </w:p>
    <w:p w:rsidR="00E86C83" w:rsidRPr="00F35E6E" w:rsidRDefault="00F2319F" w:rsidP="00D33B4E">
      <w:pPr>
        <w:widowControl w:val="0"/>
        <w:shd w:val="clear" w:color="auto" w:fill="A0A0A0"/>
        <w:tabs>
          <w:tab w:val="left" w:pos="567"/>
        </w:tabs>
        <w:autoSpaceDE w:val="0"/>
        <w:autoSpaceDN w:val="0"/>
        <w:adjustRightInd w:val="0"/>
        <w:ind w:left="0" w:firstLine="0"/>
        <w:jc w:val="both"/>
        <w:rPr>
          <w:rFonts w:ascii="Times New Roman" w:eastAsia="Calibri" w:hAnsi="Times New Roman" w:cs="Times New Roman"/>
          <w:lang w:val="sl-SI" w:eastAsia="sl-SI"/>
        </w:rPr>
      </w:pPr>
      <w:r>
        <w:rPr>
          <w:rFonts w:ascii="Times New Roman" w:eastAsia="Calibri" w:hAnsi="Times New Roman" w:cs="Times New Roman"/>
          <w:lang w:val="sl-SI" w:eastAsia="sl-SI"/>
        </w:rPr>
        <w:t>VALSARTAN FARMOZ</w:t>
      </w:r>
      <w:r w:rsidR="00E86C83" w:rsidRPr="00F35E6E">
        <w:rPr>
          <w:rFonts w:ascii="Times New Roman" w:eastAsia="Calibri" w:hAnsi="Times New Roman" w:cs="Times New Roman"/>
          <w:color w:val="000000"/>
          <w:lang w:val="sl-SI" w:eastAsia="sl-SI"/>
        </w:rPr>
        <w:t xml:space="preserve"> galima vartoti kartu su kitokiais vaistais nuo širdies nepakankamumo. Koks gydymas Jums tinka, spręs gydytojas.</w:t>
      </w:r>
    </w:p>
    <w:p w:rsidR="00E86C83" w:rsidRPr="00F35E6E" w:rsidRDefault="00E86C83" w:rsidP="00D33B4E">
      <w:pPr>
        <w:widowControl w:val="0"/>
        <w:tabs>
          <w:tab w:val="left" w:pos="567"/>
        </w:tabs>
        <w:autoSpaceDE w:val="0"/>
        <w:autoSpaceDN w:val="0"/>
        <w:adjustRightInd w:val="0"/>
        <w:ind w:left="0" w:firstLine="0"/>
        <w:jc w:val="both"/>
        <w:rPr>
          <w:rFonts w:ascii="Times New Roman" w:eastAsia="Calibri" w:hAnsi="Times New Roman" w:cs="Times New Roman"/>
          <w:lang w:val="sl-SI" w:eastAsia="sl-SI"/>
        </w:rPr>
      </w:pPr>
    </w:p>
    <w:p w:rsidR="00E86C83" w:rsidRPr="00F35E6E" w:rsidRDefault="00D33B4E" w:rsidP="00D33B4E">
      <w:pPr>
        <w:widowControl w:val="0"/>
        <w:tabs>
          <w:tab w:val="left" w:pos="567"/>
        </w:tabs>
        <w:autoSpaceDE w:val="0"/>
        <w:autoSpaceDN w:val="0"/>
        <w:adjustRightInd w:val="0"/>
        <w:ind w:left="0" w:firstLine="0"/>
        <w:jc w:val="both"/>
        <w:rPr>
          <w:rFonts w:ascii="Times New Roman" w:eastAsia="Calibri" w:hAnsi="Times New Roman" w:cs="Times New Roman"/>
          <w:lang w:val="sl-SI" w:eastAsia="sl-SI"/>
        </w:rPr>
      </w:pPr>
      <w:r>
        <w:rPr>
          <w:rFonts w:ascii="Times New Roman" w:eastAsia="Calibri" w:hAnsi="Times New Roman" w:cs="Times New Roman"/>
          <w:lang w:val="sl-SI" w:eastAsia="sl-SI"/>
        </w:rPr>
        <w:t>VALSARTAN FARMOZ</w:t>
      </w:r>
      <w:r w:rsidRPr="00F35E6E">
        <w:rPr>
          <w:rFonts w:ascii="Times New Roman" w:eastAsia="Calibri" w:hAnsi="Times New Roman" w:cs="Times New Roman"/>
          <w:lang w:val="sl-SI" w:eastAsia="sl-SI"/>
        </w:rPr>
        <w:t xml:space="preserve"> </w:t>
      </w:r>
      <w:r w:rsidR="00E86C83" w:rsidRPr="00F35E6E">
        <w:rPr>
          <w:rFonts w:ascii="Times New Roman" w:eastAsia="Calibri" w:hAnsi="Times New Roman" w:cs="Times New Roman"/>
          <w:lang w:val="sl-SI" w:eastAsia="sl-SI"/>
        </w:rPr>
        <w:t>galima vartoti valgant arba tarp valgių. Tabletę reikia nuryti užgeriant stikline vandens.</w:t>
      </w:r>
    </w:p>
    <w:p w:rsidR="00E86C83" w:rsidRPr="00F35E6E" w:rsidRDefault="00F2319F" w:rsidP="00D33B4E">
      <w:pPr>
        <w:widowControl w:val="0"/>
        <w:tabs>
          <w:tab w:val="left" w:pos="567"/>
        </w:tabs>
        <w:autoSpaceDE w:val="0"/>
        <w:autoSpaceDN w:val="0"/>
        <w:adjustRightInd w:val="0"/>
        <w:ind w:left="0" w:firstLine="0"/>
        <w:jc w:val="both"/>
        <w:rPr>
          <w:rFonts w:ascii="Times New Roman" w:eastAsia="Calibri" w:hAnsi="Times New Roman" w:cs="Times New Roman"/>
          <w:lang w:val="sl-SI" w:eastAsia="sl-SI"/>
        </w:rPr>
      </w:pPr>
      <w:r>
        <w:rPr>
          <w:rFonts w:ascii="Times New Roman" w:eastAsia="Calibri" w:hAnsi="Times New Roman" w:cs="Times New Roman"/>
          <w:lang w:val="sl-SI" w:eastAsia="sl-SI"/>
        </w:rPr>
        <w:t>VALSARTAN FARMOZ</w:t>
      </w:r>
      <w:r w:rsidR="00E86C83" w:rsidRPr="00F35E6E">
        <w:rPr>
          <w:rFonts w:ascii="Times New Roman" w:eastAsia="Calibri" w:hAnsi="Times New Roman" w:cs="Times New Roman"/>
          <w:lang w:val="sl-SI" w:eastAsia="sl-SI"/>
        </w:rPr>
        <w:t xml:space="preserve"> reikia gerti kasdien maždaug tuo pat metu.</w:t>
      </w:r>
    </w:p>
    <w:p w:rsidR="00E86C83" w:rsidRPr="00F35E6E" w:rsidRDefault="00E86C83" w:rsidP="00D33B4E">
      <w:pPr>
        <w:widowControl w:val="0"/>
        <w:tabs>
          <w:tab w:val="left" w:pos="567"/>
        </w:tabs>
        <w:ind w:left="0" w:firstLine="0"/>
        <w:jc w:val="both"/>
        <w:rPr>
          <w:rFonts w:ascii="Times New Roman" w:eastAsia="Times New Roman" w:hAnsi="Times New Roman" w:cs="Times New Roman"/>
          <w:lang w:val="sl-SI" w:eastAsia="sl-SI"/>
        </w:rPr>
      </w:pPr>
    </w:p>
    <w:p w:rsidR="00E86C83" w:rsidRPr="00F35E6E" w:rsidRDefault="00E86C83" w:rsidP="00D33B4E">
      <w:pPr>
        <w:widowControl w:val="0"/>
        <w:tabs>
          <w:tab w:val="left" w:pos="567"/>
        </w:tabs>
        <w:ind w:left="0" w:firstLine="0"/>
        <w:jc w:val="both"/>
        <w:rPr>
          <w:rFonts w:ascii="Times New Roman" w:eastAsia="Times New Roman" w:hAnsi="Times New Roman" w:cs="Times New Roman"/>
          <w:b/>
          <w:lang w:val="sl-SI" w:eastAsia="sl-SI"/>
        </w:rPr>
      </w:pPr>
      <w:r w:rsidRPr="00F35E6E">
        <w:rPr>
          <w:rFonts w:ascii="Times New Roman" w:eastAsia="Times New Roman" w:hAnsi="Times New Roman" w:cs="Times New Roman"/>
          <w:b/>
          <w:bCs/>
          <w:lang w:val="sl-SI" w:eastAsia="sl-SI"/>
        </w:rPr>
        <w:t>Ką daryti pavartojus</w:t>
      </w:r>
      <w:r w:rsidR="00D33B4E">
        <w:rPr>
          <w:rFonts w:ascii="Times New Roman" w:eastAsia="Times New Roman" w:hAnsi="Times New Roman" w:cs="Times New Roman"/>
          <w:b/>
          <w:lang w:val="sl-SI" w:eastAsia="sl-SI"/>
        </w:rPr>
        <w:t xml:space="preserve"> per didelę </w:t>
      </w:r>
      <w:r w:rsidR="00D33B4E" w:rsidRPr="00D33B4E">
        <w:rPr>
          <w:rFonts w:ascii="Times New Roman" w:eastAsia="Calibri" w:hAnsi="Times New Roman" w:cs="Times New Roman"/>
          <w:b/>
          <w:lang w:val="sl-SI" w:eastAsia="sl-SI"/>
        </w:rPr>
        <w:t>VALSARTAN FARMOZ</w:t>
      </w:r>
      <w:r w:rsidRPr="00F35E6E">
        <w:rPr>
          <w:rFonts w:ascii="Times New Roman" w:eastAsia="Times New Roman" w:hAnsi="Times New Roman" w:cs="Times New Roman"/>
          <w:b/>
          <w:lang w:val="sl-SI" w:eastAsia="sl-SI"/>
        </w:rPr>
        <w:t xml:space="preserve"> dozę</w:t>
      </w:r>
    </w:p>
    <w:p w:rsidR="00E86C83" w:rsidRPr="00F35E6E" w:rsidRDefault="00E86C83" w:rsidP="00D33B4E">
      <w:pPr>
        <w:widowControl w:val="0"/>
        <w:numPr>
          <w:ilvl w:val="12"/>
          <w:numId w:val="0"/>
        </w:numPr>
        <w:tabs>
          <w:tab w:val="left" w:pos="567"/>
        </w:tabs>
        <w:autoSpaceDE w:val="0"/>
        <w:autoSpaceDN w:val="0"/>
        <w:adjustRightInd w:val="0"/>
        <w:jc w:val="both"/>
        <w:rPr>
          <w:rFonts w:ascii="Times New Roman" w:eastAsia="Calibri" w:hAnsi="Times New Roman" w:cs="Times New Roman"/>
          <w:lang w:val="sl-SI" w:eastAsia="sl-SI"/>
        </w:rPr>
      </w:pPr>
      <w:r w:rsidRPr="00F35E6E">
        <w:rPr>
          <w:rFonts w:ascii="Times New Roman" w:eastAsia="Calibri" w:hAnsi="Times New Roman" w:cs="Times New Roman"/>
          <w:lang w:val="sl-SI" w:eastAsia="sl-SI"/>
        </w:rPr>
        <w:t>Jei atsiranda stiprus galvos svaigimas ir (arba) alpulys, nedelsdamas atsigulkite ir kreipkitės į gydytoją. Jei atsitiktinai išgėrėte per daug tablečių, kreipkitės į gydytoją, vaistininką ar ligoninę.</w:t>
      </w:r>
    </w:p>
    <w:p w:rsidR="00E86C83" w:rsidRPr="00F35E6E" w:rsidRDefault="00E86C83" w:rsidP="00D33B4E">
      <w:pPr>
        <w:widowControl w:val="0"/>
        <w:tabs>
          <w:tab w:val="left" w:pos="567"/>
        </w:tabs>
        <w:ind w:left="0" w:firstLine="0"/>
        <w:jc w:val="both"/>
        <w:rPr>
          <w:rFonts w:ascii="Times New Roman" w:eastAsia="Times New Roman" w:hAnsi="Times New Roman" w:cs="Times New Roman"/>
          <w:lang w:val="sl-SI" w:eastAsia="sl-SI"/>
        </w:rPr>
      </w:pPr>
    </w:p>
    <w:p w:rsidR="00E86C83" w:rsidRPr="00F35E6E" w:rsidRDefault="00D33B4E" w:rsidP="00D33B4E">
      <w:pPr>
        <w:widowControl w:val="0"/>
        <w:tabs>
          <w:tab w:val="left" w:pos="567"/>
        </w:tabs>
        <w:ind w:left="0" w:firstLine="0"/>
        <w:jc w:val="both"/>
        <w:rPr>
          <w:rFonts w:ascii="Times New Roman" w:eastAsia="Times New Roman" w:hAnsi="Times New Roman" w:cs="Times New Roman"/>
          <w:b/>
          <w:lang w:val="sl-SI" w:eastAsia="sl-SI"/>
        </w:rPr>
      </w:pPr>
      <w:r>
        <w:rPr>
          <w:rFonts w:ascii="Times New Roman" w:eastAsia="Times New Roman" w:hAnsi="Times New Roman" w:cs="Times New Roman"/>
          <w:b/>
          <w:lang w:val="sl-SI" w:eastAsia="sl-SI"/>
        </w:rPr>
        <w:t xml:space="preserve">Pamiršus pavartoti </w:t>
      </w:r>
      <w:r w:rsidRPr="00D33B4E">
        <w:rPr>
          <w:rFonts w:ascii="Times New Roman" w:eastAsia="Calibri" w:hAnsi="Times New Roman" w:cs="Times New Roman"/>
          <w:b/>
          <w:lang w:val="sl-SI" w:eastAsia="sl-SI"/>
        </w:rPr>
        <w:t>VALSARTAN FARMOZ</w:t>
      </w:r>
    </w:p>
    <w:p w:rsidR="00E86C83" w:rsidRPr="00F35E6E" w:rsidRDefault="00E86C83" w:rsidP="00D33B4E">
      <w:pPr>
        <w:widowControl w:val="0"/>
        <w:tabs>
          <w:tab w:val="left" w:pos="567"/>
        </w:tabs>
        <w:ind w:left="0" w:firstLine="0"/>
        <w:jc w:val="both"/>
        <w:rPr>
          <w:rFonts w:ascii="Times New Roman" w:eastAsia="Times New Roman" w:hAnsi="Times New Roman" w:cs="Times New Roman"/>
          <w:lang w:val="sl-SI" w:eastAsia="sl-SI"/>
        </w:rPr>
      </w:pPr>
      <w:r w:rsidRPr="00F35E6E">
        <w:rPr>
          <w:rFonts w:ascii="Times New Roman" w:eastAsia="Arial Unicode MS" w:hAnsi="Times New Roman" w:cs="Times New Roman"/>
          <w:lang w:val="sl-SI" w:eastAsia="sl-SI"/>
        </w:rPr>
        <w:t>Negalima vartoti dvigubos dozės norint kompensuoti praleistą dozę.</w:t>
      </w:r>
    </w:p>
    <w:p w:rsidR="00E86C83" w:rsidRPr="00F35E6E" w:rsidRDefault="00E86C83" w:rsidP="00D33B4E">
      <w:pPr>
        <w:widowControl w:val="0"/>
        <w:tabs>
          <w:tab w:val="left" w:pos="567"/>
        </w:tabs>
        <w:ind w:left="0" w:firstLine="0"/>
        <w:jc w:val="both"/>
        <w:rPr>
          <w:rFonts w:ascii="Times New Roman" w:eastAsia="Times New Roman" w:hAnsi="Times New Roman" w:cs="Times New Roman"/>
          <w:lang w:val="sl-SI" w:eastAsia="sl-SI"/>
        </w:rPr>
      </w:pPr>
    </w:p>
    <w:p w:rsidR="00E86C83" w:rsidRPr="00F35E6E" w:rsidRDefault="00E86C83" w:rsidP="00D33B4E">
      <w:pPr>
        <w:widowControl w:val="0"/>
        <w:tabs>
          <w:tab w:val="left" w:pos="567"/>
        </w:tabs>
        <w:autoSpaceDE w:val="0"/>
        <w:autoSpaceDN w:val="0"/>
        <w:adjustRightInd w:val="0"/>
        <w:ind w:left="0" w:firstLine="0"/>
        <w:jc w:val="both"/>
        <w:rPr>
          <w:rFonts w:ascii="Times New Roman" w:eastAsia="Calibri" w:hAnsi="Times New Roman" w:cs="Times New Roman"/>
          <w:lang w:val="sl-SI" w:eastAsia="sl-SI"/>
        </w:rPr>
      </w:pPr>
      <w:r w:rsidRPr="00F35E6E">
        <w:rPr>
          <w:rFonts w:ascii="Times New Roman" w:eastAsia="Calibri" w:hAnsi="Times New Roman" w:cs="Times New Roman"/>
          <w:lang w:val="sl-SI" w:eastAsia="sl-SI"/>
        </w:rPr>
        <w:t>Jei pamiršote išgerti dozę, ją suvartokite, kai tik atsiminsite. Vis dėlto, jei jau beveik laikas gerti kitą dozę, pamirštąją praleiskite.</w:t>
      </w:r>
    </w:p>
    <w:p w:rsidR="00E86C83" w:rsidRPr="00F35E6E" w:rsidRDefault="00E86C83" w:rsidP="00D33B4E">
      <w:pPr>
        <w:widowControl w:val="0"/>
        <w:tabs>
          <w:tab w:val="left" w:pos="567"/>
        </w:tabs>
        <w:ind w:left="0" w:firstLine="0"/>
        <w:jc w:val="both"/>
        <w:rPr>
          <w:rFonts w:ascii="Times New Roman" w:eastAsia="Times New Roman" w:hAnsi="Times New Roman" w:cs="Times New Roman"/>
          <w:lang w:val="sl-SI" w:eastAsia="sl-SI"/>
        </w:rPr>
      </w:pPr>
    </w:p>
    <w:p w:rsidR="00E86C83" w:rsidRPr="00F35E6E" w:rsidRDefault="00D33B4E" w:rsidP="00D33B4E">
      <w:pPr>
        <w:widowControl w:val="0"/>
        <w:tabs>
          <w:tab w:val="left" w:pos="567"/>
        </w:tabs>
        <w:ind w:left="0" w:firstLine="0"/>
        <w:jc w:val="both"/>
        <w:rPr>
          <w:rFonts w:ascii="Times New Roman" w:eastAsia="Times New Roman" w:hAnsi="Times New Roman" w:cs="Times New Roman"/>
          <w:b/>
          <w:lang w:val="sl-SI" w:eastAsia="sl-SI"/>
        </w:rPr>
      </w:pPr>
      <w:r>
        <w:rPr>
          <w:rFonts w:ascii="Times New Roman" w:eastAsia="Times New Roman" w:hAnsi="Times New Roman" w:cs="Times New Roman"/>
          <w:b/>
          <w:lang w:val="sl-SI" w:eastAsia="sl-SI"/>
        </w:rPr>
        <w:t xml:space="preserve">Nustojus vartoti </w:t>
      </w:r>
      <w:r w:rsidRPr="00D33B4E">
        <w:rPr>
          <w:rFonts w:ascii="Times New Roman" w:eastAsia="Calibri" w:hAnsi="Times New Roman" w:cs="Times New Roman"/>
          <w:b/>
          <w:lang w:val="sl-SI" w:eastAsia="sl-SI"/>
        </w:rPr>
        <w:t>VALSARTAN FARMOZ</w:t>
      </w:r>
    </w:p>
    <w:p w:rsidR="00E86C83" w:rsidRPr="00F35E6E" w:rsidRDefault="00E86C83" w:rsidP="00D33B4E">
      <w:pPr>
        <w:widowControl w:val="0"/>
        <w:numPr>
          <w:ilvl w:val="12"/>
          <w:numId w:val="0"/>
        </w:numPr>
        <w:tabs>
          <w:tab w:val="left" w:pos="567"/>
        </w:tabs>
        <w:autoSpaceDE w:val="0"/>
        <w:autoSpaceDN w:val="0"/>
        <w:adjustRightInd w:val="0"/>
        <w:ind w:right="-2"/>
        <w:jc w:val="both"/>
        <w:rPr>
          <w:rFonts w:ascii="Times New Roman" w:eastAsia="Calibri" w:hAnsi="Times New Roman" w:cs="Times New Roman"/>
          <w:lang w:val="sl-SI" w:eastAsia="sl-SI"/>
        </w:rPr>
      </w:pPr>
      <w:r w:rsidRPr="00F35E6E">
        <w:rPr>
          <w:rFonts w:ascii="Times New Roman" w:eastAsia="Calibri" w:hAnsi="Times New Roman" w:cs="Times New Roman"/>
          <w:lang w:val="sl-SI" w:eastAsia="sl-SI"/>
        </w:rPr>
        <w:t>Jei nutrauksite gydymą</w:t>
      </w:r>
      <w:r w:rsidR="00D33B4E">
        <w:rPr>
          <w:rFonts w:ascii="Times New Roman" w:eastAsia="Calibri" w:hAnsi="Times New Roman" w:cs="Times New Roman"/>
          <w:lang w:val="sl-SI" w:eastAsia="sl-SI"/>
        </w:rPr>
        <w:t xml:space="preserve"> VALSARTAN FARMOZ</w:t>
      </w:r>
      <w:r w:rsidRPr="00F35E6E">
        <w:rPr>
          <w:rFonts w:ascii="Times New Roman" w:eastAsia="Calibri" w:hAnsi="Times New Roman" w:cs="Times New Roman"/>
          <w:lang w:val="sl-SI" w:eastAsia="sl-SI"/>
        </w:rPr>
        <w:t>, liga gali pasunkėti. Nenutraukite šio vaisto vartojimo nepasitarę su gydytoju.</w:t>
      </w:r>
    </w:p>
    <w:p w:rsidR="00E86C83" w:rsidRPr="00F35E6E" w:rsidRDefault="00E86C83" w:rsidP="00D33B4E">
      <w:pPr>
        <w:widowControl w:val="0"/>
        <w:tabs>
          <w:tab w:val="left" w:pos="567"/>
        </w:tabs>
        <w:ind w:left="0" w:firstLine="0"/>
        <w:jc w:val="both"/>
        <w:rPr>
          <w:rFonts w:ascii="Times New Roman" w:eastAsia="Times New Roman" w:hAnsi="Times New Roman" w:cs="Times New Roman"/>
          <w:lang w:val="sl-SI" w:eastAsia="sl-SI"/>
        </w:rPr>
      </w:pPr>
    </w:p>
    <w:p w:rsidR="00E86C83" w:rsidRPr="00F35E6E" w:rsidRDefault="00E86C83" w:rsidP="00D33B4E">
      <w:pPr>
        <w:widowControl w:val="0"/>
        <w:tabs>
          <w:tab w:val="left" w:pos="567"/>
        </w:tabs>
        <w:ind w:left="0" w:firstLine="0"/>
        <w:jc w:val="both"/>
        <w:rPr>
          <w:rFonts w:ascii="Times New Roman" w:eastAsia="Times New Roman" w:hAnsi="Times New Roman" w:cs="Times New Roman"/>
          <w:lang w:val="sl-SI" w:eastAsia="sl-SI"/>
        </w:rPr>
      </w:pPr>
      <w:r w:rsidRPr="00F35E6E">
        <w:rPr>
          <w:rFonts w:ascii="Times New Roman" w:eastAsia="Arial Unicode MS" w:hAnsi="Times New Roman" w:cs="Times New Roman"/>
          <w:lang w:val="sl-SI" w:eastAsia="sl-SI"/>
        </w:rPr>
        <w:t>Jeigu kiltų daugiau klausimų dėl šio vaisto vartojimo, kreipkitės į gydytoją arba vaistininką.</w:t>
      </w:r>
    </w:p>
    <w:p w:rsidR="00E86C83" w:rsidRPr="00F35E6E" w:rsidRDefault="00E86C83" w:rsidP="00D33B4E">
      <w:pPr>
        <w:widowControl w:val="0"/>
        <w:tabs>
          <w:tab w:val="left" w:pos="567"/>
        </w:tabs>
        <w:ind w:left="0" w:firstLine="0"/>
        <w:jc w:val="both"/>
        <w:rPr>
          <w:rFonts w:ascii="Times New Roman" w:eastAsia="Times New Roman" w:hAnsi="Times New Roman" w:cs="Times New Roman"/>
          <w:lang w:val="sl-SI" w:eastAsia="sl-SI"/>
        </w:rPr>
      </w:pPr>
    </w:p>
    <w:p w:rsidR="00E86C83" w:rsidRPr="00F35E6E" w:rsidRDefault="00E86C83" w:rsidP="00D33B4E">
      <w:pPr>
        <w:widowControl w:val="0"/>
        <w:tabs>
          <w:tab w:val="left" w:pos="567"/>
        </w:tabs>
        <w:ind w:left="0" w:firstLine="0"/>
        <w:jc w:val="both"/>
        <w:rPr>
          <w:rFonts w:ascii="Times New Roman" w:eastAsia="Times New Roman" w:hAnsi="Times New Roman" w:cs="Times New Roman"/>
          <w:lang w:val="sl-SI" w:eastAsia="sl-SI"/>
        </w:rPr>
      </w:pPr>
    </w:p>
    <w:p w:rsidR="00E86C83" w:rsidRPr="00F35E6E" w:rsidRDefault="00E86C83" w:rsidP="00D33B4E">
      <w:pPr>
        <w:widowControl w:val="0"/>
        <w:tabs>
          <w:tab w:val="left" w:pos="567"/>
        </w:tabs>
        <w:jc w:val="both"/>
        <w:outlineLvl w:val="1"/>
        <w:rPr>
          <w:rFonts w:ascii="Times New Roman" w:eastAsia="Times New Roman" w:hAnsi="Times New Roman" w:cs="Times New Roman"/>
          <w:b/>
          <w:lang w:val="sl-SI" w:eastAsia="sl-SI"/>
        </w:rPr>
      </w:pPr>
      <w:bookmarkStart w:id="11" w:name="_Toc129243267"/>
      <w:bookmarkStart w:id="12" w:name="_Toc129243142"/>
      <w:r w:rsidRPr="00F35E6E">
        <w:rPr>
          <w:rFonts w:ascii="Times New Roman" w:eastAsia="Times New Roman" w:hAnsi="Times New Roman" w:cs="Times New Roman"/>
          <w:b/>
          <w:lang w:val="sl-SI" w:eastAsia="sl-SI"/>
        </w:rPr>
        <w:t>4.</w:t>
      </w:r>
      <w:r w:rsidRPr="00F35E6E">
        <w:rPr>
          <w:rFonts w:ascii="Times New Roman" w:eastAsia="Times New Roman" w:hAnsi="Times New Roman" w:cs="Times New Roman"/>
          <w:b/>
          <w:lang w:val="sl-SI" w:eastAsia="sl-SI"/>
        </w:rPr>
        <w:tab/>
        <w:t>Galimas šalutinis poveikis</w:t>
      </w:r>
    </w:p>
    <w:bookmarkEnd w:id="11"/>
    <w:bookmarkEnd w:id="12"/>
    <w:p w:rsidR="00E86C83" w:rsidRPr="00F35E6E" w:rsidRDefault="00E86C83" w:rsidP="00D33B4E">
      <w:pPr>
        <w:widowControl w:val="0"/>
        <w:tabs>
          <w:tab w:val="left" w:pos="567"/>
        </w:tabs>
        <w:ind w:left="0" w:firstLine="0"/>
        <w:jc w:val="both"/>
        <w:rPr>
          <w:rFonts w:ascii="Times New Roman" w:eastAsia="Arial Unicode MS" w:hAnsi="Times New Roman" w:cs="Times New Roman"/>
          <w:lang w:val="sl-SI" w:eastAsia="sl-SI"/>
        </w:rPr>
      </w:pPr>
    </w:p>
    <w:p w:rsidR="00E86C83" w:rsidRPr="00F35E6E" w:rsidRDefault="00E86C83" w:rsidP="00D33B4E">
      <w:pPr>
        <w:widowControl w:val="0"/>
        <w:tabs>
          <w:tab w:val="left" w:pos="567"/>
        </w:tabs>
        <w:ind w:left="0" w:firstLine="0"/>
        <w:jc w:val="both"/>
        <w:rPr>
          <w:rFonts w:ascii="Times New Roman" w:eastAsia="Times New Roman" w:hAnsi="Times New Roman" w:cs="Times New Roman"/>
          <w:lang w:val="sl-SI" w:eastAsia="sl-SI"/>
        </w:rPr>
      </w:pPr>
      <w:r w:rsidRPr="00F35E6E">
        <w:rPr>
          <w:rFonts w:ascii="Times New Roman" w:eastAsia="Times New Roman" w:hAnsi="Times New Roman" w:cs="Times New Roman"/>
          <w:lang w:val="x-none" w:eastAsia="x-none"/>
        </w:rPr>
        <w:t>Šis</w:t>
      </w:r>
      <w:r w:rsidRPr="00F35E6E">
        <w:rPr>
          <w:rFonts w:ascii="Times New Roman" w:eastAsia="Times New Roman" w:hAnsi="Times New Roman" w:cs="Times New Roman"/>
          <w:lang w:val="sl-SI" w:eastAsia="x-none"/>
        </w:rPr>
        <w:t xml:space="preserve"> vaistas</w:t>
      </w:r>
      <w:r w:rsidRPr="00F35E6E">
        <w:rPr>
          <w:rFonts w:ascii="Times New Roman" w:eastAsia="Times New Roman" w:hAnsi="Times New Roman" w:cs="Times New Roman"/>
          <w:lang w:val="sl-SI" w:eastAsia="sl-SI"/>
        </w:rPr>
        <w:t>,</w:t>
      </w:r>
      <w:r w:rsidRPr="00F35E6E">
        <w:rPr>
          <w:rFonts w:ascii="Times New Roman" w:eastAsia="Arial Unicode MS" w:hAnsi="Times New Roman" w:cs="Times New Roman"/>
          <w:lang w:val="sl-SI" w:eastAsia="sl-SI"/>
        </w:rPr>
        <w:t xml:space="preserve"> kaip ir visi kiti vaistai, gali sukelti šalutinį poveikį, nors jis pasireiškia ne visiems žmonėms.</w:t>
      </w:r>
    </w:p>
    <w:p w:rsidR="00E86C83" w:rsidRPr="00F35E6E" w:rsidRDefault="00E86C83" w:rsidP="00D33B4E">
      <w:pPr>
        <w:widowControl w:val="0"/>
        <w:tabs>
          <w:tab w:val="left" w:pos="567"/>
        </w:tabs>
        <w:autoSpaceDE w:val="0"/>
        <w:autoSpaceDN w:val="0"/>
        <w:adjustRightInd w:val="0"/>
        <w:ind w:left="0" w:firstLine="0"/>
        <w:jc w:val="both"/>
        <w:rPr>
          <w:rFonts w:ascii="Times New Roman" w:eastAsia="Times New Roman" w:hAnsi="Times New Roman" w:cs="Times New Roman"/>
          <w:b/>
          <w:color w:val="000000"/>
          <w:lang w:val="sl-SI" w:eastAsia="sl-SI"/>
        </w:rPr>
      </w:pPr>
    </w:p>
    <w:p w:rsidR="00E86C83" w:rsidRPr="00F35E6E" w:rsidRDefault="00E86C83" w:rsidP="00D33B4E">
      <w:pPr>
        <w:widowControl w:val="0"/>
        <w:tabs>
          <w:tab w:val="left" w:pos="567"/>
        </w:tabs>
        <w:autoSpaceDE w:val="0"/>
        <w:autoSpaceDN w:val="0"/>
        <w:adjustRightInd w:val="0"/>
        <w:ind w:left="0" w:firstLine="0"/>
        <w:jc w:val="both"/>
        <w:rPr>
          <w:rFonts w:ascii="Times New Roman" w:eastAsia="Calibri" w:hAnsi="Times New Roman" w:cs="Times New Roman"/>
          <w:b/>
          <w:lang w:val="sl-SI" w:eastAsia="sl-SI"/>
        </w:rPr>
      </w:pPr>
      <w:r w:rsidRPr="00F35E6E">
        <w:rPr>
          <w:rFonts w:ascii="Times New Roman" w:eastAsia="Calibri" w:hAnsi="Times New Roman" w:cs="Times New Roman"/>
          <w:b/>
          <w:lang w:val="sl-SI" w:eastAsia="sl-SI"/>
        </w:rPr>
        <w:t>Atsiradus kai kurių simptomų, būtina nedelsiama mediko apžiūra.</w:t>
      </w:r>
    </w:p>
    <w:p w:rsidR="00E86C83" w:rsidRPr="00F35E6E" w:rsidRDefault="00E86C83" w:rsidP="00D33B4E">
      <w:pPr>
        <w:widowControl w:val="0"/>
        <w:tabs>
          <w:tab w:val="left" w:pos="567"/>
        </w:tabs>
        <w:autoSpaceDE w:val="0"/>
        <w:autoSpaceDN w:val="0"/>
        <w:adjustRightInd w:val="0"/>
        <w:ind w:left="0" w:firstLine="0"/>
        <w:jc w:val="both"/>
        <w:rPr>
          <w:rFonts w:ascii="Times New Roman" w:eastAsia="Calibri" w:hAnsi="Times New Roman" w:cs="Times New Roman"/>
          <w:lang w:val="sl-SI" w:eastAsia="sl-SI"/>
        </w:rPr>
      </w:pPr>
      <w:r w:rsidRPr="00F35E6E">
        <w:rPr>
          <w:rFonts w:ascii="Times New Roman" w:eastAsia="Calibri" w:hAnsi="Times New Roman" w:cs="Times New Roman"/>
          <w:lang w:val="sl-SI" w:eastAsia="sl-SI"/>
        </w:rPr>
        <w:t>Gali atsirasti toliau išvardytų angioneurozinės edemos (tam tikros alerginės reakcijos) simptomų.</w:t>
      </w:r>
    </w:p>
    <w:p w:rsidR="00E86C83" w:rsidRPr="00F35E6E" w:rsidRDefault="00E86C83" w:rsidP="00D33B4E">
      <w:pPr>
        <w:widowControl w:val="0"/>
        <w:numPr>
          <w:ilvl w:val="0"/>
          <w:numId w:val="6"/>
        </w:numPr>
        <w:tabs>
          <w:tab w:val="left" w:pos="567"/>
        </w:tabs>
        <w:autoSpaceDE w:val="0"/>
        <w:autoSpaceDN w:val="0"/>
        <w:adjustRightInd w:val="0"/>
        <w:jc w:val="both"/>
        <w:rPr>
          <w:rFonts w:ascii="Times New Roman" w:eastAsia="Calibri" w:hAnsi="Times New Roman" w:cs="Times New Roman"/>
          <w:lang w:val="sl-SI" w:eastAsia="sl-SI"/>
        </w:rPr>
      </w:pPr>
      <w:r w:rsidRPr="00F35E6E">
        <w:rPr>
          <w:rFonts w:ascii="Times New Roman" w:eastAsia="Calibri" w:hAnsi="Times New Roman" w:cs="Times New Roman"/>
          <w:color w:val="000000"/>
          <w:lang w:val="sl-SI" w:eastAsia="sl-SI"/>
        </w:rPr>
        <w:t>Veido, liežuvio ar ryklės patinimas.</w:t>
      </w:r>
    </w:p>
    <w:p w:rsidR="00E86C83" w:rsidRPr="00F35E6E" w:rsidRDefault="00E86C83" w:rsidP="00D33B4E">
      <w:pPr>
        <w:widowControl w:val="0"/>
        <w:numPr>
          <w:ilvl w:val="0"/>
          <w:numId w:val="6"/>
        </w:numPr>
        <w:tabs>
          <w:tab w:val="left" w:pos="567"/>
        </w:tabs>
        <w:autoSpaceDE w:val="0"/>
        <w:autoSpaceDN w:val="0"/>
        <w:adjustRightInd w:val="0"/>
        <w:jc w:val="both"/>
        <w:rPr>
          <w:rFonts w:ascii="Times New Roman" w:eastAsia="Calibri" w:hAnsi="Times New Roman" w:cs="Times New Roman"/>
          <w:lang w:val="sl-SI" w:eastAsia="sl-SI"/>
        </w:rPr>
      </w:pPr>
      <w:r w:rsidRPr="00F35E6E">
        <w:rPr>
          <w:rFonts w:ascii="Times New Roman" w:eastAsia="Calibri" w:hAnsi="Times New Roman" w:cs="Times New Roman"/>
          <w:color w:val="000000"/>
          <w:lang w:val="sl-SI" w:eastAsia="sl-SI"/>
        </w:rPr>
        <w:t>Rijimo pasunkėjimas.</w:t>
      </w:r>
    </w:p>
    <w:p w:rsidR="00E86C83" w:rsidRPr="00F35E6E" w:rsidRDefault="00E86C83" w:rsidP="00D33B4E">
      <w:pPr>
        <w:widowControl w:val="0"/>
        <w:numPr>
          <w:ilvl w:val="0"/>
          <w:numId w:val="6"/>
        </w:numPr>
        <w:tabs>
          <w:tab w:val="left" w:pos="567"/>
        </w:tabs>
        <w:autoSpaceDE w:val="0"/>
        <w:autoSpaceDN w:val="0"/>
        <w:adjustRightInd w:val="0"/>
        <w:jc w:val="both"/>
        <w:rPr>
          <w:rFonts w:ascii="Times New Roman" w:eastAsia="Calibri" w:hAnsi="Times New Roman" w:cs="Times New Roman"/>
          <w:lang w:val="sl-SI" w:eastAsia="sl-SI"/>
        </w:rPr>
      </w:pPr>
      <w:r w:rsidRPr="00F35E6E">
        <w:rPr>
          <w:rFonts w:ascii="Times New Roman" w:eastAsia="Calibri" w:hAnsi="Times New Roman" w:cs="Times New Roman"/>
          <w:color w:val="000000"/>
          <w:lang w:val="sl-SI" w:eastAsia="sl-SI"/>
        </w:rPr>
        <w:t>Dilgėlinė ir kvėpavimo pasunkėjimas.</w:t>
      </w:r>
    </w:p>
    <w:p w:rsidR="00E86C83" w:rsidRPr="00F35E6E" w:rsidRDefault="00E86C83" w:rsidP="00D33B4E">
      <w:pPr>
        <w:widowControl w:val="0"/>
        <w:tabs>
          <w:tab w:val="left" w:pos="567"/>
        </w:tabs>
        <w:autoSpaceDE w:val="0"/>
        <w:autoSpaceDN w:val="0"/>
        <w:adjustRightInd w:val="0"/>
        <w:ind w:left="0" w:right="-2" w:firstLine="0"/>
        <w:jc w:val="both"/>
        <w:rPr>
          <w:rFonts w:ascii="Times New Roman" w:eastAsia="Calibri" w:hAnsi="Times New Roman" w:cs="Times New Roman"/>
          <w:lang w:val="sl-SI" w:eastAsia="sl-SI"/>
        </w:rPr>
      </w:pPr>
    </w:p>
    <w:p w:rsidR="00E86C83" w:rsidRPr="00F35E6E" w:rsidRDefault="00E86C83" w:rsidP="00D33B4E">
      <w:pPr>
        <w:widowControl w:val="0"/>
        <w:tabs>
          <w:tab w:val="left" w:pos="567"/>
        </w:tabs>
        <w:autoSpaceDE w:val="0"/>
        <w:autoSpaceDN w:val="0"/>
        <w:adjustRightInd w:val="0"/>
        <w:ind w:left="0" w:firstLine="0"/>
        <w:jc w:val="both"/>
        <w:rPr>
          <w:rFonts w:ascii="Times New Roman" w:eastAsia="Calibri" w:hAnsi="Times New Roman" w:cs="Times New Roman"/>
          <w:b/>
          <w:lang w:val="sl-SI" w:eastAsia="sl-SI"/>
        </w:rPr>
      </w:pPr>
      <w:r w:rsidRPr="00F35E6E">
        <w:rPr>
          <w:rFonts w:ascii="Times New Roman" w:eastAsia="Calibri" w:hAnsi="Times New Roman" w:cs="Times New Roman"/>
          <w:b/>
          <w:color w:val="000000"/>
          <w:lang w:val="sl-SI" w:eastAsia="sl-SI"/>
        </w:rPr>
        <w:t>Jei atsiranda bet kuris paminėta</w:t>
      </w:r>
      <w:r w:rsidR="00F2319F">
        <w:rPr>
          <w:rFonts w:ascii="Times New Roman" w:eastAsia="Calibri" w:hAnsi="Times New Roman" w:cs="Times New Roman"/>
          <w:b/>
          <w:color w:val="000000"/>
          <w:lang w:val="sl-SI" w:eastAsia="sl-SI"/>
        </w:rPr>
        <w:t xml:space="preserve">s simptomas, nutraukite </w:t>
      </w:r>
      <w:r w:rsidR="00F2319F" w:rsidRPr="00F2319F">
        <w:rPr>
          <w:rFonts w:ascii="Times New Roman" w:eastAsia="Calibri" w:hAnsi="Times New Roman" w:cs="Times New Roman"/>
          <w:b/>
          <w:lang w:val="sl-SI" w:eastAsia="sl-SI"/>
        </w:rPr>
        <w:t>VALSARTAN FARMOZ</w:t>
      </w:r>
      <w:r w:rsidRPr="00F35E6E">
        <w:rPr>
          <w:rFonts w:ascii="Times New Roman" w:eastAsia="Calibri" w:hAnsi="Times New Roman" w:cs="Times New Roman"/>
          <w:b/>
          <w:color w:val="000000"/>
          <w:lang w:val="sl-SI" w:eastAsia="sl-SI"/>
        </w:rPr>
        <w:t xml:space="preserve"> vartojimą ir nedelsiant kreipkitės į gydytoją (taip pat žr. 2 skyrių „</w:t>
      </w:r>
      <w:r w:rsidRPr="00F35E6E">
        <w:rPr>
          <w:rFonts w:ascii="Times New Roman" w:eastAsia="Times New Roman" w:hAnsi="Times New Roman" w:cs="Times New Roman"/>
          <w:b/>
          <w:lang w:val="sl-SI" w:eastAsia="sl-SI"/>
        </w:rPr>
        <w:t xml:space="preserve"> Įspėjimai ir atsargumo priemonės</w:t>
      </w:r>
      <w:r w:rsidRPr="00F35E6E" w:rsidDel="009E2AF9">
        <w:rPr>
          <w:rFonts w:ascii="Times New Roman" w:eastAsia="Calibri" w:hAnsi="Times New Roman" w:cs="Times New Roman"/>
          <w:b/>
          <w:bCs/>
          <w:color w:val="000000"/>
          <w:lang w:val="sl-SI" w:eastAsia="sl-SI"/>
        </w:rPr>
        <w:t xml:space="preserve"> </w:t>
      </w:r>
      <w:r w:rsidRPr="00F35E6E">
        <w:rPr>
          <w:rFonts w:ascii="Times New Roman" w:eastAsia="Calibri" w:hAnsi="Times New Roman" w:cs="Times New Roman"/>
          <w:b/>
          <w:color w:val="000000"/>
          <w:lang w:val="sl-SI" w:eastAsia="sl-SI"/>
        </w:rPr>
        <w:t>“).</w:t>
      </w:r>
    </w:p>
    <w:p w:rsidR="00E86C83" w:rsidRPr="00F35E6E" w:rsidRDefault="00E86C83" w:rsidP="00D33B4E">
      <w:pPr>
        <w:widowControl w:val="0"/>
        <w:tabs>
          <w:tab w:val="left" w:pos="567"/>
        </w:tabs>
        <w:autoSpaceDE w:val="0"/>
        <w:autoSpaceDN w:val="0"/>
        <w:adjustRightInd w:val="0"/>
        <w:ind w:left="0" w:firstLine="0"/>
        <w:jc w:val="both"/>
        <w:rPr>
          <w:rFonts w:ascii="Times New Roman" w:eastAsia="Calibri" w:hAnsi="Times New Roman" w:cs="Times New Roman"/>
          <w:lang w:val="sl-SI" w:eastAsia="sl-SI"/>
        </w:rPr>
      </w:pPr>
    </w:p>
    <w:p w:rsidR="00E86C83" w:rsidRPr="00F35E6E" w:rsidRDefault="00E86C83" w:rsidP="00D33B4E">
      <w:pPr>
        <w:widowControl w:val="0"/>
        <w:tabs>
          <w:tab w:val="left" w:pos="567"/>
        </w:tabs>
        <w:autoSpaceDE w:val="0"/>
        <w:autoSpaceDN w:val="0"/>
        <w:adjustRightInd w:val="0"/>
        <w:ind w:left="0" w:firstLine="0"/>
        <w:jc w:val="both"/>
        <w:rPr>
          <w:rFonts w:ascii="Times New Roman" w:eastAsia="Calibri" w:hAnsi="Times New Roman" w:cs="Times New Roman"/>
          <w:lang w:val="sl-SI" w:eastAsia="sl-SI"/>
        </w:rPr>
      </w:pPr>
      <w:r w:rsidRPr="00F35E6E">
        <w:rPr>
          <w:rFonts w:ascii="Times New Roman" w:eastAsia="Calibri" w:hAnsi="Times New Roman" w:cs="Times New Roman"/>
          <w:b/>
          <w:color w:val="000000"/>
          <w:lang w:val="sl-SI" w:eastAsia="sl-SI"/>
        </w:rPr>
        <w:t>Kitoks galimas šalutinis poveikis</w:t>
      </w:r>
    </w:p>
    <w:p w:rsidR="00E86C83" w:rsidRPr="00F35E6E" w:rsidRDefault="00E86C83" w:rsidP="00D33B4E">
      <w:pPr>
        <w:widowControl w:val="0"/>
        <w:tabs>
          <w:tab w:val="left" w:pos="567"/>
        </w:tabs>
        <w:autoSpaceDE w:val="0"/>
        <w:autoSpaceDN w:val="0"/>
        <w:adjustRightInd w:val="0"/>
        <w:ind w:left="0" w:firstLine="0"/>
        <w:jc w:val="both"/>
        <w:rPr>
          <w:rFonts w:ascii="Times New Roman" w:eastAsia="Calibri" w:hAnsi="Times New Roman" w:cs="Times New Roman"/>
          <w:lang w:val="sl-SI" w:eastAsia="sl-SI"/>
        </w:rPr>
      </w:pPr>
    </w:p>
    <w:p w:rsidR="00E86C83" w:rsidRPr="00F35E6E" w:rsidRDefault="00E86C83" w:rsidP="00D33B4E">
      <w:pPr>
        <w:widowControl w:val="0"/>
        <w:tabs>
          <w:tab w:val="left" w:pos="567"/>
        </w:tabs>
        <w:autoSpaceDE w:val="0"/>
        <w:autoSpaceDN w:val="0"/>
        <w:adjustRightInd w:val="0"/>
        <w:ind w:left="0" w:firstLine="0"/>
        <w:jc w:val="both"/>
        <w:rPr>
          <w:rFonts w:ascii="Times New Roman" w:eastAsia="Calibri" w:hAnsi="Times New Roman" w:cs="Times New Roman"/>
          <w:color w:val="000000"/>
          <w:lang w:val="sl-SI" w:eastAsia="sl-SI"/>
        </w:rPr>
      </w:pPr>
      <w:r w:rsidRPr="00F35E6E">
        <w:rPr>
          <w:rFonts w:ascii="Times New Roman" w:eastAsia="Calibri" w:hAnsi="Times New Roman" w:cs="Times New Roman"/>
          <w:b/>
          <w:bCs/>
          <w:color w:val="000000"/>
          <w:lang w:val="sl-SI" w:eastAsia="sl-SI"/>
        </w:rPr>
        <w:t xml:space="preserve">Dažnas </w:t>
      </w:r>
      <w:r w:rsidRPr="00F35E6E">
        <w:rPr>
          <w:rFonts w:ascii="Times New Roman" w:eastAsia="Times New Roman" w:hAnsi="Times New Roman" w:cs="Times New Roman"/>
          <w:bCs/>
          <w:color w:val="000000"/>
          <w:lang w:val="sl-SI" w:eastAsia="sl-SI"/>
        </w:rPr>
        <w:t>(gali pasireikšti mažiau kaip 1 iš 10 žmonių)</w:t>
      </w:r>
    </w:p>
    <w:p w:rsidR="00E86C83" w:rsidRPr="00F35E6E" w:rsidRDefault="00E86C83" w:rsidP="00D33B4E">
      <w:pPr>
        <w:widowControl w:val="0"/>
        <w:numPr>
          <w:ilvl w:val="0"/>
          <w:numId w:val="6"/>
        </w:numPr>
        <w:tabs>
          <w:tab w:val="left" w:pos="567"/>
        </w:tabs>
        <w:autoSpaceDE w:val="0"/>
        <w:autoSpaceDN w:val="0"/>
        <w:adjustRightInd w:val="0"/>
        <w:jc w:val="both"/>
        <w:rPr>
          <w:rFonts w:ascii="Times New Roman" w:eastAsia="Calibri" w:hAnsi="Times New Roman" w:cs="Times New Roman"/>
          <w:lang w:val="sl-SI" w:eastAsia="sl-SI"/>
        </w:rPr>
      </w:pPr>
      <w:r w:rsidRPr="00F35E6E">
        <w:rPr>
          <w:rFonts w:ascii="Times New Roman" w:eastAsia="Calibri" w:hAnsi="Times New Roman" w:cs="Times New Roman"/>
          <w:color w:val="000000"/>
          <w:lang w:val="sl-SI" w:eastAsia="sl-SI"/>
        </w:rPr>
        <w:t>Galvos svaigimas.</w:t>
      </w:r>
    </w:p>
    <w:p w:rsidR="00E86C83" w:rsidRPr="00F35E6E" w:rsidRDefault="00E86C83" w:rsidP="00D33B4E">
      <w:pPr>
        <w:widowControl w:val="0"/>
        <w:numPr>
          <w:ilvl w:val="0"/>
          <w:numId w:val="6"/>
        </w:numPr>
        <w:tabs>
          <w:tab w:val="left" w:pos="567"/>
        </w:tabs>
        <w:autoSpaceDE w:val="0"/>
        <w:autoSpaceDN w:val="0"/>
        <w:adjustRightInd w:val="0"/>
        <w:jc w:val="both"/>
        <w:rPr>
          <w:rFonts w:ascii="Times New Roman" w:eastAsia="Calibri" w:hAnsi="Times New Roman" w:cs="Times New Roman"/>
          <w:lang w:val="sl-SI" w:eastAsia="sl-SI"/>
        </w:rPr>
      </w:pPr>
      <w:r w:rsidRPr="00F35E6E">
        <w:rPr>
          <w:rFonts w:ascii="Times New Roman" w:eastAsia="Calibri" w:hAnsi="Times New Roman" w:cs="Times New Roman"/>
          <w:color w:val="000000"/>
          <w:lang w:val="sl-SI" w:eastAsia="sl-SI"/>
        </w:rPr>
        <w:t>Mažas kraujospūdis su pasireiškiančiais simptomais, pavyzdžiui, svaigimu ar alpimu keliantis, arba be jų.</w:t>
      </w:r>
    </w:p>
    <w:p w:rsidR="00E86C83" w:rsidRPr="00F35E6E" w:rsidRDefault="00E86C83" w:rsidP="00D33B4E">
      <w:pPr>
        <w:widowControl w:val="0"/>
        <w:numPr>
          <w:ilvl w:val="0"/>
          <w:numId w:val="6"/>
        </w:numPr>
        <w:tabs>
          <w:tab w:val="left" w:pos="567"/>
        </w:tabs>
        <w:autoSpaceDE w:val="0"/>
        <w:autoSpaceDN w:val="0"/>
        <w:adjustRightInd w:val="0"/>
        <w:jc w:val="both"/>
        <w:rPr>
          <w:rFonts w:ascii="Times New Roman" w:eastAsia="Calibri" w:hAnsi="Times New Roman" w:cs="Times New Roman"/>
          <w:color w:val="000000"/>
          <w:lang w:val="sl-SI" w:eastAsia="sl-SI"/>
        </w:rPr>
      </w:pPr>
      <w:r w:rsidRPr="00F35E6E">
        <w:rPr>
          <w:rFonts w:ascii="Times New Roman" w:eastAsia="Calibri" w:hAnsi="Times New Roman" w:cs="Times New Roman"/>
          <w:color w:val="000000"/>
          <w:lang w:val="sl-SI" w:eastAsia="sl-SI"/>
        </w:rPr>
        <w:t>Inkstų funkcijos pablogėjimas (inkstų funkcijos sutrikimo požymiai).</w:t>
      </w:r>
    </w:p>
    <w:p w:rsidR="00E86C83" w:rsidRPr="00F35E6E" w:rsidRDefault="00E86C83" w:rsidP="00D33B4E">
      <w:pPr>
        <w:widowControl w:val="0"/>
        <w:tabs>
          <w:tab w:val="left" w:pos="567"/>
        </w:tabs>
        <w:autoSpaceDE w:val="0"/>
        <w:autoSpaceDN w:val="0"/>
        <w:adjustRightInd w:val="0"/>
        <w:ind w:left="0" w:right="-2" w:firstLine="0"/>
        <w:jc w:val="both"/>
        <w:rPr>
          <w:rFonts w:ascii="Times New Roman" w:eastAsia="Calibri" w:hAnsi="Times New Roman" w:cs="Times New Roman"/>
          <w:color w:val="000000"/>
          <w:lang w:val="sl-SI" w:eastAsia="sl-SI"/>
        </w:rPr>
      </w:pPr>
    </w:p>
    <w:p w:rsidR="00E86C83" w:rsidRPr="00F35E6E" w:rsidRDefault="00E86C83" w:rsidP="00D33B4E">
      <w:pPr>
        <w:widowControl w:val="0"/>
        <w:tabs>
          <w:tab w:val="left" w:pos="567"/>
        </w:tabs>
        <w:autoSpaceDE w:val="0"/>
        <w:autoSpaceDN w:val="0"/>
        <w:adjustRightInd w:val="0"/>
        <w:ind w:left="0" w:firstLine="0"/>
        <w:jc w:val="both"/>
        <w:rPr>
          <w:rFonts w:ascii="Times New Roman" w:eastAsia="Calibri" w:hAnsi="Times New Roman" w:cs="Times New Roman"/>
          <w:color w:val="000000"/>
          <w:lang w:val="sl-SI" w:eastAsia="sl-SI"/>
        </w:rPr>
      </w:pPr>
      <w:r w:rsidRPr="00F35E6E">
        <w:rPr>
          <w:rFonts w:ascii="Times New Roman" w:eastAsia="Calibri" w:hAnsi="Times New Roman" w:cs="Times New Roman"/>
          <w:b/>
          <w:bCs/>
          <w:color w:val="000000"/>
          <w:lang w:val="sl-SI" w:eastAsia="sl-SI"/>
        </w:rPr>
        <w:t xml:space="preserve">Nedažnas </w:t>
      </w:r>
      <w:r w:rsidRPr="00F35E6E">
        <w:rPr>
          <w:rFonts w:ascii="Times New Roman" w:eastAsia="Times New Roman" w:hAnsi="Times New Roman" w:cs="Times New Roman"/>
          <w:bCs/>
          <w:color w:val="000000"/>
          <w:lang w:val="sl-SI" w:eastAsia="sl-SI"/>
        </w:rPr>
        <w:t>(gali pasireikšti mažiau kaip 1 iš 100 pacientų)</w:t>
      </w:r>
    </w:p>
    <w:p w:rsidR="00E86C83" w:rsidRPr="00F35E6E" w:rsidRDefault="00E86C83" w:rsidP="00D33B4E">
      <w:pPr>
        <w:widowControl w:val="0"/>
        <w:numPr>
          <w:ilvl w:val="0"/>
          <w:numId w:val="6"/>
        </w:numPr>
        <w:tabs>
          <w:tab w:val="left" w:pos="567"/>
        </w:tabs>
        <w:autoSpaceDE w:val="0"/>
        <w:autoSpaceDN w:val="0"/>
        <w:adjustRightInd w:val="0"/>
        <w:jc w:val="both"/>
        <w:rPr>
          <w:rFonts w:ascii="Times New Roman" w:eastAsia="Calibri" w:hAnsi="Times New Roman" w:cs="Times New Roman"/>
          <w:lang w:val="sl-SI" w:eastAsia="sl-SI"/>
        </w:rPr>
      </w:pPr>
      <w:r w:rsidRPr="00F35E6E">
        <w:rPr>
          <w:rFonts w:ascii="Times New Roman" w:eastAsia="Calibri" w:hAnsi="Times New Roman" w:cs="Times New Roman"/>
          <w:color w:val="000000"/>
          <w:lang w:val="sl-SI" w:eastAsia="sl-SI"/>
        </w:rPr>
        <w:t>Angioneurozinė edema (žr. poskyrį „Atsiradus kai kurių simptomų, būtina nedelsiama mediko apžiūra“).</w:t>
      </w:r>
    </w:p>
    <w:p w:rsidR="00E86C83" w:rsidRPr="00F35E6E" w:rsidRDefault="00E86C83" w:rsidP="00D33B4E">
      <w:pPr>
        <w:widowControl w:val="0"/>
        <w:numPr>
          <w:ilvl w:val="0"/>
          <w:numId w:val="6"/>
        </w:numPr>
        <w:tabs>
          <w:tab w:val="left" w:pos="567"/>
        </w:tabs>
        <w:autoSpaceDE w:val="0"/>
        <w:autoSpaceDN w:val="0"/>
        <w:adjustRightInd w:val="0"/>
        <w:jc w:val="both"/>
        <w:rPr>
          <w:rFonts w:ascii="Times New Roman" w:eastAsia="Calibri" w:hAnsi="Times New Roman" w:cs="Times New Roman"/>
          <w:lang w:val="sl-SI" w:eastAsia="sl-SI"/>
        </w:rPr>
      </w:pPr>
      <w:r w:rsidRPr="00F35E6E">
        <w:rPr>
          <w:rFonts w:ascii="Times New Roman" w:eastAsia="Calibri" w:hAnsi="Times New Roman" w:cs="Times New Roman"/>
          <w:color w:val="000000"/>
          <w:lang w:val="sl-SI" w:eastAsia="sl-SI"/>
        </w:rPr>
        <w:t>Staigus sąmonės netekimas (apalpimas).</w:t>
      </w:r>
    </w:p>
    <w:p w:rsidR="00E86C83" w:rsidRPr="00F35E6E" w:rsidRDefault="00E86C83" w:rsidP="00D33B4E">
      <w:pPr>
        <w:widowControl w:val="0"/>
        <w:numPr>
          <w:ilvl w:val="0"/>
          <w:numId w:val="6"/>
        </w:numPr>
        <w:tabs>
          <w:tab w:val="left" w:pos="567"/>
        </w:tabs>
        <w:autoSpaceDE w:val="0"/>
        <w:autoSpaceDN w:val="0"/>
        <w:adjustRightInd w:val="0"/>
        <w:jc w:val="both"/>
        <w:rPr>
          <w:rFonts w:ascii="Times New Roman" w:eastAsia="Calibri" w:hAnsi="Times New Roman" w:cs="Times New Roman"/>
          <w:lang w:val="sl-SI" w:eastAsia="sl-SI"/>
        </w:rPr>
      </w:pPr>
      <w:r w:rsidRPr="00F35E6E">
        <w:rPr>
          <w:rFonts w:ascii="Times New Roman" w:eastAsia="Calibri" w:hAnsi="Times New Roman" w:cs="Times New Roman"/>
          <w:color w:val="000000"/>
          <w:lang w:val="sl-SI" w:eastAsia="sl-SI"/>
        </w:rPr>
        <w:lastRenderedPageBreak/>
        <w:t>Sukimosi pojūtis (galvos sukimasis).</w:t>
      </w:r>
    </w:p>
    <w:p w:rsidR="00E86C83" w:rsidRPr="00F35E6E" w:rsidRDefault="00E86C83" w:rsidP="00D33B4E">
      <w:pPr>
        <w:widowControl w:val="0"/>
        <w:numPr>
          <w:ilvl w:val="0"/>
          <w:numId w:val="6"/>
        </w:numPr>
        <w:tabs>
          <w:tab w:val="left" w:pos="567"/>
        </w:tabs>
        <w:autoSpaceDE w:val="0"/>
        <w:autoSpaceDN w:val="0"/>
        <w:adjustRightInd w:val="0"/>
        <w:jc w:val="both"/>
        <w:rPr>
          <w:rFonts w:ascii="Times New Roman" w:eastAsia="Calibri" w:hAnsi="Times New Roman" w:cs="Times New Roman"/>
          <w:lang w:val="sl-SI" w:eastAsia="sl-SI"/>
        </w:rPr>
      </w:pPr>
      <w:r w:rsidRPr="00F35E6E">
        <w:rPr>
          <w:rFonts w:ascii="Times New Roman" w:eastAsia="Calibri" w:hAnsi="Times New Roman" w:cs="Times New Roman"/>
          <w:color w:val="000000"/>
          <w:lang w:val="sl-SI" w:eastAsia="sl-SI"/>
        </w:rPr>
        <w:t>Labai susilpnėjusi inkstų funkcija (ūminio inkstų nepakankamumo požymiai).</w:t>
      </w:r>
    </w:p>
    <w:p w:rsidR="00E86C83" w:rsidRPr="00F35E6E" w:rsidRDefault="00E86C83" w:rsidP="00D33B4E">
      <w:pPr>
        <w:widowControl w:val="0"/>
        <w:numPr>
          <w:ilvl w:val="0"/>
          <w:numId w:val="6"/>
        </w:numPr>
        <w:tabs>
          <w:tab w:val="left" w:pos="567"/>
        </w:tabs>
        <w:autoSpaceDE w:val="0"/>
        <w:autoSpaceDN w:val="0"/>
        <w:adjustRightInd w:val="0"/>
        <w:jc w:val="both"/>
        <w:rPr>
          <w:rFonts w:ascii="Times New Roman" w:eastAsia="Calibri" w:hAnsi="Times New Roman" w:cs="Times New Roman"/>
          <w:lang w:val="sl-SI" w:eastAsia="sl-SI"/>
        </w:rPr>
      </w:pPr>
      <w:r w:rsidRPr="00F35E6E">
        <w:rPr>
          <w:rFonts w:ascii="Times New Roman" w:eastAsia="Calibri" w:hAnsi="Times New Roman" w:cs="Times New Roman"/>
          <w:color w:val="000000"/>
          <w:lang w:val="sl-SI" w:eastAsia="sl-SI"/>
        </w:rPr>
        <w:t>Raumenų spazmai, nenormalus širdies ritmas (didelio kalio kiekio kraujyje požymiai).</w:t>
      </w:r>
    </w:p>
    <w:p w:rsidR="00E86C83" w:rsidRPr="00F35E6E" w:rsidRDefault="00E86C83" w:rsidP="00D33B4E">
      <w:pPr>
        <w:widowControl w:val="0"/>
        <w:numPr>
          <w:ilvl w:val="0"/>
          <w:numId w:val="6"/>
        </w:numPr>
        <w:tabs>
          <w:tab w:val="left" w:pos="567"/>
        </w:tabs>
        <w:autoSpaceDE w:val="0"/>
        <w:autoSpaceDN w:val="0"/>
        <w:adjustRightInd w:val="0"/>
        <w:jc w:val="both"/>
        <w:rPr>
          <w:rFonts w:ascii="Times New Roman" w:eastAsia="Calibri" w:hAnsi="Times New Roman" w:cs="Times New Roman"/>
          <w:lang w:val="sl-SI" w:eastAsia="sl-SI"/>
        </w:rPr>
      </w:pPr>
      <w:r w:rsidRPr="00F35E6E">
        <w:rPr>
          <w:rFonts w:ascii="Times New Roman" w:eastAsia="Calibri" w:hAnsi="Times New Roman" w:cs="Times New Roman"/>
          <w:color w:val="000000"/>
          <w:lang w:val="sl-SI" w:eastAsia="sl-SI"/>
        </w:rPr>
        <w:t>Dusulys, kvėpavimo pasunkėjimas gulint, pėdų ar kojų patinimas (širdies nepakankamumo požymiai).</w:t>
      </w:r>
    </w:p>
    <w:p w:rsidR="00E86C83" w:rsidRPr="00F35E6E" w:rsidRDefault="00E86C83" w:rsidP="00D33B4E">
      <w:pPr>
        <w:widowControl w:val="0"/>
        <w:numPr>
          <w:ilvl w:val="0"/>
          <w:numId w:val="6"/>
        </w:numPr>
        <w:tabs>
          <w:tab w:val="left" w:pos="567"/>
        </w:tabs>
        <w:autoSpaceDE w:val="0"/>
        <w:autoSpaceDN w:val="0"/>
        <w:adjustRightInd w:val="0"/>
        <w:jc w:val="both"/>
        <w:rPr>
          <w:rFonts w:ascii="Times New Roman" w:eastAsia="Calibri" w:hAnsi="Times New Roman" w:cs="Times New Roman"/>
          <w:lang w:val="sl-SI" w:eastAsia="sl-SI"/>
        </w:rPr>
      </w:pPr>
      <w:r w:rsidRPr="00F35E6E">
        <w:rPr>
          <w:rFonts w:ascii="Times New Roman" w:eastAsia="Calibri" w:hAnsi="Times New Roman" w:cs="Times New Roman"/>
          <w:color w:val="000000"/>
          <w:lang w:val="sl-SI" w:eastAsia="sl-SI"/>
        </w:rPr>
        <w:t>Galvos skausmas.</w:t>
      </w:r>
    </w:p>
    <w:p w:rsidR="00E86C83" w:rsidRPr="00F35E6E" w:rsidRDefault="00E86C83" w:rsidP="00D33B4E">
      <w:pPr>
        <w:widowControl w:val="0"/>
        <w:numPr>
          <w:ilvl w:val="0"/>
          <w:numId w:val="6"/>
        </w:numPr>
        <w:tabs>
          <w:tab w:val="left" w:pos="567"/>
        </w:tabs>
        <w:autoSpaceDE w:val="0"/>
        <w:autoSpaceDN w:val="0"/>
        <w:adjustRightInd w:val="0"/>
        <w:jc w:val="both"/>
        <w:rPr>
          <w:rFonts w:ascii="Times New Roman" w:eastAsia="Calibri" w:hAnsi="Times New Roman" w:cs="Times New Roman"/>
          <w:lang w:val="sl-SI" w:eastAsia="sl-SI"/>
        </w:rPr>
      </w:pPr>
      <w:r w:rsidRPr="00F35E6E">
        <w:rPr>
          <w:rFonts w:ascii="Times New Roman" w:eastAsia="Calibri" w:hAnsi="Times New Roman" w:cs="Times New Roman"/>
          <w:color w:val="000000"/>
          <w:lang w:val="sl-SI" w:eastAsia="sl-SI"/>
        </w:rPr>
        <w:t>Kosulys.</w:t>
      </w:r>
    </w:p>
    <w:p w:rsidR="00E86C83" w:rsidRPr="00F35E6E" w:rsidRDefault="00E86C83" w:rsidP="00D33B4E">
      <w:pPr>
        <w:widowControl w:val="0"/>
        <w:numPr>
          <w:ilvl w:val="0"/>
          <w:numId w:val="6"/>
        </w:numPr>
        <w:tabs>
          <w:tab w:val="left" w:pos="567"/>
        </w:tabs>
        <w:autoSpaceDE w:val="0"/>
        <w:autoSpaceDN w:val="0"/>
        <w:adjustRightInd w:val="0"/>
        <w:jc w:val="both"/>
        <w:rPr>
          <w:rFonts w:ascii="Times New Roman" w:eastAsia="Calibri" w:hAnsi="Times New Roman" w:cs="Times New Roman"/>
          <w:lang w:val="sl-SI" w:eastAsia="sl-SI"/>
        </w:rPr>
      </w:pPr>
      <w:r w:rsidRPr="00F35E6E">
        <w:rPr>
          <w:rFonts w:ascii="Times New Roman" w:eastAsia="Calibri" w:hAnsi="Times New Roman" w:cs="Times New Roman"/>
          <w:color w:val="000000"/>
          <w:lang w:val="sl-SI" w:eastAsia="sl-SI"/>
        </w:rPr>
        <w:t>Pilvo skausmas.</w:t>
      </w:r>
    </w:p>
    <w:p w:rsidR="00E86C83" w:rsidRPr="00F35E6E" w:rsidRDefault="00E86C83" w:rsidP="00D33B4E">
      <w:pPr>
        <w:widowControl w:val="0"/>
        <w:numPr>
          <w:ilvl w:val="0"/>
          <w:numId w:val="6"/>
        </w:numPr>
        <w:tabs>
          <w:tab w:val="left" w:pos="567"/>
        </w:tabs>
        <w:autoSpaceDE w:val="0"/>
        <w:autoSpaceDN w:val="0"/>
        <w:adjustRightInd w:val="0"/>
        <w:jc w:val="both"/>
        <w:rPr>
          <w:rFonts w:ascii="Times New Roman" w:eastAsia="Calibri" w:hAnsi="Times New Roman" w:cs="Times New Roman"/>
          <w:lang w:val="sl-SI" w:eastAsia="sl-SI"/>
        </w:rPr>
      </w:pPr>
      <w:r w:rsidRPr="00F35E6E">
        <w:rPr>
          <w:rFonts w:ascii="Times New Roman" w:eastAsia="Calibri" w:hAnsi="Times New Roman" w:cs="Times New Roman"/>
          <w:color w:val="000000"/>
          <w:lang w:val="sl-SI" w:eastAsia="sl-SI"/>
        </w:rPr>
        <w:t>Pykinimas.</w:t>
      </w:r>
    </w:p>
    <w:p w:rsidR="00E86C83" w:rsidRPr="00F35E6E" w:rsidRDefault="00E86C83" w:rsidP="00D33B4E">
      <w:pPr>
        <w:widowControl w:val="0"/>
        <w:numPr>
          <w:ilvl w:val="0"/>
          <w:numId w:val="6"/>
        </w:numPr>
        <w:tabs>
          <w:tab w:val="left" w:pos="567"/>
        </w:tabs>
        <w:autoSpaceDE w:val="0"/>
        <w:autoSpaceDN w:val="0"/>
        <w:adjustRightInd w:val="0"/>
        <w:jc w:val="both"/>
        <w:rPr>
          <w:rFonts w:ascii="Times New Roman" w:eastAsia="Calibri" w:hAnsi="Times New Roman" w:cs="Times New Roman"/>
          <w:lang w:val="sl-SI" w:eastAsia="sl-SI"/>
        </w:rPr>
      </w:pPr>
      <w:r w:rsidRPr="00F35E6E">
        <w:rPr>
          <w:rFonts w:ascii="Times New Roman" w:eastAsia="Calibri" w:hAnsi="Times New Roman" w:cs="Times New Roman"/>
          <w:color w:val="000000"/>
          <w:lang w:val="sl-SI" w:eastAsia="sl-SI"/>
        </w:rPr>
        <w:t>Viduriavimas.</w:t>
      </w:r>
    </w:p>
    <w:p w:rsidR="00E86C83" w:rsidRPr="00F35E6E" w:rsidRDefault="00E86C83" w:rsidP="00D33B4E">
      <w:pPr>
        <w:widowControl w:val="0"/>
        <w:numPr>
          <w:ilvl w:val="0"/>
          <w:numId w:val="6"/>
        </w:numPr>
        <w:tabs>
          <w:tab w:val="left" w:pos="567"/>
        </w:tabs>
        <w:autoSpaceDE w:val="0"/>
        <w:autoSpaceDN w:val="0"/>
        <w:adjustRightInd w:val="0"/>
        <w:jc w:val="both"/>
        <w:rPr>
          <w:rFonts w:ascii="Times New Roman" w:eastAsia="Calibri" w:hAnsi="Times New Roman" w:cs="Times New Roman"/>
          <w:lang w:val="sl-SI" w:eastAsia="sl-SI"/>
        </w:rPr>
      </w:pPr>
      <w:r w:rsidRPr="00F35E6E">
        <w:rPr>
          <w:rFonts w:ascii="Times New Roman" w:eastAsia="Calibri" w:hAnsi="Times New Roman" w:cs="Times New Roman"/>
          <w:color w:val="000000"/>
          <w:lang w:val="sl-SI" w:eastAsia="sl-SI"/>
        </w:rPr>
        <w:t>Nuovargis.</w:t>
      </w:r>
    </w:p>
    <w:p w:rsidR="00E86C83" w:rsidRPr="00F35E6E" w:rsidRDefault="00E86C83" w:rsidP="00D33B4E">
      <w:pPr>
        <w:widowControl w:val="0"/>
        <w:numPr>
          <w:ilvl w:val="0"/>
          <w:numId w:val="6"/>
        </w:numPr>
        <w:tabs>
          <w:tab w:val="left" w:pos="567"/>
        </w:tabs>
        <w:autoSpaceDE w:val="0"/>
        <w:autoSpaceDN w:val="0"/>
        <w:adjustRightInd w:val="0"/>
        <w:jc w:val="both"/>
        <w:rPr>
          <w:rFonts w:ascii="Times New Roman" w:eastAsia="Calibri" w:hAnsi="Times New Roman" w:cs="Times New Roman"/>
          <w:lang w:val="sl-SI" w:eastAsia="sl-SI"/>
        </w:rPr>
      </w:pPr>
      <w:r w:rsidRPr="00F35E6E">
        <w:rPr>
          <w:rFonts w:ascii="Times New Roman" w:eastAsia="Calibri" w:hAnsi="Times New Roman" w:cs="Times New Roman"/>
          <w:color w:val="000000"/>
          <w:lang w:val="sl-SI" w:eastAsia="sl-SI"/>
        </w:rPr>
        <w:t>Silpnumas.</w:t>
      </w:r>
    </w:p>
    <w:p w:rsidR="00E86C83" w:rsidRPr="00F35E6E" w:rsidRDefault="00E86C83" w:rsidP="00D33B4E">
      <w:pPr>
        <w:widowControl w:val="0"/>
        <w:tabs>
          <w:tab w:val="left" w:pos="567"/>
        </w:tabs>
        <w:autoSpaceDE w:val="0"/>
        <w:autoSpaceDN w:val="0"/>
        <w:adjustRightInd w:val="0"/>
        <w:ind w:left="425" w:hanging="425"/>
        <w:jc w:val="both"/>
        <w:rPr>
          <w:rFonts w:ascii="Times New Roman" w:eastAsia="Times New Roman" w:hAnsi="Times New Roman" w:cs="Times New Roman"/>
          <w:b/>
          <w:i/>
          <w:lang w:val="sl-SI" w:eastAsia="sl-SI"/>
        </w:rPr>
      </w:pPr>
    </w:p>
    <w:p w:rsidR="00E86C83" w:rsidRPr="00F35E6E" w:rsidRDefault="00E86C83" w:rsidP="00D33B4E">
      <w:pPr>
        <w:widowControl w:val="0"/>
        <w:tabs>
          <w:tab w:val="left" w:pos="567"/>
        </w:tabs>
        <w:autoSpaceDE w:val="0"/>
        <w:autoSpaceDN w:val="0"/>
        <w:adjustRightInd w:val="0"/>
        <w:ind w:left="425" w:hanging="425"/>
        <w:jc w:val="both"/>
        <w:rPr>
          <w:rFonts w:ascii="Times New Roman" w:eastAsia="Times New Roman" w:hAnsi="Times New Roman" w:cs="Times New Roman"/>
          <w:b/>
          <w:lang w:val="sl-SI" w:eastAsia="sl-SI"/>
        </w:rPr>
      </w:pPr>
      <w:r w:rsidRPr="00F35E6E">
        <w:rPr>
          <w:rFonts w:ascii="Times New Roman" w:eastAsia="Calibri" w:hAnsi="Times New Roman" w:cs="Times New Roman"/>
          <w:b/>
          <w:lang w:val="sl-SI" w:eastAsia="sl-SI"/>
        </w:rPr>
        <w:t xml:space="preserve">Dažnis nežinomas </w:t>
      </w:r>
      <w:r w:rsidRPr="00F35E6E">
        <w:rPr>
          <w:rFonts w:ascii="Times New Roman" w:eastAsia="Times New Roman" w:hAnsi="Times New Roman" w:cs="Times New Roman"/>
          <w:lang w:val="sl-SI" w:eastAsia="sl-SI"/>
        </w:rPr>
        <w:t>(dažnis negali būti apskaičiuotas pagal turimus duomenis)</w:t>
      </w:r>
    </w:p>
    <w:p w:rsidR="00E86C83" w:rsidRPr="00F35E6E" w:rsidRDefault="00E86C83" w:rsidP="00D33B4E">
      <w:pPr>
        <w:widowControl w:val="0"/>
        <w:numPr>
          <w:ilvl w:val="0"/>
          <w:numId w:val="12"/>
        </w:numPr>
        <w:tabs>
          <w:tab w:val="left" w:pos="567"/>
        </w:tabs>
        <w:autoSpaceDE w:val="0"/>
        <w:autoSpaceDN w:val="0"/>
        <w:adjustRightInd w:val="0"/>
        <w:ind w:hanging="720"/>
        <w:contextualSpacing/>
        <w:jc w:val="both"/>
        <w:rPr>
          <w:rFonts w:ascii="Times New Roman" w:eastAsia="Times New Roman" w:hAnsi="Times New Roman" w:cs="Times New Roman"/>
          <w:lang w:val="sl-SI" w:eastAsia="sl-SI"/>
        </w:rPr>
      </w:pPr>
      <w:r w:rsidRPr="00F35E6E">
        <w:rPr>
          <w:rFonts w:ascii="Times New Roman" w:eastAsia="Times New Roman" w:hAnsi="Times New Roman" w:cs="Times New Roman"/>
          <w:lang w:val="sl-SI" w:eastAsia="sl-SI"/>
        </w:rPr>
        <w:t>Pūslių atsiradimas ant odos (buliozinio dermatito požymis).</w:t>
      </w:r>
    </w:p>
    <w:p w:rsidR="00E86C83" w:rsidRPr="00F35E6E" w:rsidRDefault="00E86C83" w:rsidP="00D33B4E">
      <w:pPr>
        <w:widowControl w:val="0"/>
        <w:numPr>
          <w:ilvl w:val="0"/>
          <w:numId w:val="6"/>
        </w:numPr>
        <w:tabs>
          <w:tab w:val="left" w:pos="567"/>
        </w:tabs>
        <w:autoSpaceDE w:val="0"/>
        <w:autoSpaceDN w:val="0"/>
        <w:adjustRightInd w:val="0"/>
        <w:jc w:val="both"/>
        <w:rPr>
          <w:rFonts w:ascii="Times New Roman" w:eastAsia="Calibri" w:hAnsi="Times New Roman" w:cs="Times New Roman"/>
          <w:lang w:val="sl-SI" w:eastAsia="sl-SI"/>
        </w:rPr>
      </w:pPr>
      <w:r w:rsidRPr="00F35E6E">
        <w:rPr>
          <w:rFonts w:ascii="Times New Roman" w:eastAsia="Calibri" w:hAnsi="Times New Roman" w:cs="Times New Roman"/>
          <w:color w:val="000000"/>
          <w:lang w:val="sl-SI" w:eastAsia="sl-SI"/>
        </w:rPr>
        <w:t>Išbėrimu, niežuliu ir dilgėline pasireiškianti alerginė reakcija; be to, gali atsirasti šių simptomų: karščiavimas, sąnarių patinimas ir skausmas, raumenų skausmas, limfmazgių padidėjimas ir (arba) simptomai, panašūs į gripo simptomus (seruminės ligos požymiai).</w:t>
      </w:r>
    </w:p>
    <w:p w:rsidR="00E86C83" w:rsidRPr="00F35E6E" w:rsidRDefault="00E86C83" w:rsidP="00D33B4E">
      <w:pPr>
        <w:widowControl w:val="0"/>
        <w:numPr>
          <w:ilvl w:val="0"/>
          <w:numId w:val="6"/>
        </w:numPr>
        <w:tabs>
          <w:tab w:val="left" w:pos="567"/>
        </w:tabs>
        <w:autoSpaceDE w:val="0"/>
        <w:autoSpaceDN w:val="0"/>
        <w:adjustRightInd w:val="0"/>
        <w:jc w:val="both"/>
        <w:rPr>
          <w:rFonts w:ascii="Times New Roman" w:eastAsia="Calibri" w:hAnsi="Times New Roman" w:cs="Times New Roman"/>
          <w:lang w:val="sl-SI" w:eastAsia="sl-SI"/>
        </w:rPr>
      </w:pPr>
      <w:r w:rsidRPr="00F35E6E">
        <w:rPr>
          <w:rFonts w:ascii="Times New Roman" w:eastAsia="Calibri" w:hAnsi="Times New Roman" w:cs="Times New Roman"/>
          <w:color w:val="000000"/>
          <w:lang w:val="sl-SI" w:eastAsia="sl-SI"/>
        </w:rPr>
        <w:t>Rausvai violetinės ar raudonos dėmės, karščiavimas, niežulys (kraujagyslių uždegimo, dar vadinamo vaskulitu, požymiai).</w:t>
      </w:r>
    </w:p>
    <w:p w:rsidR="00E86C83" w:rsidRPr="00F35E6E" w:rsidRDefault="00E86C83" w:rsidP="00D33B4E">
      <w:pPr>
        <w:widowControl w:val="0"/>
        <w:numPr>
          <w:ilvl w:val="0"/>
          <w:numId w:val="6"/>
        </w:numPr>
        <w:tabs>
          <w:tab w:val="left" w:pos="567"/>
        </w:tabs>
        <w:autoSpaceDE w:val="0"/>
        <w:autoSpaceDN w:val="0"/>
        <w:adjustRightInd w:val="0"/>
        <w:jc w:val="both"/>
        <w:rPr>
          <w:rFonts w:ascii="Times New Roman" w:eastAsia="Calibri" w:hAnsi="Times New Roman" w:cs="Times New Roman"/>
          <w:lang w:val="sl-SI" w:eastAsia="sl-SI"/>
        </w:rPr>
      </w:pPr>
      <w:r w:rsidRPr="00F35E6E">
        <w:rPr>
          <w:rFonts w:ascii="Times New Roman" w:eastAsia="Calibri" w:hAnsi="Times New Roman" w:cs="Times New Roman"/>
          <w:color w:val="000000"/>
          <w:lang w:val="sl-SI" w:eastAsia="sl-SI"/>
        </w:rPr>
        <w:t>Neįprastas kraujavimas ar kraujosruvos (mažo trombocitų kiekio kraujyje požymiai).</w:t>
      </w:r>
    </w:p>
    <w:p w:rsidR="00E86C83" w:rsidRPr="00F35E6E" w:rsidRDefault="00E86C83" w:rsidP="00D33B4E">
      <w:pPr>
        <w:widowControl w:val="0"/>
        <w:numPr>
          <w:ilvl w:val="0"/>
          <w:numId w:val="6"/>
        </w:numPr>
        <w:tabs>
          <w:tab w:val="left" w:pos="567"/>
        </w:tabs>
        <w:autoSpaceDE w:val="0"/>
        <w:autoSpaceDN w:val="0"/>
        <w:adjustRightInd w:val="0"/>
        <w:jc w:val="both"/>
        <w:rPr>
          <w:rFonts w:ascii="Times New Roman" w:eastAsia="Calibri" w:hAnsi="Times New Roman" w:cs="Times New Roman"/>
          <w:lang w:val="sl-SI" w:eastAsia="sl-SI"/>
        </w:rPr>
      </w:pPr>
      <w:r w:rsidRPr="00F35E6E">
        <w:rPr>
          <w:rFonts w:ascii="Times New Roman" w:eastAsia="Calibri" w:hAnsi="Times New Roman" w:cs="Times New Roman"/>
          <w:color w:val="000000"/>
          <w:lang w:val="sl-SI" w:eastAsia="sl-SI"/>
        </w:rPr>
        <w:t>Raumenų skausmas (mialgija).</w:t>
      </w:r>
    </w:p>
    <w:p w:rsidR="00E86C83" w:rsidRPr="00F35E6E" w:rsidRDefault="00E86C83" w:rsidP="00D33B4E">
      <w:pPr>
        <w:widowControl w:val="0"/>
        <w:numPr>
          <w:ilvl w:val="0"/>
          <w:numId w:val="6"/>
        </w:numPr>
        <w:tabs>
          <w:tab w:val="left" w:pos="567"/>
        </w:tabs>
        <w:autoSpaceDE w:val="0"/>
        <w:autoSpaceDN w:val="0"/>
        <w:adjustRightInd w:val="0"/>
        <w:jc w:val="both"/>
        <w:rPr>
          <w:rFonts w:ascii="Times New Roman" w:eastAsia="Calibri" w:hAnsi="Times New Roman" w:cs="Times New Roman"/>
          <w:lang w:val="sl-SI" w:eastAsia="sl-SI"/>
        </w:rPr>
      </w:pPr>
      <w:r w:rsidRPr="00F35E6E">
        <w:rPr>
          <w:rFonts w:ascii="Times New Roman" w:eastAsia="Calibri" w:hAnsi="Times New Roman" w:cs="Times New Roman"/>
          <w:color w:val="000000"/>
          <w:lang w:val="sl-SI" w:eastAsia="sl-SI"/>
        </w:rPr>
        <w:t>Infekcinės ligos sukeltas karščiavimas, gerklės skausmas arba burnos išopėjimas (baltųjų kraujo ląstelių kiekio sumažėjimo, vadinamosios neutropenijos, požymiai).</w:t>
      </w:r>
    </w:p>
    <w:p w:rsidR="00E86C83" w:rsidRPr="00F35E6E" w:rsidRDefault="00E86C83" w:rsidP="00D33B4E">
      <w:pPr>
        <w:widowControl w:val="0"/>
        <w:numPr>
          <w:ilvl w:val="0"/>
          <w:numId w:val="6"/>
        </w:numPr>
        <w:tabs>
          <w:tab w:val="left" w:pos="567"/>
        </w:tabs>
        <w:autoSpaceDE w:val="0"/>
        <w:autoSpaceDN w:val="0"/>
        <w:adjustRightInd w:val="0"/>
        <w:jc w:val="both"/>
        <w:rPr>
          <w:rFonts w:ascii="Times New Roman" w:eastAsia="Calibri" w:hAnsi="Times New Roman" w:cs="Times New Roman"/>
          <w:lang w:val="sl-SI" w:eastAsia="sl-SI"/>
        </w:rPr>
      </w:pPr>
      <w:r w:rsidRPr="00F35E6E">
        <w:rPr>
          <w:rFonts w:ascii="Times New Roman" w:eastAsia="Calibri" w:hAnsi="Times New Roman" w:cs="Times New Roman"/>
          <w:color w:val="000000"/>
          <w:lang w:val="sl-SI" w:eastAsia="sl-SI"/>
        </w:rPr>
        <w:t>Hemoglobino kiekio sumažėjimas ir procentinės raudonųjų kraujo ląstelių dalies kraujyje sumažėjimas (sunkiais atvejais gali pasireikšti mažakraujystė).</w:t>
      </w:r>
    </w:p>
    <w:p w:rsidR="00E86C83" w:rsidRPr="00F35E6E" w:rsidRDefault="00E86C83" w:rsidP="00D33B4E">
      <w:pPr>
        <w:widowControl w:val="0"/>
        <w:numPr>
          <w:ilvl w:val="0"/>
          <w:numId w:val="6"/>
        </w:numPr>
        <w:tabs>
          <w:tab w:val="left" w:pos="567"/>
        </w:tabs>
        <w:autoSpaceDE w:val="0"/>
        <w:autoSpaceDN w:val="0"/>
        <w:adjustRightInd w:val="0"/>
        <w:jc w:val="both"/>
        <w:rPr>
          <w:rFonts w:ascii="Times New Roman" w:eastAsia="Calibri" w:hAnsi="Times New Roman" w:cs="Times New Roman"/>
          <w:lang w:val="sl-SI" w:eastAsia="sl-SI"/>
        </w:rPr>
      </w:pPr>
      <w:r w:rsidRPr="00F35E6E">
        <w:rPr>
          <w:rFonts w:ascii="Times New Roman" w:eastAsia="Calibri" w:hAnsi="Times New Roman" w:cs="Times New Roman"/>
          <w:color w:val="000000"/>
          <w:lang w:val="sl-SI" w:eastAsia="sl-SI"/>
        </w:rPr>
        <w:t>Kalio kiekio kraujyje padidėjimas (sunkiais atvejais gali atsirasti raumenų spazmų ir sutrikti širdies ritmas).</w:t>
      </w:r>
    </w:p>
    <w:p w:rsidR="00E86C83" w:rsidRPr="00F35E6E" w:rsidRDefault="00E86C83" w:rsidP="00D33B4E">
      <w:pPr>
        <w:widowControl w:val="0"/>
        <w:numPr>
          <w:ilvl w:val="0"/>
          <w:numId w:val="6"/>
        </w:numPr>
        <w:tabs>
          <w:tab w:val="left" w:pos="567"/>
        </w:tabs>
        <w:autoSpaceDE w:val="0"/>
        <w:autoSpaceDN w:val="0"/>
        <w:adjustRightInd w:val="0"/>
        <w:jc w:val="both"/>
        <w:rPr>
          <w:rFonts w:ascii="Times New Roman" w:eastAsia="Calibri" w:hAnsi="Times New Roman" w:cs="Times New Roman"/>
          <w:lang w:val="sl-SI" w:eastAsia="sl-SI"/>
        </w:rPr>
      </w:pPr>
      <w:r w:rsidRPr="00F35E6E">
        <w:rPr>
          <w:rFonts w:ascii="Times New Roman" w:eastAsia="Calibri" w:hAnsi="Times New Roman" w:cs="Times New Roman"/>
          <w:color w:val="000000"/>
          <w:lang w:val="sl-SI" w:eastAsia="sl-SI"/>
        </w:rPr>
        <w:t>Natrio kiekio kraujyje sumažėjimas (kuris gali sukelti nuovargį ir sumišimą, raumenų trūkčiojimą, traukulius ar komą).</w:t>
      </w:r>
    </w:p>
    <w:p w:rsidR="00E86C83" w:rsidRPr="00F35E6E" w:rsidRDefault="00E86C83" w:rsidP="00D33B4E">
      <w:pPr>
        <w:widowControl w:val="0"/>
        <w:numPr>
          <w:ilvl w:val="0"/>
          <w:numId w:val="6"/>
        </w:numPr>
        <w:tabs>
          <w:tab w:val="left" w:pos="567"/>
        </w:tabs>
        <w:autoSpaceDE w:val="0"/>
        <w:autoSpaceDN w:val="0"/>
        <w:adjustRightInd w:val="0"/>
        <w:jc w:val="both"/>
        <w:rPr>
          <w:rFonts w:ascii="Times New Roman" w:eastAsia="Calibri" w:hAnsi="Times New Roman" w:cs="Times New Roman"/>
          <w:lang w:val="sl-SI" w:eastAsia="sl-SI"/>
        </w:rPr>
      </w:pPr>
      <w:r w:rsidRPr="00F35E6E">
        <w:rPr>
          <w:rFonts w:ascii="Times New Roman" w:eastAsia="Calibri" w:hAnsi="Times New Roman" w:cs="Times New Roman"/>
          <w:color w:val="000000"/>
          <w:lang w:val="sl-SI" w:eastAsia="sl-SI"/>
        </w:rPr>
        <w:t>Kepenų funkcijos tyrimų rodmenų padidėjimas (tai gali rodyti kepenų pažeidimą), įskaitant bilirubino kiekio kraujyje padidėjimą (dėl to sunkiais atvejais gali pagelsti oda ir akys).</w:t>
      </w:r>
    </w:p>
    <w:p w:rsidR="00E86C83" w:rsidRPr="00F35E6E" w:rsidRDefault="00E86C83" w:rsidP="00D33B4E">
      <w:pPr>
        <w:widowControl w:val="0"/>
        <w:numPr>
          <w:ilvl w:val="0"/>
          <w:numId w:val="6"/>
        </w:numPr>
        <w:tabs>
          <w:tab w:val="left" w:pos="567"/>
        </w:tabs>
        <w:autoSpaceDE w:val="0"/>
        <w:autoSpaceDN w:val="0"/>
        <w:adjustRightInd w:val="0"/>
        <w:jc w:val="both"/>
        <w:rPr>
          <w:rFonts w:ascii="Times New Roman" w:eastAsia="Calibri" w:hAnsi="Times New Roman" w:cs="Times New Roman"/>
          <w:lang w:val="sl-SI" w:eastAsia="sl-SI"/>
        </w:rPr>
      </w:pPr>
      <w:r w:rsidRPr="00F35E6E">
        <w:rPr>
          <w:rFonts w:ascii="Times New Roman" w:eastAsia="Calibri" w:hAnsi="Times New Roman" w:cs="Times New Roman"/>
          <w:color w:val="000000"/>
          <w:lang w:val="sl-SI" w:eastAsia="sl-SI"/>
        </w:rPr>
        <w:t>Karbamido kiekio kraujyje padidėjimas ir kreatinino koncentracijos kraujo serume padidėjimas (tai gali rodyti sutrikusią inkstų funkciją).</w:t>
      </w:r>
    </w:p>
    <w:p w:rsidR="00E86C83" w:rsidRPr="00F35E6E" w:rsidRDefault="00E86C83" w:rsidP="00D33B4E">
      <w:pPr>
        <w:widowControl w:val="0"/>
        <w:tabs>
          <w:tab w:val="left" w:pos="567"/>
        </w:tabs>
        <w:autoSpaceDE w:val="0"/>
        <w:autoSpaceDN w:val="0"/>
        <w:adjustRightInd w:val="0"/>
        <w:ind w:left="425" w:hanging="425"/>
        <w:jc w:val="both"/>
        <w:rPr>
          <w:rFonts w:ascii="Times New Roman" w:eastAsia="Times New Roman" w:hAnsi="Times New Roman" w:cs="Times New Roman"/>
          <w:b/>
          <w:lang w:val="sl-SI" w:eastAsia="sl-SI"/>
        </w:rPr>
      </w:pPr>
    </w:p>
    <w:p w:rsidR="00E86C83" w:rsidRPr="00F35E6E" w:rsidRDefault="00E86C83" w:rsidP="00D33B4E">
      <w:pPr>
        <w:widowControl w:val="0"/>
        <w:tabs>
          <w:tab w:val="left" w:pos="567"/>
        </w:tabs>
        <w:autoSpaceDE w:val="0"/>
        <w:autoSpaceDN w:val="0"/>
        <w:adjustRightInd w:val="0"/>
        <w:ind w:left="0" w:firstLine="0"/>
        <w:jc w:val="both"/>
        <w:rPr>
          <w:rFonts w:ascii="Times New Roman" w:eastAsia="Times New Roman" w:hAnsi="Times New Roman" w:cs="Times New Roman"/>
          <w:lang w:val="sl-SI" w:eastAsia="sl-SI"/>
        </w:rPr>
      </w:pPr>
      <w:r w:rsidRPr="00F35E6E">
        <w:rPr>
          <w:rFonts w:ascii="Times New Roman" w:eastAsia="Calibri" w:hAnsi="Times New Roman" w:cs="Times New Roman"/>
          <w:lang w:val="sl-SI" w:eastAsia="sl-SI"/>
        </w:rPr>
        <w:t>Tam tikro šalutinio poveikio dažnumas gali skirtis (tai priklauso nuo Jūsų būklės). Pavyzdžiui, toks šalutinis poveikis kaip galvos svaigimas ir inkstų funkcijos susilpnėjimas rečiau atsirasdavo pacientams, kurie šio vaisto vartojo nuo didelio kraujospūdžio ligos, nei tiems, kurie jo vartojo nuo širdies funkcijos nepakankamumo ar po neseniai įvykusio širdies priepuolio.</w:t>
      </w:r>
    </w:p>
    <w:p w:rsidR="00E86C83" w:rsidRPr="00F35E6E" w:rsidRDefault="00E86C83" w:rsidP="00D33B4E">
      <w:pPr>
        <w:widowControl w:val="0"/>
        <w:tabs>
          <w:tab w:val="left" w:pos="567"/>
        </w:tabs>
        <w:autoSpaceDE w:val="0"/>
        <w:autoSpaceDN w:val="0"/>
        <w:adjustRightInd w:val="0"/>
        <w:ind w:left="0" w:firstLine="0"/>
        <w:jc w:val="both"/>
        <w:rPr>
          <w:rFonts w:ascii="Times New Roman" w:eastAsia="Times New Roman" w:hAnsi="Times New Roman" w:cs="Times New Roman"/>
          <w:lang w:val="sl-SI" w:eastAsia="sl-SI"/>
        </w:rPr>
      </w:pPr>
    </w:p>
    <w:p w:rsidR="00E86C83" w:rsidRPr="00F35E6E" w:rsidRDefault="00E86C83" w:rsidP="00D33B4E">
      <w:pPr>
        <w:widowControl w:val="0"/>
        <w:numPr>
          <w:ilvl w:val="12"/>
          <w:numId w:val="0"/>
        </w:numPr>
        <w:tabs>
          <w:tab w:val="left" w:pos="567"/>
        </w:tabs>
        <w:autoSpaceDE w:val="0"/>
        <w:autoSpaceDN w:val="0"/>
        <w:adjustRightInd w:val="0"/>
        <w:ind w:right="-2"/>
        <w:jc w:val="both"/>
        <w:rPr>
          <w:rFonts w:ascii="Times New Roman" w:eastAsia="Calibri" w:hAnsi="Times New Roman" w:cs="Times New Roman"/>
          <w:lang w:val="sl-SI" w:eastAsia="sl-SI"/>
        </w:rPr>
      </w:pPr>
      <w:r w:rsidRPr="00F35E6E">
        <w:rPr>
          <w:rFonts w:ascii="Times New Roman" w:eastAsia="Calibri" w:hAnsi="Times New Roman" w:cs="Times New Roman"/>
          <w:lang w:val="sl-SI" w:eastAsia="sl-SI"/>
        </w:rPr>
        <w:t>Šalutinis poveikis vaikams ir paaugliams yra panašus kaip ir suaugusiems.</w:t>
      </w:r>
    </w:p>
    <w:p w:rsidR="00E86C83" w:rsidRPr="00F35E6E" w:rsidRDefault="00E86C83" w:rsidP="00D33B4E">
      <w:pPr>
        <w:widowControl w:val="0"/>
        <w:numPr>
          <w:ilvl w:val="12"/>
          <w:numId w:val="0"/>
        </w:numPr>
        <w:tabs>
          <w:tab w:val="left" w:pos="567"/>
        </w:tabs>
        <w:autoSpaceDE w:val="0"/>
        <w:autoSpaceDN w:val="0"/>
        <w:adjustRightInd w:val="0"/>
        <w:ind w:right="-2"/>
        <w:jc w:val="both"/>
        <w:rPr>
          <w:rFonts w:ascii="Times New Roman" w:eastAsia="Calibri" w:hAnsi="Times New Roman" w:cs="Times New Roman"/>
          <w:lang w:val="sl-SI" w:eastAsia="sl-SI"/>
        </w:rPr>
      </w:pPr>
    </w:p>
    <w:p w:rsidR="00E86C83" w:rsidRPr="00F35E6E" w:rsidRDefault="00E86C83" w:rsidP="00D33B4E">
      <w:pPr>
        <w:widowControl w:val="0"/>
        <w:tabs>
          <w:tab w:val="left" w:pos="567"/>
        </w:tabs>
        <w:ind w:left="0" w:firstLine="0"/>
        <w:jc w:val="both"/>
        <w:rPr>
          <w:rFonts w:ascii="Times New Roman" w:eastAsia="Times New Roman" w:hAnsi="Times New Roman" w:cs="Times New Roman"/>
          <w:b/>
          <w:snapToGrid w:val="0"/>
          <w:lang w:val="sl-SI" w:eastAsia="sl-SI"/>
        </w:rPr>
      </w:pPr>
      <w:r w:rsidRPr="00F35E6E">
        <w:rPr>
          <w:rFonts w:ascii="Times New Roman" w:eastAsia="Times New Roman" w:hAnsi="Times New Roman" w:cs="Times New Roman"/>
          <w:b/>
          <w:noProof/>
          <w:snapToGrid w:val="0"/>
          <w:lang w:val="sl-SI" w:eastAsia="sl-SI"/>
        </w:rPr>
        <w:t>Pranešimas apie šalutinį poveikį</w:t>
      </w:r>
    </w:p>
    <w:p w:rsidR="00E86C83" w:rsidRPr="00F35E6E" w:rsidRDefault="00E86C83" w:rsidP="00D33B4E">
      <w:pPr>
        <w:widowControl w:val="0"/>
        <w:tabs>
          <w:tab w:val="left" w:pos="567"/>
        </w:tabs>
        <w:autoSpaceDE w:val="0"/>
        <w:autoSpaceDN w:val="0"/>
        <w:adjustRightInd w:val="0"/>
        <w:ind w:left="0" w:firstLine="0"/>
        <w:jc w:val="both"/>
        <w:rPr>
          <w:rFonts w:ascii="Times New Roman" w:eastAsia="Times New Roman" w:hAnsi="Times New Roman" w:cs="Times New Roman"/>
          <w:lang w:val="sl-SI" w:eastAsia="sl-SI"/>
        </w:rPr>
      </w:pPr>
      <w:r w:rsidRPr="00F35E6E">
        <w:rPr>
          <w:rFonts w:ascii="Times New Roman" w:eastAsia="Times New Roman" w:hAnsi="Times New Roman" w:cs="Times New Roman"/>
          <w:lang w:val="sl-SI" w:eastAsia="sl-SI"/>
        </w:rPr>
        <w:t>Jeigu pasireiškė šalutinis poveikis</w:t>
      </w:r>
      <w:r w:rsidRPr="00F35E6E">
        <w:rPr>
          <w:rFonts w:ascii="Times New Roman" w:eastAsia="Times New Roman" w:hAnsi="Times New Roman" w:cs="Times New Roman"/>
          <w:noProof/>
          <w:snapToGrid w:val="0"/>
          <w:lang w:val="sl-SI" w:eastAsia="sl-SI"/>
        </w:rPr>
        <w:t>, įskaitant</w:t>
      </w:r>
      <w:r w:rsidRPr="00F35E6E">
        <w:rPr>
          <w:rFonts w:ascii="Times New Roman" w:eastAsia="Times New Roman" w:hAnsi="Times New Roman" w:cs="Times New Roman"/>
          <w:lang w:val="sl-SI" w:eastAsia="sl-SI"/>
        </w:rPr>
        <w:t xml:space="preserve"> šiame lapelyje nenurodytą, pasakykite gydytojui arba vaistininkui.</w:t>
      </w:r>
      <w:r w:rsidRPr="00F35E6E">
        <w:rPr>
          <w:rFonts w:ascii="Times New Roman" w:eastAsia="Times New Roman" w:hAnsi="Times New Roman" w:cs="Times New Roman"/>
          <w:noProof/>
          <w:snapToGrid w:val="0"/>
          <w:lang w:val="sl-SI" w:eastAsia="sl-SI"/>
        </w:rPr>
        <w:t xml:space="preserve"> Apie šalutinį poveikį taip pat galite pranešti Valstybinei vaistų kontrolės tarnybai prie Lietuvos Respublikos sveikatos apsaugos ministerijos nemokamu telefonu 8 800 73568 arba užpildyti interneto svetainėje www.vvkt.lt esančią formą ir pateikti ją Valstybinei vaistų kontrolės tarnybai prie Lietuvos Respublikos sveikatos apsaugos ministerijos vienu iš šių būdų: raštu (adresu Žirmūnų g. 139A, LT-09120 Vilnius), nemokamu fakso numeriu 8 800 20131, el. paštu NepageidaujamaR@vvkt.lt, taip pat per Valstybinės vaistų kontrolės tarnybos prie Lietuvos Respublikos sveikatos apsaugos ministerijos interneto svetainę (adresu http://www.vvkt.lt). Pranešdami apie šalutinį poveikį galite mums padėti </w:t>
      </w:r>
    </w:p>
    <w:p w:rsidR="00E86C83" w:rsidRPr="00F35E6E" w:rsidRDefault="00E86C83" w:rsidP="00E86C83">
      <w:pPr>
        <w:widowControl w:val="0"/>
        <w:tabs>
          <w:tab w:val="left" w:pos="567"/>
        </w:tabs>
        <w:ind w:left="0" w:firstLine="0"/>
        <w:rPr>
          <w:rFonts w:ascii="Times New Roman" w:eastAsia="Times New Roman" w:hAnsi="Times New Roman" w:cs="Times New Roman"/>
          <w:lang w:val="sl-SI" w:eastAsia="sl-SI"/>
        </w:rPr>
      </w:pPr>
    </w:p>
    <w:p w:rsidR="00E86C83" w:rsidRPr="00F35E6E" w:rsidRDefault="00D33B4E" w:rsidP="00E86C83">
      <w:pPr>
        <w:widowControl w:val="0"/>
        <w:tabs>
          <w:tab w:val="left" w:pos="567"/>
        </w:tabs>
        <w:outlineLvl w:val="1"/>
        <w:rPr>
          <w:rFonts w:ascii="Times New Roman" w:eastAsia="Times New Roman" w:hAnsi="Times New Roman" w:cs="Times New Roman"/>
          <w:lang w:val="sl-SI" w:eastAsia="sl-SI"/>
        </w:rPr>
      </w:pPr>
      <w:bookmarkStart w:id="13" w:name="_Toc129243268"/>
      <w:bookmarkStart w:id="14" w:name="_Toc129243143"/>
      <w:r>
        <w:rPr>
          <w:rFonts w:ascii="Times New Roman" w:eastAsia="Times New Roman" w:hAnsi="Times New Roman" w:cs="Times New Roman"/>
          <w:b/>
          <w:lang w:val="sl-SI" w:eastAsia="sl-SI"/>
        </w:rPr>
        <w:t>5.</w:t>
      </w:r>
      <w:r>
        <w:rPr>
          <w:rFonts w:ascii="Times New Roman" w:eastAsia="Times New Roman" w:hAnsi="Times New Roman" w:cs="Times New Roman"/>
          <w:b/>
          <w:lang w:val="sl-SI" w:eastAsia="sl-SI"/>
        </w:rPr>
        <w:tab/>
        <w:t xml:space="preserve">Kaip laikyti </w:t>
      </w:r>
      <w:r w:rsidRPr="00D33B4E">
        <w:rPr>
          <w:rFonts w:ascii="Times New Roman" w:eastAsia="Calibri" w:hAnsi="Times New Roman" w:cs="Times New Roman"/>
          <w:b/>
          <w:lang w:val="sl-SI" w:eastAsia="sl-SI"/>
        </w:rPr>
        <w:t>VALSARTAN FARMOZ</w:t>
      </w:r>
    </w:p>
    <w:bookmarkEnd w:id="13"/>
    <w:bookmarkEnd w:id="14"/>
    <w:p w:rsidR="00E86C83" w:rsidRPr="00F35E6E" w:rsidRDefault="00E86C83" w:rsidP="00C64978">
      <w:pPr>
        <w:widowControl w:val="0"/>
        <w:tabs>
          <w:tab w:val="left" w:pos="567"/>
        </w:tabs>
        <w:ind w:left="0" w:firstLine="0"/>
        <w:jc w:val="both"/>
        <w:rPr>
          <w:rFonts w:ascii="Times New Roman" w:eastAsia="Times New Roman" w:hAnsi="Times New Roman" w:cs="Times New Roman"/>
          <w:lang w:val="sl-SI" w:eastAsia="sl-SI"/>
        </w:rPr>
      </w:pPr>
    </w:p>
    <w:p w:rsidR="00E86C83" w:rsidRPr="00F35E6E" w:rsidRDefault="00E86C83" w:rsidP="00C64978">
      <w:pPr>
        <w:widowControl w:val="0"/>
        <w:tabs>
          <w:tab w:val="left" w:pos="567"/>
        </w:tabs>
        <w:ind w:left="0" w:firstLine="0"/>
        <w:jc w:val="both"/>
        <w:rPr>
          <w:rFonts w:ascii="Times New Roman" w:eastAsia="Times New Roman" w:hAnsi="Times New Roman" w:cs="Times New Roman"/>
          <w:lang w:val="sl-SI" w:eastAsia="sl-SI"/>
        </w:rPr>
      </w:pPr>
      <w:r w:rsidRPr="00F35E6E">
        <w:rPr>
          <w:rFonts w:ascii="Times New Roman" w:eastAsia="Arial Unicode MS" w:hAnsi="Times New Roman" w:cs="Times New Roman"/>
          <w:lang w:val="sl-SI" w:eastAsia="sl-SI"/>
        </w:rPr>
        <w:t>Laikyti vaikams nepastebimoje ir nepasiekiamoje vietoje.</w:t>
      </w:r>
    </w:p>
    <w:p w:rsidR="00E86C83" w:rsidRPr="00F35E6E" w:rsidRDefault="00E86C83" w:rsidP="00C64978">
      <w:pPr>
        <w:widowControl w:val="0"/>
        <w:tabs>
          <w:tab w:val="left" w:pos="567"/>
        </w:tabs>
        <w:autoSpaceDE w:val="0"/>
        <w:autoSpaceDN w:val="0"/>
        <w:adjustRightInd w:val="0"/>
        <w:jc w:val="both"/>
        <w:outlineLvl w:val="0"/>
        <w:rPr>
          <w:rFonts w:ascii="Times New Roman" w:eastAsia="Calibri" w:hAnsi="Times New Roman" w:cs="Times New Roman"/>
          <w:lang w:val="sl-SI" w:eastAsia="sl-SI"/>
        </w:rPr>
      </w:pPr>
    </w:p>
    <w:p w:rsidR="00E86C83" w:rsidRPr="00F35E6E" w:rsidRDefault="00E86C83" w:rsidP="00C64978">
      <w:pPr>
        <w:widowControl w:val="0"/>
        <w:tabs>
          <w:tab w:val="left" w:pos="567"/>
        </w:tabs>
        <w:ind w:left="0" w:firstLine="0"/>
        <w:jc w:val="both"/>
        <w:rPr>
          <w:rFonts w:ascii="Times New Roman" w:eastAsia="Times New Roman" w:hAnsi="Times New Roman" w:cs="Times New Roman"/>
          <w:lang w:val="sl-SI" w:eastAsia="sl-SI"/>
        </w:rPr>
      </w:pPr>
      <w:r w:rsidRPr="00F35E6E">
        <w:rPr>
          <w:rFonts w:ascii="Times New Roman" w:eastAsia="Arial Unicode MS" w:hAnsi="Times New Roman" w:cs="Times New Roman"/>
          <w:lang w:val="sl-SI" w:eastAsia="sl-SI"/>
        </w:rPr>
        <w:lastRenderedPageBreak/>
        <w:t>Ant dėžutės po „Tinka iki“arba „EXP“ ir lizdinės plokštelės po „EXP“ nurodytam tinkamumo laikui pasibaigus, šio vaisto vartoti negalima. Vaistas tinkamas vartoti iki paskutinės nurodyto mėnesio dienos.</w:t>
      </w:r>
    </w:p>
    <w:p w:rsidR="00E86C83" w:rsidRPr="00F35E6E" w:rsidRDefault="00E86C83" w:rsidP="00C64978">
      <w:pPr>
        <w:widowControl w:val="0"/>
        <w:tabs>
          <w:tab w:val="left" w:pos="567"/>
        </w:tabs>
        <w:autoSpaceDE w:val="0"/>
        <w:autoSpaceDN w:val="0"/>
        <w:adjustRightInd w:val="0"/>
        <w:jc w:val="both"/>
        <w:outlineLvl w:val="0"/>
        <w:rPr>
          <w:rFonts w:ascii="Times New Roman" w:eastAsia="Calibri" w:hAnsi="Times New Roman" w:cs="Times New Roman"/>
          <w:lang w:val="sl-SI" w:eastAsia="sl-SI"/>
        </w:rPr>
      </w:pPr>
    </w:p>
    <w:p w:rsidR="00E86C83" w:rsidRPr="0048542B" w:rsidRDefault="00E86C83" w:rsidP="0048542B">
      <w:pPr>
        <w:widowControl w:val="0"/>
        <w:tabs>
          <w:tab w:val="left" w:pos="567"/>
        </w:tabs>
        <w:autoSpaceDE w:val="0"/>
        <w:autoSpaceDN w:val="0"/>
        <w:adjustRightInd w:val="0"/>
        <w:jc w:val="both"/>
        <w:outlineLvl w:val="0"/>
        <w:rPr>
          <w:rFonts w:ascii="Times New Roman" w:eastAsia="Calibri" w:hAnsi="Times New Roman" w:cs="Times New Roman"/>
          <w:lang w:val="sl-SI" w:eastAsia="sl-SI"/>
        </w:rPr>
      </w:pPr>
      <w:r w:rsidRPr="00F35E6E">
        <w:rPr>
          <w:rFonts w:ascii="Times New Roman" w:eastAsia="Calibri" w:hAnsi="Times New Roman" w:cs="Times New Roman"/>
          <w:lang w:val="sl-SI" w:eastAsia="sl-SI"/>
        </w:rPr>
        <w:t xml:space="preserve">Laikyti ne aukštesnėje kaip 30 </w:t>
      </w:r>
      <w:r w:rsidRPr="00F35E6E">
        <w:rPr>
          <w:rFonts w:ascii="Times New Roman" w:eastAsia="Calibri" w:hAnsi="Times New Roman" w:cs="Times New Roman"/>
          <w:lang w:val="sl-SI" w:eastAsia="sl-SI"/>
        </w:rPr>
        <w:sym w:font="Symbol" w:char="F0B0"/>
      </w:r>
      <w:r w:rsidRPr="00F35E6E">
        <w:rPr>
          <w:rFonts w:ascii="Times New Roman" w:eastAsia="Calibri" w:hAnsi="Times New Roman" w:cs="Times New Roman"/>
          <w:lang w:val="sl-SI" w:eastAsia="sl-SI"/>
        </w:rPr>
        <w:t>C temperatūroje.</w:t>
      </w:r>
    </w:p>
    <w:p w:rsidR="00E86C83" w:rsidRPr="00F35E6E" w:rsidRDefault="00E86C83" w:rsidP="00C64978">
      <w:pPr>
        <w:widowControl w:val="0"/>
        <w:tabs>
          <w:tab w:val="left" w:pos="567"/>
        </w:tabs>
        <w:ind w:left="0" w:firstLine="0"/>
        <w:jc w:val="both"/>
        <w:rPr>
          <w:rFonts w:ascii="Times New Roman" w:eastAsia="Times New Roman" w:hAnsi="Times New Roman" w:cs="Times New Roman"/>
          <w:lang w:val="sl-SI" w:eastAsia="sl-SI"/>
        </w:rPr>
      </w:pPr>
    </w:p>
    <w:p w:rsidR="00E86C83" w:rsidRPr="00F35E6E" w:rsidRDefault="00E86C83" w:rsidP="00C64978">
      <w:pPr>
        <w:widowControl w:val="0"/>
        <w:tabs>
          <w:tab w:val="left" w:pos="567"/>
        </w:tabs>
        <w:ind w:left="0" w:firstLine="0"/>
        <w:jc w:val="both"/>
        <w:rPr>
          <w:rFonts w:ascii="Times New Roman" w:eastAsia="Times New Roman" w:hAnsi="Times New Roman" w:cs="Times New Roman"/>
          <w:lang w:val="sl-SI" w:eastAsia="sl-SI"/>
        </w:rPr>
      </w:pPr>
      <w:r w:rsidRPr="00F35E6E">
        <w:rPr>
          <w:rFonts w:ascii="Times New Roman" w:eastAsia="Arial Unicode MS" w:hAnsi="Times New Roman" w:cs="Times New Roman"/>
          <w:lang w:val="sl-SI" w:eastAsia="sl-SI"/>
        </w:rPr>
        <w:t>Vaistų negalima išmesti į kanalizaciją arba su buitinėmis atliekomis. Kaip išmesti nereikalingus vaistus, klauskite vaistininko. Šios priemonės padės apsaugoti aplinką.</w:t>
      </w:r>
    </w:p>
    <w:p w:rsidR="00E86C83" w:rsidRPr="00F35E6E" w:rsidRDefault="00E86C83" w:rsidP="00C64978">
      <w:pPr>
        <w:widowControl w:val="0"/>
        <w:tabs>
          <w:tab w:val="left" w:pos="567"/>
        </w:tabs>
        <w:ind w:left="0" w:firstLine="0"/>
        <w:jc w:val="both"/>
        <w:rPr>
          <w:rFonts w:ascii="Times New Roman" w:eastAsia="Times New Roman" w:hAnsi="Times New Roman" w:cs="Times New Roman"/>
          <w:lang w:val="sl-SI" w:eastAsia="sl-SI"/>
        </w:rPr>
      </w:pPr>
    </w:p>
    <w:p w:rsidR="00E86C83" w:rsidRPr="00F35E6E" w:rsidRDefault="00E86C83" w:rsidP="00E86C83">
      <w:pPr>
        <w:widowControl w:val="0"/>
        <w:tabs>
          <w:tab w:val="left" w:pos="567"/>
        </w:tabs>
        <w:outlineLvl w:val="1"/>
        <w:rPr>
          <w:rFonts w:ascii="Times New Roman" w:eastAsia="Times New Roman" w:hAnsi="Times New Roman" w:cs="Times New Roman"/>
          <w:b/>
          <w:lang w:val="sl-SI" w:eastAsia="sl-SI"/>
        </w:rPr>
      </w:pPr>
      <w:bookmarkStart w:id="15" w:name="_Toc129243269"/>
      <w:bookmarkStart w:id="16" w:name="_Toc129243144"/>
      <w:r w:rsidRPr="00F35E6E">
        <w:rPr>
          <w:rFonts w:ascii="Times New Roman" w:eastAsia="Times New Roman" w:hAnsi="Times New Roman" w:cs="Times New Roman"/>
          <w:b/>
          <w:lang w:val="sl-SI" w:eastAsia="sl-SI"/>
        </w:rPr>
        <w:t>6.</w:t>
      </w:r>
      <w:r w:rsidRPr="00F35E6E">
        <w:rPr>
          <w:rFonts w:ascii="Times New Roman" w:eastAsia="Times New Roman" w:hAnsi="Times New Roman" w:cs="Times New Roman"/>
          <w:b/>
          <w:lang w:val="sl-SI" w:eastAsia="sl-SI"/>
        </w:rPr>
        <w:tab/>
        <w:t>Pakuotės turinys ir kita informacija</w:t>
      </w:r>
    </w:p>
    <w:bookmarkEnd w:id="15"/>
    <w:bookmarkEnd w:id="16"/>
    <w:p w:rsidR="00E86C83" w:rsidRPr="00F35E6E" w:rsidRDefault="00E86C83" w:rsidP="00E86C83">
      <w:pPr>
        <w:widowControl w:val="0"/>
        <w:tabs>
          <w:tab w:val="left" w:pos="567"/>
        </w:tabs>
        <w:ind w:left="0" w:firstLine="0"/>
        <w:rPr>
          <w:rFonts w:ascii="Times New Roman" w:eastAsia="Times New Roman" w:hAnsi="Times New Roman" w:cs="Times New Roman"/>
          <w:b/>
          <w:lang w:val="sl-SI" w:eastAsia="sl-SI"/>
        </w:rPr>
      </w:pPr>
    </w:p>
    <w:p w:rsidR="00E86C83" w:rsidRPr="00F35E6E" w:rsidRDefault="00EE6144" w:rsidP="00E86C83">
      <w:pPr>
        <w:widowControl w:val="0"/>
        <w:tabs>
          <w:tab w:val="left" w:pos="567"/>
        </w:tabs>
        <w:ind w:left="0" w:firstLine="0"/>
        <w:rPr>
          <w:rFonts w:ascii="Times New Roman" w:eastAsia="Times New Roman" w:hAnsi="Times New Roman" w:cs="Times New Roman"/>
          <w:b/>
          <w:lang w:val="sl-SI" w:eastAsia="sl-SI"/>
        </w:rPr>
      </w:pPr>
      <w:r w:rsidRPr="00EE6144">
        <w:rPr>
          <w:rFonts w:ascii="Times New Roman" w:eastAsia="Calibri" w:hAnsi="Times New Roman" w:cs="Times New Roman"/>
          <w:b/>
          <w:lang w:val="sl-SI" w:eastAsia="sl-SI"/>
        </w:rPr>
        <w:t>VALSARTAN FARMOZ</w:t>
      </w:r>
      <w:r w:rsidRPr="00F35E6E">
        <w:rPr>
          <w:rFonts w:ascii="Times New Roman" w:eastAsia="Times New Roman" w:hAnsi="Times New Roman" w:cs="Times New Roman"/>
          <w:b/>
          <w:lang w:val="sl-SI" w:eastAsia="sl-SI"/>
        </w:rPr>
        <w:t xml:space="preserve"> </w:t>
      </w:r>
      <w:r w:rsidR="00E86C83" w:rsidRPr="00F35E6E">
        <w:rPr>
          <w:rFonts w:ascii="Times New Roman" w:eastAsia="Times New Roman" w:hAnsi="Times New Roman" w:cs="Times New Roman"/>
          <w:b/>
          <w:lang w:val="sl-SI" w:eastAsia="sl-SI"/>
        </w:rPr>
        <w:t>sudėtis</w:t>
      </w:r>
    </w:p>
    <w:p w:rsidR="00E86C83" w:rsidRPr="00F35E6E" w:rsidRDefault="00E86C83" w:rsidP="00E86C83">
      <w:pPr>
        <w:widowControl w:val="0"/>
        <w:numPr>
          <w:ilvl w:val="0"/>
          <w:numId w:val="5"/>
        </w:numPr>
        <w:tabs>
          <w:tab w:val="left" w:pos="567"/>
        </w:tabs>
        <w:autoSpaceDE w:val="0"/>
        <w:autoSpaceDN w:val="0"/>
        <w:adjustRightInd w:val="0"/>
        <w:rPr>
          <w:rFonts w:ascii="Times New Roman" w:eastAsia="Calibri" w:hAnsi="Times New Roman" w:cs="Times New Roman"/>
          <w:lang w:val="sl-SI" w:eastAsia="sl-SI"/>
        </w:rPr>
      </w:pPr>
      <w:r w:rsidRPr="00F35E6E">
        <w:rPr>
          <w:rFonts w:ascii="Times New Roman" w:eastAsia="Calibri" w:hAnsi="Times New Roman" w:cs="Times New Roman"/>
          <w:lang w:val="sl-SI" w:eastAsia="sl-SI"/>
        </w:rPr>
        <w:t>Veiklioji medžiaga yra valsartanas. Kiekvienoje plėve</w:t>
      </w:r>
      <w:r w:rsidR="00EE6144">
        <w:rPr>
          <w:rFonts w:ascii="Times New Roman" w:eastAsia="Calibri" w:hAnsi="Times New Roman" w:cs="Times New Roman"/>
          <w:lang w:val="sl-SI" w:eastAsia="sl-SI"/>
        </w:rPr>
        <w:t xml:space="preserve">le dengtoje tabletėje yra </w:t>
      </w:r>
      <w:r w:rsidRPr="00F35E6E">
        <w:rPr>
          <w:rFonts w:ascii="Times New Roman" w:eastAsia="Calibri" w:hAnsi="Times New Roman" w:cs="Times New Roman"/>
          <w:lang w:val="sl-SI" w:eastAsia="sl-SI"/>
        </w:rPr>
        <w:t xml:space="preserve"> 80 mg arba 160 mg valsartano.</w:t>
      </w:r>
    </w:p>
    <w:p w:rsidR="00E86C83" w:rsidRPr="00F35E6E" w:rsidRDefault="00E86C83" w:rsidP="00962A6F">
      <w:pPr>
        <w:widowControl w:val="0"/>
        <w:numPr>
          <w:ilvl w:val="0"/>
          <w:numId w:val="5"/>
        </w:numPr>
        <w:tabs>
          <w:tab w:val="left" w:pos="567"/>
        </w:tabs>
        <w:autoSpaceDE w:val="0"/>
        <w:autoSpaceDN w:val="0"/>
        <w:adjustRightInd w:val="0"/>
        <w:jc w:val="both"/>
        <w:rPr>
          <w:rFonts w:ascii="Times New Roman" w:eastAsia="Calibri" w:hAnsi="Times New Roman" w:cs="Times New Roman"/>
          <w:lang w:val="sl-SI" w:eastAsia="sl-SI"/>
        </w:rPr>
      </w:pPr>
      <w:r w:rsidRPr="00F35E6E">
        <w:rPr>
          <w:rFonts w:ascii="Times New Roman" w:eastAsia="Calibri" w:hAnsi="Times New Roman" w:cs="Times New Roman"/>
          <w:lang w:val="sl-SI" w:eastAsia="sl-SI"/>
        </w:rPr>
        <w:t xml:space="preserve">Pagalbinės tabletės branduolio medžiagos yra mikrokristalinė celiuliozė, </w:t>
      </w:r>
      <w:r w:rsidR="00EE6144">
        <w:rPr>
          <w:rFonts w:ascii="Times New Roman" w:eastAsia="Calibri" w:hAnsi="Times New Roman" w:cs="Times New Roman"/>
          <w:lang w:val="sl-SI" w:eastAsia="sl-SI"/>
        </w:rPr>
        <w:t>kros</w:t>
      </w:r>
      <w:r w:rsidRPr="00F35E6E">
        <w:rPr>
          <w:rFonts w:ascii="Times New Roman" w:eastAsia="Calibri" w:hAnsi="Times New Roman" w:cs="Times New Roman"/>
          <w:lang w:val="sl-SI" w:eastAsia="sl-SI"/>
        </w:rPr>
        <w:t>povidonas, magnio stearatas.</w:t>
      </w:r>
    </w:p>
    <w:p w:rsidR="00E86C83" w:rsidRPr="00FA1103" w:rsidRDefault="00E86C83" w:rsidP="00962A6F">
      <w:pPr>
        <w:widowControl w:val="0"/>
        <w:numPr>
          <w:ilvl w:val="0"/>
          <w:numId w:val="5"/>
        </w:numPr>
        <w:tabs>
          <w:tab w:val="left" w:pos="567"/>
        </w:tabs>
        <w:autoSpaceDE w:val="0"/>
        <w:autoSpaceDN w:val="0"/>
        <w:adjustRightInd w:val="0"/>
        <w:jc w:val="both"/>
        <w:rPr>
          <w:rFonts w:ascii="Times New Roman" w:eastAsia="Calibri" w:hAnsi="Times New Roman" w:cs="Times New Roman"/>
          <w:lang w:val="sl-SI" w:eastAsia="sl-SI"/>
        </w:rPr>
      </w:pPr>
      <w:r w:rsidRPr="00FA1103">
        <w:rPr>
          <w:rFonts w:ascii="Times New Roman" w:eastAsia="Calibri" w:hAnsi="Times New Roman" w:cs="Times New Roman"/>
          <w:color w:val="000000"/>
          <w:lang w:val="sl-SI" w:eastAsia="sl-SI"/>
        </w:rPr>
        <w:t>Pagalbinės 80 mg tabletės plėvelės medžiagos yra hipromeliozė, titan</w:t>
      </w:r>
      <w:r w:rsidR="00EE6144" w:rsidRPr="00FA1103">
        <w:rPr>
          <w:rFonts w:ascii="Times New Roman" w:eastAsia="Calibri" w:hAnsi="Times New Roman" w:cs="Times New Roman"/>
          <w:color w:val="000000"/>
          <w:lang w:val="sl-SI" w:eastAsia="sl-SI"/>
        </w:rPr>
        <w:t>o dioksidas (E171), makrogolis 8</w:t>
      </w:r>
      <w:r w:rsidRPr="00FA1103">
        <w:rPr>
          <w:rFonts w:ascii="Times New Roman" w:eastAsia="Calibri" w:hAnsi="Times New Roman" w:cs="Times New Roman"/>
          <w:color w:val="000000"/>
          <w:lang w:val="sl-SI" w:eastAsia="sl-SI"/>
        </w:rPr>
        <w:t>000, raudonasis geležies oksidas (E172)</w:t>
      </w:r>
      <w:r w:rsidR="00EE6144" w:rsidRPr="00FA1103">
        <w:rPr>
          <w:rFonts w:ascii="Times New Roman" w:eastAsia="Calibri" w:hAnsi="Times New Roman" w:cs="Times New Roman"/>
          <w:color w:val="000000"/>
          <w:lang w:val="sl-SI" w:eastAsia="sl-SI"/>
        </w:rPr>
        <w:t>, geltonasis geležies oksidas (E172)</w:t>
      </w:r>
      <w:r w:rsidRPr="00FA1103">
        <w:rPr>
          <w:rFonts w:ascii="Times New Roman" w:eastAsia="Calibri" w:hAnsi="Times New Roman" w:cs="Times New Roman"/>
          <w:color w:val="000000"/>
          <w:lang w:val="sl-SI" w:eastAsia="sl-SI"/>
        </w:rPr>
        <w:t>.</w:t>
      </w:r>
    </w:p>
    <w:p w:rsidR="00E86C83" w:rsidRPr="00FA1103" w:rsidRDefault="00E86C83" w:rsidP="00962A6F">
      <w:pPr>
        <w:pStyle w:val="ListParagraph"/>
        <w:widowControl w:val="0"/>
        <w:numPr>
          <w:ilvl w:val="0"/>
          <w:numId w:val="15"/>
        </w:numPr>
        <w:tabs>
          <w:tab w:val="left" w:pos="567"/>
        </w:tabs>
        <w:autoSpaceDE w:val="0"/>
        <w:autoSpaceDN w:val="0"/>
        <w:adjustRightInd w:val="0"/>
        <w:jc w:val="both"/>
        <w:rPr>
          <w:rFonts w:ascii="Times New Roman" w:eastAsia="Calibri" w:hAnsi="Times New Roman" w:cs="Times New Roman"/>
          <w:lang w:val="sl-SI" w:eastAsia="sl-SI"/>
        </w:rPr>
      </w:pPr>
      <w:r w:rsidRPr="00FA1103">
        <w:rPr>
          <w:rFonts w:ascii="Times New Roman" w:eastAsia="Calibri" w:hAnsi="Times New Roman" w:cs="Times New Roman"/>
          <w:color w:val="000000"/>
          <w:lang w:val="sl-SI" w:eastAsia="sl-SI"/>
        </w:rPr>
        <w:t xml:space="preserve">Pagalbinės 160 mg tabletės plėvelės medžiagos yra hipromeliozė, titano dioksidas (E171), makrogolis </w:t>
      </w:r>
      <w:r w:rsidR="000668E5">
        <w:rPr>
          <w:rFonts w:ascii="Times New Roman" w:eastAsia="Calibri" w:hAnsi="Times New Roman" w:cs="Times New Roman"/>
          <w:color w:val="000000"/>
          <w:lang w:val="sl-SI" w:eastAsia="sl-SI"/>
        </w:rPr>
        <w:t>8</w:t>
      </w:r>
      <w:r w:rsidRPr="00FA1103">
        <w:rPr>
          <w:rFonts w:ascii="Times New Roman" w:eastAsia="Calibri" w:hAnsi="Times New Roman" w:cs="Times New Roman"/>
          <w:color w:val="000000"/>
          <w:lang w:val="sl-SI" w:eastAsia="sl-SI"/>
        </w:rPr>
        <w:t>000, geltonasis geležies oksidas (E172)</w:t>
      </w:r>
      <w:r w:rsidR="000668E5">
        <w:rPr>
          <w:rFonts w:ascii="Times New Roman" w:eastAsia="Calibri" w:hAnsi="Times New Roman" w:cs="Times New Roman"/>
          <w:color w:val="000000"/>
          <w:lang w:val="sl-SI" w:eastAsia="sl-SI"/>
        </w:rPr>
        <w:t xml:space="preserve">, </w:t>
      </w:r>
      <w:r w:rsidRPr="00FA1103">
        <w:rPr>
          <w:rFonts w:ascii="Times New Roman" w:eastAsia="Calibri" w:hAnsi="Times New Roman" w:cs="Times New Roman"/>
          <w:color w:val="000000"/>
          <w:lang w:val="sl-SI" w:eastAsia="sl-SI"/>
        </w:rPr>
        <w:t>raudonasis geležies oksidas (E172</w:t>
      </w:r>
      <w:r w:rsidR="000668E5" w:rsidRPr="00FA1103">
        <w:rPr>
          <w:rFonts w:ascii="Times New Roman" w:eastAsia="Calibri" w:hAnsi="Times New Roman" w:cs="Times New Roman"/>
          <w:color w:val="000000"/>
          <w:lang w:val="sl-SI" w:eastAsia="sl-SI"/>
        </w:rPr>
        <w:t>)</w:t>
      </w:r>
      <w:r w:rsidR="000668E5">
        <w:rPr>
          <w:rFonts w:ascii="Times New Roman" w:eastAsia="Calibri" w:hAnsi="Times New Roman" w:cs="Times New Roman"/>
          <w:color w:val="000000"/>
          <w:lang w:val="sl-SI" w:eastAsia="sl-SI"/>
        </w:rPr>
        <w:t xml:space="preserve"> ir </w:t>
      </w:r>
      <w:r w:rsidR="000668E5" w:rsidRPr="00FA1103">
        <w:rPr>
          <w:rFonts w:ascii="Times New Roman" w:eastAsia="Calibri" w:hAnsi="Times New Roman" w:cs="Times New Roman"/>
          <w:color w:val="000000"/>
          <w:lang w:val="sl-SI" w:eastAsia="sl-SI"/>
        </w:rPr>
        <w:t xml:space="preserve"> </w:t>
      </w:r>
      <w:r w:rsidR="00EE6144" w:rsidRPr="00FA1103">
        <w:rPr>
          <w:rFonts w:ascii="Times New Roman" w:eastAsia="Calibri" w:hAnsi="Times New Roman" w:cs="Times New Roman"/>
          <w:color w:val="000000"/>
          <w:lang w:val="sl-SI" w:eastAsia="sl-SI"/>
        </w:rPr>
        <w:t>juodasis geležies oksidas (E172)</w:t>
      </w:r>
    </w:p>
    <w:p w:rsidR="00E86C83" w:rsidRPr="00F35E6E" w:rsidRDefault="00E86C83" w:rsidP="00962A6F">
      <w:pPr>
        <w:widowControl w:val="0"/>
        <w:tabs>
          <w:tab w:val="left" w:pos="567"/>
        </w:tabs>
        <w:ind w:left="0" w:firstLine="0"/>
        <w:rPr>
          <w:rFonts w:ascii="Times New Roman" w:eastAsia="Times New Roman" w:hAnsi="Times New Roman" w:cs="Times New Roman"/>
          <w:lang w:val="sl-SI" w:eastAsia="sl-SI"/>
        </w:rPr>
      </w:pPr>
    </w:p>
    <w:p w:rsidR="00E86C83" w:rsidRPr="00F35E6E" w:rsidRDefault="003419DF" w:rsidP="00E86C83">
      <w:pPr>
        <w:widowControl w:val="0"/>
        <w:tabs>
          <w:tab w:val="left" w:pos="567"/>
        </w:tabs>
        <w:ind w:left="0" w:firstLine="0"/>
        <w:rPr>
          <w:rFonts w:ascii="Times New Roman" w:eastAsia="Times New Roman" w:hAnsi="Times New Roman" w:cs="Times New Roman"/>
          <w:b/>
          <w:lang w:val="sl-SI" w:eastAsia="sl-SI"/>
        </w:rPr>
      </w:pPr>
      <w:r>
        <w:rPr>
          <w:rFonts w:ascii="Times New Roman" w:eastAsia="Times New Roman" w:hAnsi="Times New Roman" w:cs="Times New Roman"/>
          <w:b/>
          <w:lang w:val="sl-SI" w:eastAsia="sl-SI"/>
        </w:rPr>
        <w:t>VALSARTAN FARMOZ</w:t>
      </w:r>
      <w:r w:rsidR="00E86C83" w:rsidRPr="00F35E6E">
        <w:rPr>
          <w:rFonts w:ascii="Times New Roman" w:eastAsia="Times New Roman" w:hAnsi="Times New Roman" w:cs="Times New Roman"/>
          <w:b/>
          <w:lang w:val="sl-SI" w:eastAsia="sl-SI"/>
        </w:rPr>
        <w:t xml:space="preserve"> išvaizda ir kiekis pakuotėje</w:t>
      </w:r>
    </w:p>
    <w:p w:rsidR="00E86C83" w:rsidRPr="00F35E6E" w:rsidRDefault="00E86C83" w:rsidP="00962A6F">
      <w:pPr>
        <w:widowControl w:val="0"/>
        <w:tabs>
          <w:tab w:val="left" w:pos="567"/>
        </w:tabs>
        <w:autoSpaceDE w:val="0"/>
        <w:autoSpaceDN w:val="0"/>
        <w:adjustRightInd w:val="0"/>
        <w:ind w:left="0" w:firstLine="0"/>
        <w:jc w:val="both"/>
        <w:rPr>
          <w:rFonts w:ascii="Times New Roman" w:eastAsia="Calibri" w:hAnsi="Times New Roman" w:cs="Times New Roman"/>
          <w:lang w:val="sl-SI" w:eastAsia="sl-SI"/>
        </w:rPr>
      </w:pPr>
      <w:r w:rsidRPr="00F35E6E">
        <w:rPr>
          <w:rFonts w:ascii="Times New Roman" w:eastAsia="Calibri" w:hAnsi="Times New Roman" w:cs="Times New Roman"/>
          <w:color w:val="000000"/>
          <w:lang w:val="sl-SI" w:eastAsia="sl-SI"/>
        </w:rPr>
        <w:t>80 mg plėvele dengtos tabletės yra rožinės, apvalios, abipus išgaubtos, vienoje jų pusėje yra vagelė.</w:t>
      </w:r>
    </w:p>
    <w:p w:rsidR="00E86C83" w:rsidRPr="00F35E6E" w:rsidRDefault="00E86C83" w:rsidP="00962A6F">
      <w:pPr>
        <w:widowControl w:val="0"/>
        <w:tabs>
          <w:tab w:val="left" w:pos="567"/>
        </w:tabs>
        <w:autoSpaceDE w:val="0"/>
        <w:autoSpaceDN w:val="0"/>
        <w:adjustRightInd w:val="0"/>
        <w:ind w:left="0" w:firstLine="0"/>
        <w:jc w:val="both"/>
        <w:rPr>
          <w:rFonts w:ascii="Times New Roman" w:eastAsia="Calibri" w:hAnsi="Times New Roman" w:cs="Times New Roman"/>
          <w:lang w:val="sl-SI" w:eastAsia="sl-SI"/>
        </w:rPr>
      </w:pPr>
      <w:r w:rsidRPr="00F35E6E">
        <w:rPr>
          <w:rFonts w:ascii="Times New Roman" w:eastAsia="Calibri" w:hAnsi="Times New Roman" w:cs="Times New Roman"/>
          <w:color w:val="000000"/>
          <w:lang w:val="sl-SI" w:eastAsia="sl-SI"/>
        </w:rPr>
        <w:t xml:space="preserve">160 mg plėvele dengtos tabletės yra </w:t>
      </w:r>
      <w:r w:rsidR="009E6F6E">
        <w:rPr>
          <w:rFonts w:ascii="Times New Roman" w:eastAsia="Calibri" w:hAnsi="Times New Roman" w:cs="Times New Roman"/>
          <w:color w:val="000000"/>
          <w:lang w:val="sl-SI" w:eastAsia="sl-SI"/>
        </w:rPr>
        <w:t>geltonos arba oranžinės</w:t>
      </w:r>
      <w:r w:rsidRPr="00F35E6E">
        <w:rPr>
          <w:rFonts w:ascii="Times New Roman" w:eastAsia="Calibri" w:hAnsi="Times New Roman" w:cs="Times New Roman"/>
          <w:color w:val="000000"/>
          <w:lang w:val="sl-SI" w:eastAsia="sl-SI"/>
        </w:rPr>
        <w:t>, ovalios, abipus išgaubtos, vienoje jų pusėje yra vagelė.</w:t>
      </w:r>
    </w:p>
    <w:p w:rsidR="00E86C83" w:rsidRPr="00F35E6E" w:rsidRDefault="00E86C83" w:rsidP="00962A6F">
      <w:pPr>
        <w:widowControl w:val="0"/>
        <w:tabs>
          <w:tab w:val="left" w:pos="567"/>
        </w:tabs>
        <w:autoSpaceDE w:val="0"/>
        <w:autoSpaceDN w:val="0"/>
        <w:adjustRightInd w:val="0"/>
        <w:ind w:left="0" w:firstLine="0"/>
        <w:rPr>
          <w:rFonts w:ascii="Times New Roman" w:eastAsia="Calibri" w:hAnsi="Times New Roman" w:cs="Times New Roman"/>
          <w:lang w:val="sl-SI" w:eastAsia="sl-SI"/>
        </w:rPr>
      </w:pPr>
    </w:p>
    <w:p w:rsidR="00E86C83" w:rsidRPr="00F35E6E" w:rsidRDefault="00E137A0" w:rsidP="00E86C83">
      <w:pPr>
        <w:widowControl w:val="0"/>
        <w:tabs>
          <w:tab w:val="left" w:pos="567"/>
        </w:tabs>
        <w:autoSpaceDE w:val="0"/>
        <w:autoSpaceDN w:val="0"/>
        <w:adjustRightInd w:val="0"/>
        <w:ind w:left="0" w:firstLine="0"/>
        <w:rPr>
          <w:rFonts w:ascii="Times New Roman" w:eastAsia="Calibri" w:hAnsi="Times New Roman" w:cs="Times New Roman"/>
          <w:lang w:val="sl-SI" w:eastAsia="sl-SI"/>
        </w:rPr>
      </w:pPr>
      <w:r>
        <w:rPr>
          <w:rFonts w:ascii="Times New Roman" w:eastAsia="Calibri" w:hAnsi="Times New Roman" w:cs="Times New Roman"/>
          <w:lang w:val="sl-SI" w:eastAsia="sl-SI"/>
        </w:rPr>
        <w:t>Abiejų</w:t>
      </w:r>
      <w:r w:rsidR="00E86C83" w:rsidRPr="00F35E6E">
        <w:rPr>
          <w:rFonts w:ascii="Times New Roman" w:eastAsia="Calibri" w:hAnsi="Times New Roman" w:cs="Times New Roman"/>
          <w:lang w:val="sl-SI" w:eastAsia="sl-SI"/>
        </w:rPr>
        <w:t xml:space="preserve"> stiprumų tabletes galima padalyti į dvi lygias </w:t>
      </w:r>
      <w:r w:rsidR="00E86C83" w:rsidRPr="00F35E6E">
        <w:rPr>
          <w:rFonts w:ascii="Times New Roman" w:eastAsia="Calibri" w:hAnsi="Times New Roman" w:cs="Times New Roman"/>
          <w:lang w:val="x-none" w:eastAsia="sl-SI"/>
        </w:rPr>
        <w:t>dozes</w:t>
      </w:r>
      <w:r w:rsidR="00E86C83" w:rsidRPr="00F35E6E">
        <w:rPr>
          <w:rFonts w:ascii="Times New Roman" w:eastAsia="Calibri" w:hAnsi="Times New Roman" w:cs="Times New Roman"/>
          <w:lang w:val="sl-SI" w:eastAsia="sl-SI"/>
        </w:rPr>
        <w:t>.</w:t>
      </w:r>
    </w:p>
    <w:p w:rsidR="00E86C83" w:rsidRPr="00F35E6E" w:rsidRDefault="00E86C83" w:rsidP="00E86C83">
      <w:pPr>
        <w:widowControl w:val="0"/>
        <w:shd w:val="clear" w:color="auto" w:fill="FFFFFF"/>
        <w:tabs>
          <w:tab w:val="left" w:pos="567"/>
        </w:tabs>
        <w:autoSpaceDE w:val="0"/>
        <w:autoSpaceDN w:val="0"/>
        <w:adjustRightInd w:val="0"/>
        <w:ind w:left="0" w:firstLine="0"/>
        <w:rPr>
          <w:rFonts w:ascii="Times New Roman" w:eastAsia="Calibri" w:hAnsi="Times New Roman" w:cs="Times New Roman"/>
          <w:lang w:val="sl-SI" w:eastAsia="sl-SI"/>
        </w:rPr>
      </w:pPr>
    </w:p>
    <w:p w:rsidR="00E86C83" w:rsidRPr="00F35E6E" w:rsidRDefault="00E86C83" w:rsidP="00E86C83">
      <w:pPr>
        <w:widowControl w:val="0"/>
        <w:shd w:val="clear" w:color="auto" w:fill="FFFFFF"/>
        <w:tabs>
          <w:tab w:val="left" w:pos="567"/>
        </w:tabs>
        <w:autoSpaceDE w:val="0"/>
        <w:autoSpaceDN w:val="0"/>
        <w:adjustRightInd w:val="0"/>
        <w:ind w:left="0" w:firstLine="0"/>
        <w:rPr>
          <w:rFonts w:ascii="Times New Roman" w:eastAsia="Calibri" w:hAnsi="Times New Roman" w:cs="Times New Roman"/>
          <w:lang w:val="sl-SI" w:eastAsia="sl-SI"/>
        </w:rPr>
      </w:pPr>
      <w:r w:rsidRPr="00F35E6E">
        <w:rPr>
          <w:rFonts w:ascii="Times New Roman" w:eastAsia="Calibri" w:hAnsi="Times New Roman" w:cs="Times New Roman"/>
          <w:lang w:val="sl-SI" w:eastAsia="sl-SI"/>
        </w:rPr>
        <w:t xml:space="preserve">Visų stiprumų tabletės tiekiamos lizdinėmis plokštelėmis. Dėžutėje yra </w:t>
      </w:r>
      <w:r w:rsidR="00BF008A">
        <w:rPr>
          <w:rFonts w:ascii="Times New Roman" w:eastAsia="Calibri" w:hAnsi="Times New Roman" w:cs="Times New Roman"/>
          <w:lang w:val="sl-SI" w:eastAsia="sl-SI"/>
        </w:rPr>
        <w:t xml:space="preserve"> 28 ar</w:t>
      </w:r>
      <w:r w:rsidRPr="00F35E6E">
        <w:rPr>
          <w:rFonts w:ascii="Times New Roman" w:eastAsia="Calibri" w:hAnsi="Times New Roman" w:cs="Times New Roman"/>
          <w:lang w:val="sl-SI" w:eastAsia="sl-SI"/>
        </w:rPr>
        <w:t xml:space="preserve"> 56</w:t>
      </w:r>
      <w:r w:rsidR="00BF008A">
        <w:rPr>
          <w:rFonts w:ascii="Times New Roman" w:eastAsia="Calibri" w:hAnsi="Times New Roman" w:cs="Times New Roman"/>
          <w:lang w:val="sl-SI" w:eastAsia="sl-SI"/>
        </w:rPr>
        <w:t xml:space="preserve"> </w:t>
      </w:r>
      <w:r w:rsidRPr="00F35E6E">
        <w:rPr>
          <w:rFonts w:ascii="Times New Roman" w:eastAsia="Calibri" w:hAnsi="Times New Roman" w:cs="Times New Roman"/>
          <w:lang w:val="sl-SI" w:eastAsia="sl-SI"/>
        </w:rPr>
        <w:t>tablečių.</w:t>
      </w:r>
    </w:p>
    <w:p w:rsidR="00E86C83" w:rsidRPr="00F35E6E" w:rsidRDefault="00E86C83" w:rsidP="00E86C83">
      <w:pPr>
        <w:widowControl w:val="0"/>
        <w:tabs>
          <w:tab w:val="left" w:pos="567"/>
        </w:tabs>
        <w:ind w:left="0" w:firstLine="0"/>
        <w:rPr>
          <w:rFonts w:ascii="Times New Roman" w:eastAsia="Times New Roman" w:hAnsi="Times New Roman" w:cs="Times New Roman"/>
          <w:lang w:val="sl-SI" w:eastAsia="sl-SI"/>
        </w:rPr>
      </w:pPr>
      <w:r w:rsidRPr="00F35E6E">
        <w:rPr>
          <w:rFonts w:ascii="Times New Roman" w:eastAsia="Arial Unicode MS" w:hAnsi="Times New Roman" w:cs="Times New Roman"/>
          <w:lang w:val="sl-SI" w:eastAsia="sl-SI"/>
        </w:rPr>
        <w:t>Gali būti tiekiamos ne visų dydžių pakuotės.</w:t>
      </w:r>
    </w:p>
    <w:p w:rsidR="00E86C83" w:rsidRPr="00F35E6E" w:rsidRDefault="00E86C83" w:rsidP="00E86C83">
      <w:pPr>
        <w:widowControl w:val="0"/>
        <w:tabs>
          <w:tab w:val="left" w:pos="567"/>
        </w:tabs>
        <w:ind w:left="0" w:firstLine="0"/>
        <w:rPr>
          <w:rFonts w:ascii="Times New Roman" w:eastAsia="Times New Roman" w:hAnsi="Times New Roman" w:cs="Times New Roman"/>
          <w:lang w:val="sl-SI" w:eastAsia="sl-SI"/>
        </w:rPr>
      </w:pPr>
    </w:p>
    <w:p w:rsidR="00E86C83" w:rsidRPr="00F35E6E" w:rsidRDefault="00E86C83" w:rsidP="00E86C83">
      <w:pPr>
        <w:widowControl w:val="0"/>
        <w:tabs>
          <w:tab w:val="left" w:pos="567"/>
        </w:tabs>
        <w:ind w:left="0" w:firstLine="0"/>
        <w:rPr>
          <w:rFonts w:ascii="Times New Roman" w:eastAsia="Times New Roman" w:hAnsi="Times New Roman" w:cs="Times New Roman"/>
          <w:b/>
          <w:lang w:val="sl-SI" w:eastAsia="sl-SI"/>
        </w:rPr>
      </w:pPr>
      <w:r w:rsidRPr="00F35E6E">
        <w:rPr>
          <w:rFonts w:ascii="Times New Roman" w:eastAsia="Times New Roman" w:hAnsi="Times New Roman" w:cs="Times New Roman"/>
          <w:b/>
          <w:lang w:val="sl-SI" w:eastAsia="sl-SI"/>
        </w:rPr>
        <w:t>Registruotojas ir gamintojas</w:t>
      </w:r>
      <w:r w:rsidR="00BF008A">
        <w:rPr>
          <w:rFonts w:ascii="Times New Roman" w:eastAsia="Times New Roman" w:hAnsi="Times New Roman" w:cs="Times New Roman"/>
          <w:b/>
          <w:lang w:val="sl-SI" w:eastAsia="sl-SI"/>
        </w:rPr>
        <w:t xml:space="preserve"> eksportuojančioje valstybėje</w:t>
      </w:r>
    </w:p>
    <w:p w:rsidR="00E86C83" w:rsidRDefault="00E86C83" w:rsidP="00E86C83">
      <w:pPr>
        <w:widowControl w:val="0"/>
        <w:tabs>
          <w:tab w:val="left" w:pos="567"/>
        </w:tabs>
        <w:ind w:left="0" w:firstLine="0"/>
        <w:rPr>
          <w:rFonts w:ascii="Times New Roman" w:eastAsia="Times New Roman" w:hAnsi="Times New Roman" w:cs="Times New Roman"/>
          <w:b/>
          <w:lang w:val="sl-SI" w:eastAsia="sl-SI"/>
        </w:rPr>
      </w:pPr>
    </w:p>
    <w:p w:rsidR="00BF008A" w:rsidRPr="00F35E6E" w:rsidRDefault="00BF008A" w:rsidP="00E86C83">
      <w:pPr>
        <w:widowControl w:val="0"/>
        <w:tabs>
          <w:tab w:val="left" w:pos="567"/>
        </w:tabs>
        <w:ind w:left="0" w:firstLine="0"/>
        <w:rPr>
          <w:rFonts w:ascii="Times New Roman" w:eastAsia="Times New Roman" w:hAnsi="Times New Roman" w:cs="Times New Roman"/>
          <w:b/>
          <w:lang w:val="sl-SI" w:eastAsia="sl-SI"/>
        </w:rPr>
      </w:pPr>
      <w:r>
        <w:rPr>
          <w:rFonts w:ascii="Times New Roman" w:eastAsia="Times New Roman" w:hAnsi="Times New Roman" w:cs="Times New Roman"/>
          <w:b/>
          <w:lang w:val="sl-SI" w:eastAsia="sl-SI"/>
        </w:rPr>
        <w:t>Registruotojas</w:t>
      </w:r>
    </w:p>
    <w:p w:rsidR="00BF008A" w:rsidRPr="00BF008A" w:rsidRDefault="00BF008A" w:rsidP="00BF008A">
      <w:pPr>
        <w:widowControl w:val="0"/>
        <w:numPr>
          <w:ilvl w:val="12"/>
          <w:numId w:val="0"/>
        </w:numPr>
        <w:tabs>
          <w:tab w:val="left" w:pos="567"/>
        </w:tabs>
        <w:autoSpaceDE w:val="0"/>
        <w:autoSpaceDN w:val="0"/>
        <w:adjustRightInd w:val="0"/>
        <w:ind w:right="-2"/>
        <w:rPr>
          <w:rFonts w:ascii="Times New Roman" w:eastAsia="Calibri" w:hAnsi="Times New Roman" w:cs="Times New Roman"/>
          <w:lang w:val="sl-SI" w:eastAsia="sl-SI"/>
        </w:rPr>
      </w:pPr>
      <w:r w:rsidRPr="00BF008A">
        <w:rPr>
          <w:rFonts w:ascii="Times New Roman" w:eastAsia="Calibri" w:hAnsi="Times New Roman" w:cs="Times New Roman"/>
          <w:lang w:val="sl-SI" w:eastAsia="sl-SI"/>
        </w:rPr>
        <w:t>Farmoz– Sociedade Técnico Medicinal, S.A.</w:t>
      </w:r>
    </w:p>
    <w:p w:rsidR="00BF008A" w:rsidRPr="00BF008A" w:rsidRDefault="00BF008A" w:rsidP="00BF008A">
      <w:pPr>
        <w:widowControl w:val="0"/>
        <w:numPr>
          <w:ilvl w:val="12"/>
          <w:numId w:val="0"/>
        </w:numPr>
        <w:tabs>
          <w:tab w:val="left" w:pos="567"/>
        </w:tabs>
        <w:autoSpaceDE w:val="0"/>
        <w:autoSpaceDN w:val="0"/>
        <w:adjustRightInd w:val="0"/>
        <w:ind w:right="-2"/>
        <w:rPr>
          <w:rFonts w:ascii="Times New Roman" w:eastAsia="Calibri" w:hAnsi="Times New Roman" w:cs="Times New Roman"/>
          <w:lang w:val="sl-SI" w:eastAsia="sl-SI"/>
        </w:rPr>
      </w:pPr>
      <w:r w:rsidRPr="00BF008A">
        <w:rPr>
          <w:rFonts w:ascii="Times New Roman" w:eastAsia="Calibri" w:hAnsi="Times New Roman" w:cs="Times New Roman"/>
          <w:lang w:val="sl-SI" w:eastAsia="sl-SI"/>
        </w:rPr>
        <w:t>Rua da Tapada Grande n° 2, Abrunheira</w:t>
      </w:r>
    </w:p>
    <w:p w:rsidR="00BF008A" w:rsidRPr="00BF008A" w:rsidRDefault="00BF008A" w:rsidP="00BF008A">
      <w:pPr>
        <w:widowControl w:val="0"/>
        <w:numPr>
          <w:ilvl w:val="12"/>
          <w:numId w:val="0"/>
        </w:numPr>
        <w:tabs>
          <w:tab w:val="left" w:pos="567"/>
        </w:tabs>
        <w:autoSpaceDE w:val="0"/>
        <w:autoSpaceDN w:val="0"/>
        <w:adjustRightInd w:val="0"/>
        <w:ind w:right="-2"/>
        <w:rPr>
          <w:rFonts w:ascii="Times New Roman" w:eastAsia="Calibri" w:hAnsi="Times New Roman" w:cs="Times New Roman"/>
          <w:lang w:val="sl-SI" w:eastAsia="sl-SI"/>
        </w:rPr>
      </w:pPr>
      <w:r w:rsidRPr="00BF008A">
        <w:rPr>
          <w:rFonts w:ascii="Times New Roman" w:eastAsia="Calibri" w:hAnsi="Times New Roman" w:cs="Times New Roman"/>
          <w:lang w:val="sl-SI" w:eastAsia="sl-SI"/>
        </w:rPr>
        <w:t>2710-089 Sintra</w:t>
      </w:r>
    </w:p>
    <w:p w:rsidR="00E86C83" w:rsidRDefault="00BF008A" w:rsidP="00BF008A">
      <w:pPr>
        <w:widowControl w:val="0"/>
        <w:numPr>
          <w:ilvl w:val="12"/>
          <w:numId w:val="0"/>
        </w:numPr>
        <w:tabs>
          <w:tab w:val="left" w:pos="567"/>
        </w:tabs>
        <w:autoSpaceDE w:val="0"/>
        <w:autoSpaceDN w:val="0"/>
        <w:adjustRightInd w:val="0"/>
        <w:ind w:right="-2"/>
        <w:rPr>
          <w:rFonts w:ascii="Times New Roman" w:eastAsia="Calibri" w:hAnsi="Times New Roman" w:cs="Times New Roman"/>
          <w:lang w:val="sl-SI" w:eastAsia="sl-SI"/>
        </w:rPr>
      </w:pPr>
      <w:r w:rsidRPr="00BF008A">
        <w:rPr>
          <w:rFonts w:ascii="Times New Roman" w:eastAsia="Calibri" w:hAnsi="Times New Roman" w:cs="Times New Roman"/>
          <w:lang w:val="sl-SI" w:eastAsia="sl-SI"/>
        </w:rPr>
        <w:t>Portugal</w:t>
      </w:r>
      <w:r>
        <w:rPr>
          <w:rFonts w:ascii="Times New Roman" w:eastAsia="Calibri" w:hAnsi="Times New Roman" w:cs="Times New Roman"/>
          <w:lang w:val="sl-SI" w:eastAsia="sl-SI"/>
        </w:rPr>
        <w:t>ija</w:t>
      </w:r>
    </w:p>
    <w:p w:rsidR="00BF008A" w:rsidRDefault="00BF008A" w:rsidP="00BF008A">
      <w:pPr>
        <w:widowControl w:val="0"/>
        <w:numPr>
          <w:ilvl w:val="12"/>
          <w:numId w:val="0"/>
        </w:numPr>
        <w:tabs>
          <w:tab w:val="left" w:pos="567"/>
        </w:tabs>
        <w:autoSpaceDE w:val="0"/>
        <w:autoSpaceDN w:val="0"/>
        <w:adjustRightInd w:val="0"/>
        <w:ind w:right="-2"/>
        <w:rPr>
          <w:rFonts w:ascii="Times New Roman" w:eastAsia="Calibri" w:hAnsi="Times New Roman" w:cs="Times New Roman"/>
          <w:lang w:val="sl-SI" w:eastAsia="sl-SI"/>
        </w:rPr>
      </w:pPr>
    </w:p>
    <w:p w:rsidR="00501F3B" w:rsidRPr="00501F3B" w:rsidRDefault="00BF008A" w:rsidP="00BF008A">
      <w:pPr>
        <w:widowControl w:val="0"/>
        <w:numPr>
          <w:ilvl w:val="12"/>
          <w:numId w:val="0"/>
        </w:numPr>
        <w:tabs>
          <w:tab w:val="left" w:pos="567"/>
        </w:tabs>
        <w:autoSpaceDE w:val="0"/>
        <w:autoSpaceDN w:val="0"/>
        <w:adjustRightInd w:val="0"/>
        <w:ind w:right="-2"/>
        <w:rPr>
          <w:rFonts w:ascii="Times New Roman" w:eastAsia="Calibri" w:hAnsi="Times New Roman" w:cs="Times New Roman"/>
          <w:b/>
          <w:lang w:val="sl-SI" w:eastAsia="sl-SI"/>
        </w:rPr>
      </w:pPr>
      <w:r w:rsidRPr="00501F3B">
        <w:rPr>
          <w:rFonts w:ascii="Times New Roman" w:eastAsia="Calibri" w:hAnsi="Times New Roman" w:cs="Times New Roman"/>
          <w:b/>
          <w:lang w:val="sl-SI" w:eastAsia="sl-SI"/>
        </w:rPr>
        <w:t>Gamintojas</w:t>
      </w:r>
    </w:p>
    <w:p w:rsidR="00BF008A" w:rsidRPr="00BF008A" w:rsidRDefault="00BF008A" w:rsidP="00BF008A">
      <w:pPr>
        <w:widowControl w:val="0"/>
        <w:numPr>
          <w:ilvl w:val="12"/>
          <w:numId w:val="0"/>
        </w:numPr>
        <w:tabs>
          <w:tab w:val="left" w:pos="567"/>
        </w:tabs>
        <w:autoSpaceDE w:val="0"/>
        <w:autoSpaceDN w:val="0"/>
        <w:adjustRightInd w:val="0"/>
        <w:ind w:right="-2"/>
        <w:rPr>
          <w:rFonts w:ascii="Times New Roman" w:eastAsia="Calibri" w:hAnsi="Times New Roman" w:cs="Times New Roman"/>
          <w:lang w:val="sl-SI" w:eastAsia="sl-SI"/>
        </w:rPr>
      </w:pPr>
      <w:r w:rsidRPr="00BF008A">
        <w:rPr>
          <w:rFonts w:ascii="Times New Roman" w:eastAsia="Calibri" w:hAnsi="Times New Roman" w:cs="Times New Roman"/>
          <w:lang w:val="sl-SI" w:eastAsia="sl-SI"/>
        </w:rPr>
        <w:t>Atlantic Pharma – Produções Farmacêuticas S.A.</w:t>
      </w:r>
    </w:p>
    <w:p w:rsidR="00BF008A" w:rsidRPr="00BF008A" w:rsidRDefault="00BF008A" w:rsidP="00BF008A">
      <w:pPr>
        <w:widowControl w:val="0"/>
        <w:numPr>
          <w:ilvl w:val="12"/>
          <w:numId w:val="0"/>
        </w:numPr>
        <w:tabs>
          <w:tab w:val="left" w:pos="567"/>
        </w:tabs>
        <w:autoSpaceDE w:val="0"/>
        <w:autoSpaceDN w:val="0"/>
        <w:adjustRightInd w:val="0"/>
        <w:ind w:right="-2"/>
        <w:rPr>
          <w:rFonts w:ascii="Times New Roman" w:eastAsia="Calibri" w:hAnsi="Times New Roman" w:cs="Times New Roman"/>
          <w:lang w:val="sl-SI" w:eastAsia="sl-SI"/>
        </w:rPr>
      </w:pPr>
      <w:r w:rsidRPr="00BF008A">
        <w:rPr>
          <w:rFonts w:ascii="Times New Roman" w:eastAsia="Calibri" w:hAnsi="Times New Roman" w:cs="Times New Roman"/>
          <w:lang w:val="sl-SI" w:eastAsia="sl-SI"/>
        </w:rPr>
        <w:t xml:space="preserve">Rua da Tapada Grande nº 2, Abrunheira </w:t>
      </w:r>
    </w:p>
    <w:p w:rsidR="00BF008A" w:rsidRPr="00BF008A" w:rsidRDefault="00BF008A" w:rsidP="00BF008A">
      <w:pPr>
        <w:widowControl w:val="0"/>
        <w:numPr>
          <w:ilvl w:val="12"/>
          <w:numId w:val="0"/>
        </w:numPr>
        <w:tabs>
          <w:tab w:val="left" w:pos="567"/>
        </w:tabs>
        <w:autoSpaceDE w:val="0"/>
        <w:autoSpaceDN w:val="0"/>
        <w:adjustRightInd w:val="0"/>
        <w:ind w:right="-2"/>
        <w:rPr>
          <w:rFonts w:ascii="Times New Roman" w:eastAsia="Calibri" w:hAnsi="Times New Roman" w:cs="Times New Roman"/>
          <w:lang w:val="sl-SI" w:eastAsia="sl-SI"/>
        </w:rPr>
      </w:pPr>
      <w:r w:rsidRPr="00BF008A">
        <w:rPr>
          <w:rFonts w:ascii="Times New Roman" w:eastAsia="Calibri" w:hAnsi="Times New Roman" w:cs="Times New Roman"/>
          <w:lang w:val="sl-SI" w:eastAsia="sl-SI"/>
        </w:rPr>
        <w:t xml:space="preserve">2710 – 089 Sintra, </w:t>
      </w:r>
    </w:p>
    <w:p w:rsidR="00BF008A" w:rsidRDefault="00BF008A" w:rsidP="00BF008A">
      <w:pPr>
        <w:widowControl w:val="0"/>
        <w:numPr>
          <w:ilvl w:val="12"/>
          <w:numId w:val="0"/>
        </w:numPr>
        <w:tabs>
          <w:tab w:val="left" w:pos="567"/>
        </w:tabs>
        <w:autoSpaceDE w:val="0"/>
        <w:autoSpaceDN w:val="0"/>
        <w:adjustRightInd w:val="0"/>
        <w:ind w:right="-2"/>
        <w:rPr>
          <w:rFonts w:ascii="Times New Roman" w:eastAsia="Calibri" w:hAnsi="Times New Roman" w:cs="Times New Roman"/>
          <w:lang w:val="sl-SI" w:eastAsia="sl-SI"/>
        </w:rPr>
      </w:pPr>
      <w:r w:rsidRPr="00BF008A">
        <w:rPr>
          <w:rFonts w:ascii="Times New Roman" w:eastAsia="Calibri" w:hAnsi="Times New Roman" w:cs="Times New Roman"/>
          <w:lang w:val="sl-SI" w:eastAsia="sl-SI"/>
        </w:rPr>
        <w:t>Portugal</w:t>
      </w:r>
      <w:r>
        <w:rPr>
          <w:rFonts w:ascii="Times New Roman" w:eastAsia="Calibri" w:hAnsi="Times New Roman" w:cs="Times New Roman"/>
          <w:lang w:val="sl-SI" w:eastAsia="sl-SI"/>
        </w:rPr>
        <w:t>ija</w:t>
      </w:r>
    </w:p>
    <w:p w:rsidR="00BF008A" w:rsidRDefault="00BF008A" w:rsidP="00BF008A">
      <w:pPr>
        <w:widowControl w:val="0"/>
        <w:numPr>
          <w:ilvl w:val="12"/>
          <w:numId w:val="0"/>
        </w:numPr>
        <w:tabs>
          <w:tab w:val="left" w:pos="567"/>
        </w:tabs>
        <w:autoSpaceDE w:val="0"/>
        <w:autoSpaceDN w:val="0"/>
        <w:adjustRightInd w:val="0"/>
        <w:ind w:right="-2"/>
        <w:rPr>
          <w:rFonts w:ascii="Times New Roman" w:eastAsia="Calibri" w:hAnsi="Times New Roman" w:cs="Times New Roman"/>
          <w:lang w:val="sl-SI" w:eastAsia="sl-SI"/>
        </w:rPr>
      </w:pPr>
    </w:p>
    <w:p w:rsidR="00BF008A" w:rsidRPr="00BF008A" w:rsidRDefault="00BF008A" w:rsidP="00BF008A">
      <w:pPr>
        <w:widowControl w:val="0"/>
        <w:tabs>
          <w:tab w:val="left" w:pos="567"/>
        </w:tabs>
        <w:ind w:left="0" w:firstLine="0"/>
        <w:rPr>
          <w:rFonts w:ascii="Times New Roman" w:eastAsia="Times New Roman" w:hAnsi="Times New Roman" w:cs="Times New Roman"/>
          <w:b/>
          <w:lang w:val="sl-SI" w:eastAsia="sl-SI"/>
        </w:rPr>
      </w:pPr>
      <w:r w:rsidRPr="00BF008A">
        <w:rPr>
          <w:rFonts w:ascii="Times New Roman" w:eastAsia="Times New Roman" w:hAnsi="Times New Roman" w:cs="Times New Roman"/>
          <w:b/>
          <w:lang w:val="sl-SI" w:eastAsia="sl-SI"/>
        </w:rPr>
        <w:t xml:space="preserve">Lygiagretus importuotojas </w:t>
      </w:r>
    </w:p>
    <w:p w:rsidR="00BF008A" w:rsidRPr="00BF008A" w:rsidRDefault="00BF008A" w:rsidP="00BF008A">
      <w:pPr>
        <w:widowControl w:val="0"/>
        <w:numPr>
          <w:ilvl w:val="12"/>
          <w:numId w:val="0"/>
        </w:numPr>
        <w:tabs>
          <w:tab w:val="left" w:pos="567"/>
        </w:tabs>
        <w:autoSpaceDE w:val="0"/>
        <w:autoSpaceDN w:val="0"/>
        <w:adjustRightInd w:val="0"/>
        <w:ind w:right="-2"/>
        <w:rPr>
          <w:rFonts w:ascii="Times New Roman" w:eastAsia="Calibri" w:hAnsi="Times New Roman" w:cs="Times New Roman"/>
          <w:lang w:val="sl-SI" w:eastAsia="sl-SI"/>
        </w:rPr>
      </w:pPr>
      <w:r w:rsidRPr="00BF008A">
        <w:rPr>
          <w:rFonts w:ascii="Times New Roman" w:eastAsia="Calibri" w:hAnsi="Times New Roman" w:cs="Times New Roman"/>
          <w:lang w:val="sl-SI" w:eastAsia="sl-SI"/>
        </w:rPr>
        <w:t>UAB „Edupharma“</w:t>
      </w:r>
    </w:p>
    <w:p w:rsidR="00BF008A" w:rsidRPr="00BF008A" w:rsidRDefault="00BF008A" w:rsidP="00BF008A">
      <w:pPr>
        <w:widowControl w:val="0"/>
        <w:numPr>
          <w:ilvl w:val="12"/>
          <w:numId w:val="0"/>
        </w:numPr>
        <w:tabs>
          <w:tab w:val="left" w:pos="567"/>
        </w:tabs>
        <w:autoSpaceDE w:val="0"/>
        <w:autoSpaceDN w:val="0"/>
        <w:adjustRightInd w:val="0"/>
        <w:ind w:right="-2"/>
        <w:rPr>
          <w:rFonts w:ascii="Times New Roman" w:eastAsia="Calibri" w:hAnsi="Times New Roman" w:cs="Times New Roman"/>
          <w:lang w:val="sl-SI" w:eastAsia="sl-SI"/>
        </w:rPr>
      </w:pPr>
      <w:r w:rsidRPr="00BF008A">
        <w:rPr>
          <w:rFonts w:ascii="Times New Roman" w:eastAsia="Calibri" w:hAnsi="Times New Roman" w:cs="Times New Roman"/>
          <w:lang w:val="sl-SI" w:eastAsia="sl-SI"/>
        </w:rPr>
        <w:t>K. Baršausko g. 80</w:t>
      </w:r>
    </w:p>
    <w:p w:rsidR="00BF008A" w:rsidRPr="00BF008A" w:rsidRDefault="00BF008A" w:rsidP="00BF008A">
      <w:pPr>
        <w:widowControl w:val="0"/>
        <w:numPr>
          <w:ilvl w:val="12"/>
          <w:numId w:val="0"/>
        </w:numPr>
        <w:tabs>
          <w:tab w:val="left" w:pos="567"/>
        </w:tabs>
        <w:autoSpaceDE w:val="0"/>
        <w:autoSpaceDN w:val="0"/>
        <w:adjustRightInd w:val="0"/>
        <w:ind w:right="-2"/>
        <w:rPr>
          <w:rFonts w:ascii="Times New Roman" w:eastAsia="Calibri" w:hAnsi="Times New Roman" w:cs="Times New Roman"/>
          <w:lang w:val="sl-SI" w:eastAsia="sl-SI"/>
        </w:rPr>
      </w:pPr>
      <w:r w:rsidRPr="00BF008A">
        <w:rPr>
          <w:rFonts w:ascii="Times New Roman" w:eastAsia="Calibri" w:hAnsi="Times New Roman" w:cs="Times New Roman"/>
          <w:lang w:val="sl-SI" w:eastAsia="sl-SI"/>
        </w:rPr>
        <w:t>LT-51440 Kaunas</w:t>
      </w:r>
    </w:p>
    <w:p w:rsidR="009E04CD" w:rsidRDefault="009E04CD" w:rsidP="009E04CD">
      <w:pPr>
        <w:widowControl w:val="0"/>
        <w:tabs>
          <w:tab w:val="left" w:pos="567"/>
        </w:tabs>
        <w:ind w:left="0" w:firstLine="0"/>
        <w:rPr>
          <w:rFonts w:ascii="Times New Roman" w:eastAsia="Arial Unicode MS" w:hAnsi="Times New Roman" w:cs="Times New Roman"/>
          <w:b/>
          <w:lang w:val="sl-SI" w:eastAsia="sl-SI"/>
        </w:rPr>
      </w:pPr>
    </w:p>
    <w:p w:rsidR="009E04CD" w:rsidRPr="004F6A6B" w:rsidRDefault="009E04CD" w:rsidP="009E04CD">
      <w:pPr>
        <w:widowControl w:val="0"/>
        <w:tabs>
          <w:tab w:val="left" w:pos="567"/>
        </w:tabs>
        <w:ind w:left="0" w:firstLine="0"/>
        <w:rPr>
          <w:rFonts w:ascii="Times New Roman" w:eastAsia="Arial Unicode MS" w:hAnsi="Times New Roman" w:cs="Times New Roman"/>
          <w:b/>
          <w:lang w:val="sl-SI" w:eastAsia="sl-SI"/>
        </w:rPr>
      </w:pPr>
      <w:r w:rsidRPr="004F6A6B">
        <w:rPr>
          <w:rFonts w:ascii="Times New Roman" w:eastAsia="Arial Unicode MS" w:hAnsi="Times New Roman" w:cs="Times New Roman"/>
          <w:b/>
          <w:lang w:val="sl-SI" w:eastAsia="sl-SI"/>
        </w:rPr>
        <w:t xml:space="preserve">Perpakavo </w:t>
      </w:r>
    </w:p>
    <w:p w:rsidR="009E04CD" w:rsidRPr="004F6A6B" w:rsidRDefault="009E04CD" w:rsidP="009E04CD">
      <w:pPr>
        <w:widowControl w:val="0"/>
        <w:tabs>
          <w:tab w:val="left" w:pos="567"/>
        </w:tabs>
        <w:ind w:left="0" w:firstLine="0"/>
        <w:rPr>
          <w:rFonts w:ascii="Times New Roman" w:eastAsia="Arial Unicode MS" w:hAnsi="Times New Roman" w:cs="Times New Roman"/>
          <w:lang w:val="sl-SI" w:eastAsia="sl-SI"/>
        </w:rPr>
      </w:pPr>
      <w:r w:rsidRPr="004F6A6B">
        <w:rPr>
          <w:rFonts w:ascii="Times New Roman" w:eastAsia="Arial Unicode MS" w:hAnsi="Times New Roman" w:cs="Times New Roman"/>
          <w:lang w:val="sl-SI" w:eastAsia="sl-SI"/>
        </w:rPr>
        <w:t>BĮ UAB „Norfachema“</w:t>
      </w:r>
    </w:p>
    <w:p w:rsidR="009E04CD" w:rsidRPr="004F6A6B" w:rsidRDefault="009E04CD" w:rsidP="009E04CD">
      <w:pPr>
        <w:widowControl w:val="0"/>
        <w:tabs>
          <w:tab w:val="left" w:pos="567"/>
        </w:tabs>
        <w:ind w:left="0" w:firstLine="0"/>
        <w:rPr>
          <w:rFonts w:ascii="Times New Roman" w:eastAsia="Arial Unicode MS" w:hAnsi="Times New Roman" w:cs="Times New Roman"/>
          <w:lang w:val="sl-SI" w:eastAsia="sl-SI"/>
        </w:rPr>
      </w:pPr>
      <w:r w:rsidRPr="004F6A6B">
        <w:rPr>
          <w:rFonts w:ascii="Times New Roman" w:eastAsia="Arial Unicode MS" w:hAnsi="Times New Roman" w:cs="Times New Roman"/>
          <w:lang w:val="sl-SI" w:eastAsia="sl-SI"/>
        </w:rPr>
        <w:t>Vytauto g. 6, Jonava</w:t>
      </w:r>
    </w:p>
    <w:p w:rsidR="009E04CD" w:rsidRPr="004F6A6B" w:rsidRDefault="009E04CD" w:rsidP="009E04CD">
      <w:pPr>
        <w:widowControl w:val="0"/>
        <w:tabs>
          <w:tab w:val="left" w:pos="567"/>
        </w:tabs>
        <w:ind w:left="0" w:firstLine="0"/>
        <w:rPr>
          <w:rFonts w:ascii="Times New Roman" w:eastAsia="Arial Unicode MS" w:hAnsi="Times New Roman" w:cs="Times New Roman"/>
          <w:lang w:val="sl-SI" w:eastAsia="sl-SI"/>
        </w:rPr>
      </w:pPr>
      <w:r w:rsidRPr="004F6A6B">
        <w:rPr>
          <w:rFonts w:ascii="Times New Roman" w:eastAsia="Arial Unicode MS" w:hAnsi="Times New Roman" w:cs="Times New Roman"/>
          <w:lang w:val="sl-SI" w:eastAsia="sl-SI"/>
        </w:rPr>
        <w:t>Lietuva</w:t>
      </w:r>
    </w:p>
    <w:p w:rsidR="009E04CD" w:rsidRPr="004F6A6B" w:rsidRDefault="009E04CD" w:rsidP="009E04CD">
      <w:pPr>
        <w:widowControl w:val="0"/>
        <w:tabs>
          <w:tab w:val="left" w:pos="567"/>
        </w:tabs>
        <w:ind w:left="0" w:firstLine="0"/>
        <w:rPr>
          <w:rFonts w:ascii="Times New Roman" w:eastAsia="Arial Unicode MS" w:hAnsi="Times New Roman" w:cs="Times New Roman"/>
          <w:lang w:val="sl-SI" w:eastAsia="sl-SI"/>
        </w:rPr>
      </w:pPr>
    </w:p>
    <w:p w:rsidR="009E04CD" w:rsidRPr="004F6A6B" w:rsidRDefault="009E04CD" w:rsidP="009E04CD">
      <w:pPr>
        <w:widowControl w:val="0"/>
        <w:tabs>
          <w:tab w:val="left" w:pos="567"/>
        </w:tabs>
        <w:ind w:left="0" w:firstLine="0"/>
        <w:rPr>
          <w:rFonts w:ascii="Times New Roman" w:eastAsia="Arial Unicode MS" w:hAnsi="Times New Roman" w:cs="Times New Roman"/>
          <w:lang w:val="sl-SI" w:eastAsia="sl-SI"/>
        </w:rPr>
      </w:pPr>
      <w:r w:rsidRPr="004F6A6B">
        <w:rPr>
          <w:rFonts w:ascii="Times New Roman" w:eastAsia="Arial Unicode MS" w:hAnsi="Times New Roman" w:cs="Times New Roman"/>
          <w:lang w:val="sl-SI" w:eastAsia="sl-SI"/>
        </w:rPr>
        <w:t xml:space="preserve">arba </w:t>
      </w:r>
    </w:p>
    <w:p w:rsidR="009E04CD" w:rsidRPr="004F6A6B" w:rsidRDefault="009E04CD" w:rsidP="009E04CD">
      <w:pPr>
        <w:widowControl w:val="0"/>
        <w:tabs>
          <w:tab w:val="left" w:pos="567"/>
        </w:tabs>
        <w:ind w:left="0" w:firstLine="0"/>
        <w:rPr>
          <w:rFonts w:ascii="Times New Roman" w:eastAsia="Arial Unicode MS" w:hAnsi="Times New Roman" w:cs="Times New Roman"/>
          <w:lang w:val="sl-SI" w:eastAsia="sl-SI"/>
        </w:rPr>
      </w:pPr>
      <w:r w:rsidRPr="004F6A6B">
        <w:rPr>
          <w:rFonts w:ascii="Times New Roman" w:eastAsia="Arial Unicode MS" w:hAnsi="Times New Roman" w:cs="Times New Roman"/>
          <w:lang w:val="sl-SI" w:eastAsia="sl-SI"/>
        </w:rPr>
        <w:lastRenderedPageBreak/>
        <w:t>UAB „Entafarma“</w:t>
      </w:r>
    </w:p>
    <w:p w:rsidR="009E04CD" w:rsidRPr="004F6A6B" w:rsidRDefault="009E04CD" w:rsidP="009E04CD">
      <w:pPr>
        <w:widowControl w:val="0"/>
        <w:tabs>
          <w:tab w:val="left" w:pos="567"/>
        </w:tabs>
        <w:ind w:left="0" w:firstLine="0"/>
        <w:rPr>
          <w:rFonts w:ascii="Times New Roman" w:eastAsia="Arial Unicode MS" w:hAnsi="Times New Roman" w:cs="Times New Roman"/>
          <w:lang w:val="sl-SI" w:eastAsia="sl-SI"/>
        </w:rPr>
      </w:pPr>
      <w:r w:rsidRPr="004F6A6B">
        <w:rPr>
          <w:rFonts w:ascii="Times New Roman" w:eastAsia="Arial Unicode MS" w:hAnsi="Times New Roman" w:cs="Times New Roman"/>
          <w:lang w:val="sl-SI" w:eastAsia="sl-SI"/>
        </w:rPr>
        <w:t>Klonėnų vs, 1, Širvintų raj.</w:t>
      </w:r>
    </w:p>
    <w:p w:rsidR="009E04CD" w:rsidRDefault="009E04CD" w:rsidP="009E04CD">
      <w:pPr>
        <w:widowControl w:val="0"/>
        <w:tabs>
          <w:tab w:val="left" w:pos="567"/>
        </w:tabs>
        <w:ind w:left="0" w:firstLine="0"/>
        <w:rPr>
          <w:rFonts w:ascii="Times New Roman" w:eastAsia="Arial Unicode MS" w:hAnsi="Times New Roman" w:cs="Times New Roman"/>
          <w:lang w:val="sl-SI" w:eastAsia="sl-SI"/>
        </w:rPr>
      </w:pPr>
      <w:r w:rsidRPr="004F6A6B">
        <w:rPr>
          <w:rFonts w:ascii="Times New Roman" w:eastAsia="Arial Unicode MS" w:hAnsi="Times New Roman" w:cs="Times New Roman"/>
          <w:lang w:val="sl-SI" w:eastAsia="sl-SI"/>
        </w:rPr>
        <w:t>Lietuva</w:t>
      </w:r>
    </w:p>
    <w:p w:rsidR="009E04CD" w:rsidRDefault="009E04CD" w:rsidP="00BF008A">
      <w:pPr>
        <w:widowControl w:val="0"/>
        <w:numPr>
          <w:ilvl w:val="12"/>
          <w:numId w:val="0"/>
        </w:numPr>
        <w:tabs>
          <w:tab w:val="left" w:pos="567"/>
        </w:tabs>
        <w:autoSpaceDE w:val="0"/>
        <w:autoSpaceDN w:val="0"/>
        <w:adjustRightInd w:val="0"/>
        <w:ind w:right="-2"/>
        <w:rPr>
          <w:rFonts w:ascii="Times New Roman" w:eastAsia="Calibri" w:hAnsi="Times New Roman" w:cs="Times New Roman"/>
          <w:lang w:val="sl-SI" w:eastAsia="sl-SI"/>
        </w:rPr>
      </w:pPr>
    </w:p>
    <w:p w:rsidR="009E04CD" w:rsidRDefault="009E04CD" w:rsidP="00BF008A">
      <w:pPr>
        <w:widowControl w:val="0"/>
        <w:numPr>
          <w:ilvl w:val="12"/>
          <w:numId w:val="0"/>
        </w:numPr>
        <w:tabs>
          <w:tab w:val="left" w:pos="567"/>
        </w:tabs>
        <w:autoSpaceDE w:val="0"/>
        <w:autoSpaceDN w:val="0"/>
        <w:adjustRightInd w:val="0"/>
        <w:ind w:right="-2"/>
        <w:rPr>
          <w:rFonts w:ascii="Times New Roman" w:eastAsia="Calibri" w:hAnsi="Times New Roman" w:cs="Times New Roman"/>
          <w:lang w:val="sl-SI" w:eastAsia="sl-SI"/>
        </w:rPr>
      </w:pPr>
    </w:p>
    <w:p w:rsidR="00501F3B" w:rsidRPr="00E67FA3" w:rsidRDefault="00501F3B" w:rsidP="00501F3B">
      <w:pPr>
        <w:ind w:left="0" w:firstLine="0"/>
        <w:jc w:val="both"/>
        <w:rPr>
          <w:rFonts w:ascii="Times New Roman" w:eastAsia="Times New Roman" w:hAnsi="Times New Roman" w:cs="Times New Roman"/>
          <w:i/>
        </w:rPr>
      </w:pPr>
      <w:r w:rsidRPr="00E67FA3">
        <w:rPr>
          <w:rFonts w:ascii="Times New Roman" w:eastAsia="Times New Roman" w:hAnsi="Times New Roman" w:cs="Times New Roman"/>
          <w:i/>
        </w:rPr>
        <w:t>Lygiagrečiai importuojamas vaistas skiriasi nuo referencinio:</w:t>
      </w:r>
    </w:p>
    <w:p w:rsidR="00501F3B" w:rsidRPr="00E67FA3" w:rsidRDefault="00501F3B" w:rsidP="00501F3B">
      <w:pPr>
        <w:ind w:left="0" w:firstLine="0"/>
        <w:jc w:val="both"/>
        <w:rPr>
          <w:rFonts w:ascii="Times New Roman" w:eastAsia="Times New Roman" w:hAnsi="Times New Roman" w:cs="Times New Roman"/>
          <w:i/>
        </w:rPr>
      </w:pPr>
      <w:r w:rsidRPr="00E67FA3">
        <w:rPr>
          <w:rFonts w:ascii="Times New Roman" w:eastAsia="Times New Roman" w:hAnsi="Times New Roman" w:cs="Times New Roman"/>
          <w:i/>
        </w:rPr>
        <w:t>80</w:t>
      </w:r>
      <w:r w:rsidR="000668E5" w:rsidRPr="00E67FA3">
        <w:rPr>
          <w:rFonts w:ascii="Times New Roman" w:eastAsia="Times New Roman" w:hAnsi="Times New Roman" w:cs="Times New Roman"/>
          <w:i/>
        </w:rPr>
        <w:t xml:space="preserve"> </w:t>
      </w:r>
      <w:r w:rsidRPr="00E67FA3">
        <w:rPr>
          <w:rFonts w:ascii="Times New Roman" w:eastAsia="Times New Roman" w:hAnsi="Times New Roman" w:cs="Times New Roman"/>
          <w:i/>
        </w:rPr>
        <w:t>mg</w:t>
      </w:r>
    </w:p>
    <w:p w:rsidR="00501F3B" w:rsidRPr="00E67FA3" w:rsidRDefault="00501F3B" w:rsidP="00501F3B">
      <w:pPr>
        <w:ind w:left="0" w:firstLine="0"/>
        <w:jc w:val="both"/>
        <w:rPr>
          <w:rFonts w:ascii="Times New Roman" w:eastAsia="Times New Roman" w:hAnsi="Times New Roman" w:cs="Times New Roman"/>
          <w:i/>
        </w:rPr>
      </w:pPr>
      <w:r w:rsidRPr="00E67FA3">
        <w:rPr>
          <w:rFonts w:ascii="Times New Roman" w:eastAsia="Times New Roman" w:hAnsi="Times New Roman" w:cs="Times New Roman"/>
          <w:i/>
        </w:rPr>
        <w:t>vaisto laikymo sąlygomis – referencinio – laikyti gamintojo pakuotėje, kad preparatas būtų apsaugotas nuo drėgmės</w:t>
      </w:r>
      <w:r w:rsidR="004B274C" w:rsidRPr="00E67FA3">
        <w:rPr>
          <w:rFonts w:ascii="Times New Roman" w:eastAsia="Times New Roman" w:hAnsi="Times New Roman" w:cs="Times New Roman"/>
          <w:i/>
        </w:rPr>
        <w:t>.</w:t>
      </w:r>
    </w:p>
    <w:p w:rsidR="00501F3B" w:rsidRPr="00E67FA3" w:rsidRDefault="00501F3B" w:rsidP="00501F3B">
      <w:pPr>
        <w:ind w:left="0" w:firstLine="0"/>
        <w:jc w:val="both"/>
        <w:rPr>
          <w:rFonts w:ascii="Times New Roman" w:eastAsia="Times New Roman" w:hAnsi="Times New Roman" w:cs="Times New Roman"/>
          <w:i/>
        </w:rPr>
      </w:pPr>
      <w:r w:rsidRPr="00E67FA3">
        <w:rPr>
          <w:rFonts w:ascii="Times New Roman" w:eastAsia="Times New Roman" w:hAnsi="Times New Roman" w:cs="Times New Roman"/>
          <w:i/>
        </w:rPr>
        <w:t xml:space="preserve">Pagalbinėmis medžiagomis – </w:t>
      </w:r>
      <w:r w:rsidRPr="00E67FA3">
        <w:rPr>
          <w:rFonts w:ascii="Times New Roman" w:eastAsia="Calibri" w:hAnsi="Times New Roman" w:cs="Times New Roman"/>
          <w:i/>
          <w:color w:val="000000"/>
          <w:lang w:val="sl-SI" w:eastAsia="sl-SI"/>
        </w:rPr>
        <w:t xml:space="preserve">lygiagrečiai importuojamo – branduolio medžiagos yra krospovidonas, plėvelės medžiagos – makrogolis 8000, geltonasis geležies oksidas (E172); </w:t>
      </w:r>
      <w:r w:rsidRPr="00E67FA3">
        <w:rPr>
          <w:rFonts w:ascii="Times New Roman" w:eastAsia="Times New Roman" w:hAnsi="Times New Roman" w:cs="Times New Roman"/>
          <w:i/>
        </w:rPr>
        <w:t xml:space="preserve">referencinio - branduolio medžiagos yra kroskarmeliozės natrio druska, bevandenis koloidinis silicio dioksidas, laktozės monohidratas, povidonas; </w:t>
      </w:r>
      <w:r w:rsidRPr="00E67FA3">
        <w:rPr>
          <w:rFonts w:ascii="Times New Roman" w:eastAsia="Calibri" w:hAnsi="Times New Roman" w:cs="Times New Roman"/>
          <w:i/>
          <w:color w:val="000000"/>
          <w:lang w:val="sl-SI" w:eastAsia="sl-SI"/>
        </w:rPr>
        <w:t>plėvelės medžiagos – makrogolis 4000.</w:t>
      </w:r>
    </w:p>
    <w:p w:rsidR="00501F3B" w:rsidRPr="00E67FA3" w:rsidRDefault="00501F3B" w:rsidP="00501F3B">
      <w:pPr>
        <w:ind w:left="0" w:firstLine="0"/>
        <w:jc w:val="both"/>
        <w:rPr>
          <w:rFonts w:ascii="Times New Roman" w:eastAsia="Times New Roman" w:hAnsi="Times New Roman" w:cs="Times New Roman"/>
          <w:i/>
          <w:lang w:val="en-GB"/>
        </w:rPr>
      </w:pPr>
      <w:r w:rsidRPr="00E67FA3">
        <w:rPr>
          <w:rFonts w:ascii="Times New Roman" w:eastAsia="Calibri" w:hAnsi="Times New Roman" w:cs="Times New Roman"/>
          <w:i/>
          <w:color w:val="000000"/>
          <w:lang w:val="sl-SI" w:eastAsia="sl-SI"/>
        </w:rPr>
        <w:t>Galiojimo laiku: lygiagrečiai importuojamo 4 metai, referencinio – 5 metai.</w:t>
      </w:r>
    </w:p>
    <w:p w:rsidR="00501F3B" w:rsidRPr="00193476" w:rsidRDefault="00501F3B" w:rsidP="00501F3B">
      <w:pPr>
        <w:widowControl w:val="0"/>
        <w:tabs>
          <w:tab w:val="left" w:pos="567"/>
        </w:tabs>
        <w:ind w:left="0" w:firstLine="0"/>
        <w:rPr>
          <w:rFonts w:ascii="Times New Roman" w:eastAsia="Arial Unicode MS" w:hAnsi="Times New Roman" w:cs="Times New Roman"/>
          <w:lang w:val="sl-SI" w:eastAsia="sl-SI"/>
        </w:rPr>
      </w:pPr>
    </w:p>
    <w:p w:rsidR="00501F3B" w:rsidRPr="00E67FA3" w:rsidRDefault="00501F3B" w:rsidP="00501F3B">
      <w:pPr>
        <w:widowControl w:val="0"/>
        <w:tabs>
          <w:tab w:val="left" w:pos="567"/>
        </w:tabs>
        <w:ind w:left="0" w:firstLine="0"/>
        <w:rPr>
          <w:rFonts w:ascii="Times New Roman" w:eastAsia="Arial Unicode MS" w:hAnsi="Times New Roman" w:cs="Times New Roman"/>
          <w:i/>
          <w:lang w:val="sl-SI" w:eastAsia="sl-SI"/>
        </w:rPr>
      </w:pPr>
      <w:r w:rsidRPr="00E67FA3">
        <w:rPr>
          <w:rFonts w:ascii="Times New Roman" w:eastAsia="Arial Unicode MS" w:hAnsi="Times New Roman" w:cs="Times New Roman"/>
          <w:i/>
          <w:lang w:val="sl-SI" w:eastAsia="sl-SI"/>
        </w:rPr>
        <w:t>160</w:t>
      </w:r>
      <w:r w:rsidR="000668E5" w:rsidRPr="00E67FA3">
        <w:rPr>
          <w:rFonts w:ascii="Times New Roman" w:eastAsia="Arial Unicode MS" w:hAnsi="Times New Roman" w:cs="Times New Roman"/>
          <w:i/>
          <w:lang w:val="sl-SI" w:eastAsia="sl-SI"/>
        </w:rPr>
        <w:t xml:space="preserve"> </w:t>
      </w:r>
      <w:r w:rsidRPr="00E67FA3">
        <w:rPr>
          <w:rFonts w:ascii="Times New Roman" w:eastAsia="Arial Unicode MS" w:hAnsi="Times New Roman" w:cs="Times New Roman"/>
          <w:i/>
          <w:lang w:val="sl-SI" w:eastAsia="sl-SI"/>
        </w:rPr>
        <w:t>mg</w:t>
      </w:r>
    </w:p>
    <w:p w:rsidR="00501F3B" w:rsidRPr="00E67FA3" w:rsidRDefault="00501F3B" w:rsidP="00501F3B">
      <w:pPr>
        <w:ind w:left="0" w:firstLine="0"/>
        <w:jc w:val="both"/>
        <w:rPr>
          <w:rFonts w:ascii="Times New Roman" w:eastAsia="Times New Roman" w:hAnsi="Times New Roman" w:cs="Times New Roman"/>
          <w:i/>
        </w:rPr>
      </w:pPr>
      <w:r w:rsidRPr="00E67FA3">
        <w:rPr>
          <w:rFonts w:ascii="Times New Roman" w:eastAsia="Times New Roman" w:hAnsi="Times New Roman" w:cs="Times New Roman"/>
          <w:i/>
        </w:rPr>
        <w:t>vaisto laikymo sąlygomis – referencinio – laikyti gamintojo pakuotėje, kad preparatas būtų apsaugotas nuo drėgmės</w:t>
      </w:r>
      <w:r w:rsidR="004B274C" w:rsidRPr="00E67FA3">
        <w:rPr>
          <w:rFonts w:ascii="Times New Roman" w:eastAsia="Times New Roman" w:hAnsi="Times New Roman" w:cs="Times New Roman"/>
          <w:i/>
        </w:rPr>
        <w:t>.</w:t>
      </w:r>
    </w:p>
    <w:p w:rsidR="00501F3B" w:rsidRPr="00E67FA3" w:rsidRDefault="00501F3B" w:rsidP="00501F3B">
      <w:pPr>
        <w:ind w:left="0" w:firstLine="0"/>
        <w:jc w:val="both"/>
        <w:rPr>
          <w:rFonts w:ascii="Times New Roman" w:eastAsia="Calibri" w:hAnsi="Times New Roman" w:cs="Times New Roman"/>
          <w:i/>
          <w:color w:val="000000"/>
          <w:lang w:val="sl-SI" w:eastAsia="sl-SI"/>
        </w:rPr>
      </w:pPr>
      <w:r w:rsidRPr="00E67FA3">
        <w:rPr>
          <w:rFonts w:ascii="Times New Roman" w:eastAsia="Times New Roman" w:hAnsi="Times New Roman" w:cs="Times New Roman"/>
          <w:i/>
        </w:rPr>
        <w:t xml:space="preserve">Pagalbinėmis medžiagomis – </w:t>
      </w:r>
      <w:r w:rsidRPr="00E67FA3">
        <w:rPr>
          <w:rFonts w:ascii="Times New Roman" w:eastAsia="Calibri" w:hAnsi="Times New Roman" w:cs="Times New Roman"/>
          <w:i/>
          <w:color w:val="000000"/>
          <w:lang w:val="sl-SI" w:eastAsia="sl-SI"/>
        </w:rPr>
        <w:t xml:space="preserve">lygiagrečiai importuojamo – branduolio medžiagos yra krospovidonas,  plėvelės - makrogolis 8000, juodasis geležies oksidas (E172); </w:t>
      </w:r>
      <w:r w:rsidRPr="00E67FA3">
        <w:rPr>
          <w:rFonts w:ascii="Times New Roman" w:eastAsia="Times New Roman" w:hAnsi="Times New Roman" w:cs="Times New Roman"/>
          <w:i/>
        </w:rPr>
        <w:t>referencinio - branduolio medžiagos yra laktozės monohidratas, kroskarmeliozės natrio druska, bevandenis koloidinis silicio dioksidas</w:t>
      </w:r>
      <w:r w:rsidR="000668E5" w:rsidRPr="00E67FA3">
        <w:rPr>
          <w:rFonts w:ascii="Times New Roman" w:eastAsia="Times New Roman" w:hAnsi="Times New Roman" w:cs="Times New Roman"/>
          <w:i/>
        </w:rPr>
        <w:t>, povidonas</w:t>
      </w:r>
      <w:r w:rsidRPr="00E67FA3">
        <w:rPr>
          <w:rFonts w:ascii="Times New Roman" w:eastAsia="Times New Roman" w:hAnsi="Times New Roman" w:cs="Times New Roman"/>
          <w:i/>
        </w:rPr>
        <w:t xml:space="preserve">, </w:t>
      </w:r>
      <w:r w:rsidRPr="00E67FA3">
        <w:rPr>
          <w:rFonts w:ascii="Times New Roman" w:eastAsia="Calibri" w:hAnsi="Times New Roman" w:cs="Times New Roman"/>
          <w:i/>
          <w:color w:val="000000"/>
          <w:lang w:val="sl-SI" w:eastAsia="sl-SI"/>
        </w:rPr>
        <w:t>plėvelės medžiagos –</w:t>
      </w:r>
      <w:r w:rsidR="000668E5" w:rsidRPr="00E67FA3">
        <w:rPr>
          <w:rFonts w:ascii="Times New Roman" w:eastAsia="Calibri" w:hAnsi="Times New Roman" w:cs="Times New Roman"/>
          <w:i/>
          <w:color w:val="000000"/>
          <w:lang w:val="sl-SI" w:eastAsia="sl-SI"/>
        </w:rPr>
        <w:t xml:space="preserve"> </w:t>
      </w:r>
      <w:r w:rsidRPr="00E67FA3">
        <w:rPr>
          <w:rFonts w:ascii="Times New Roman" w:eastAsia="Calibri" w:hAnsi="Times New Roman" w:cs="Times New Roman"/>
          <w:i/>
          <w:color w:val="000000"/>
          <w:lang w:val="sl-SI" w:eastAsia="sl-SI"/>
        </w:rPr>
        <w:t>makrogolis 4000.</w:t>
      </w:r>
    </w:p>
    <w:p w:rsidR="00501F3B" w:rsidRPr="00E67FA3" w:rsidRDefault="00501F3B" w:rsidP="00501F3B">
      <w:pPr>
        <w:ind w:left="0" w:firstLine="0"/>
        <w:jc w:val="both"/>
        <w:rPr>
          <w:rFonts w:ascii="Times New Roman" w:eastAsia="Calibri" w:hAnsi="Times New Roman" w:cs="Times New Roman"/>
          <w:i/>
          <w:color w:val="000000"/>
          <w:lang w:val="sl-SI" w:eastAsia="sl-SI"/>
        </w:rPr>
      </w:pPr>
      <w:r w:rsidRPr="00E67FA3">
        <w:rPr>
          <w:rFonts w:ascii="Times New Roman" w:eastAsia="Calibri" w:hAnsi="Times New Roman" w:cs="Times New Roman"/>
          <w:i/>
          <w:color w:val="000000"/>
          <w:lang w:val="sl-SI" w:eastAsia="sl-SI"/>
        </w:rPr>
        <w:t>Tablečių išvaizda:</w:t>
      </w:r>
      <w:r w:rsidR="000668E5" w:rsidRPr="00E67FA3">
        <w:rPr>
          <w:rFonts w:ascii="Times New Roman" w:eastAsia="Calibri" w:hAnsi="Times New Roman" w:cs="Times New Roman"/>
          <w:i/>
          <w:color w:val="000000"/>
          <w:lang w:val="sl-SI" w:eastAsia="sl-SI"/>
        </w:rPr>
        <w:t xml:space="preserve"> </w:t>
      </w:r>
      <w:r w:rsidRPr="00E67FA3">
        <w:rPr>
          <w:rFonts w:ascii="Times New Roman" w:eastAsia="Calibri" w:hAnsi="Times New Roman" w:cs="Times New Roman"/>
          <w:i/>
          <w:color w:val="000000"/>
          <w:lang w:val="sl-SI" w:eastAsia="sl-SI"/>
        </w:rPr>
        <w:t>lygiagrečiai importuojamos  tabletės yra geltonos arba oranžinės spalvos, referencinio – gelsvai rudos spalvos.</w:t>
      </w:r>
    </w:p>
    <w:p w:rsidR="00501F3B" w:rsidRPr="00E67FA3" w:rsidRDefault="00501F3B" w:rsidP="00501F3B">
      <w:pPr>
        <w:ind w:left="0" w:firstLine="0"/>
        <w:jc w:val="both"/>
        <w:rPr>
          <w:rFonts w:ascii="Times New Roman" w:eastAsia="Times New Roman" w:hAnsi="Times New Roman" w:cs="Times New Roman"/>
          <w:i/>
          <w:lang w:val="en-GB"/>
        </w:rPr>
      </w:pPr>
      <w:r w:rsidRPr="00E67FA3">
        <w:rPr>
          <w:rFonts w:ascii="Times New Roman" w:eastAsia="Calibri" w:hAnsi="Times New Roman" w:cs="Times New Roman"/>
          <w:i/>
          <w:color w:val="000000"/>
          <w:lang w:val="sl-SI" w:eastAsia="sl-SI"/>
        </w:rPr>
        <w:t>Galiojimo laiku: lygiagrečiai importuojamo 4 metai, referencinio – 5 metai.</w:t>
      </w:r>
    </w:p>
    <w:p w:rsidR="00E86C83" w:rsidRPr="00F35E6E" w:rsidRDefault="00E86C83" w:rsidP="00E86C83">
      <w:pPr>
        <w:widowControl w:val="0"/>
        <w:tabs>
          <w:tab w:val="left" w:pos="567"/>
        </w:tabs>
        <w:ind w:left="0" w:firstLine="0"/>
        <w:rPr>
          <w:rFonts w:ascii="Times New Roman" w:eastAsia="Times New Roman" w:hAnsi="Times New Roman" w:cs="Times New Roman"/>
          <w:b/>
          <w:lang w:val="sl-SI" w:eastAsia="sl-SI"/>
        </w:rPr>
      </w:pPr>
    </w:p>
    <w:p w:rsidR="00E86C83" w:rsidRPr="00F35E6E" w:rsidRDefault="00E86C83" w:rsidP="00E86C83">
      <w:pPr>
        <w:widowControl w:val="0"/>
        <w:autoSpaceDE w:val="0"/>
        <w:autoSpaceDN w:val="0"/>
        <w:adjustRightInd w:val="0"/>
        <w:ind w:left="0" w:firstLine="0"/>
        <w:rPr>
          <w:rFonts w:ascii="Times New Roman" w:eastAsia="Calibri" w:hAnsi="Times New Roman" w:cs="Times New Roman"/>
          <w:b/>
          <w:lang w:val="sl-SI" w:eastAsia="sl-SI"/>
        </w:rPr>
      </w:pPr>
      <w:r w:rsidRPr="00F35E6E">
        <w:rPr>
          <w:rFonts w:ascii="Times New Roman" w:eastAsia="Calibri" w:hAnsi="Times New Roman" w:cs="Times New Roman"/>
          <w:b/>
          <w:lang w:val="sl-SI" w:eastAsia="sl-SI"/>
        </w:rPr>
        <w:t xml:space="preserve">Šis pakuotės lapelis paskutinį kartą </w:t>
      </w:r>
      <w:r w:rsidRPr="00F35E6E">
        <w:rPr>
          <w:rFonts w:ascii="Times New Roman" w:eastAsia="Times New Roman" w:hAnsi="Times New Roman" w:cs="Times New Roman"/>
          <w:b/>
          <w:lang w:val="sl-SI" w:eastAsia="sl-SI"/>
        </w:rPr>
        <w:t>peržiūrėtas</w:t>
      </w:r>
      <w:r w:rsidR="00BF008A">
        <w:rPr>
          <w:rFonts w:ascii="Times New Roman" w:eastAsia="Calibri" w:hAnsi="Times New Roman" w:cs="Times New Roman"/>
          <w:b/>
          <w:lang w:val="sl-SI" w:eastAsia="sl-SI"/>
        </w:rPr>
        <w:t xml:space="preserve"> 2020-</w:t>
      </w:r>
      <w:r w:rsidR="00193476">
        <w:rPr>
          <w:rFonts w:ascii="Times New Roman" w:eastAsia="Calibri" w:hAnsi="Times New Roman" w:cs="Times New Roman"/>
          <w:b/>
          <w:lang w:val="sl-SI" w:eastAsia="sl-SI"/>
        </w:rPr>
        <w:t>08-</w:t>
      </w:r>
      <w:r w:rsidR="00786C41">
        <w:rPr>
          <w:rFonts w:ascii="Times New Roman" w:eastAsia="Calibri" w:hAnsi="Times New Roman" w:cs="Times New Roman"/>
          <w:b/>
          <w:lang w:val="sl-SI" w:eastAsia="sl-SI"/>
        </w:rPr>
        <w:t>07</w:t>
      </w:r>
      <w:bookmarkStart w:id="17" w:name="_GoBack"/>
      <w:bookmarkEnd w:id="17"/>
    </w:p>
    <w:p w:rsidR="00E86C83" w:rsidRPr="00F35E6E" w:rsidRDefault="00E86C83" w:rsidP="00E86C83">
      <w:pPr>
        <w:widowControl w:val="0"/>
        <w:tabs>
          <w:tab w:val="left" w:pos="567"/>
        </w:tabs>
        <w:ind w:left="0" w:firstLine="0"/>
        <w:rPr>
          <w:rFonts w:ascii="Times New Roman" w:eastAsia="Times New Roman" w:hAnsi="Times New Roman" w:cs="Times New Roman"/>
          <w:lang w:val="sl-SI" w:eastAsia="sl-SI"/>
        </w:rPr>
      </w:pPr>
      <w:bookmarkStart w:id="18" w:name="OLE_LINK2"/>
      <w:bookmarkStart w:id="19" w:name="OLE_LINK3"/>
    </w:p>
    <w:p w:rsidR="00D07C43" w:rsidRPr="003C6677" w:rsidRDefault="00E86C83" w:rsidP="003C6677">
      <w:pPr>
        <w:tabs>
          <w:tab w:val="left" w:pos="567"/>
        </w:tabs>
        <w:ind w:left="0" w:firstLine="0"/>
        <w:rPr>
          <w:rFonts w:ascii="Times New Roman" w:eastAsia="Arial Unicode MS" w:hAnsi="Times New Roman" w:cs="Times New Roman"/>
          <w:lang w:val="sl-SI" w:eastAsia="en-GB"/>
        </w:rPr>
      </w:pPr>
      <w:r w:rsidRPr="00F35E6E">
        <w:rPr>
          <w:rFonts w:ascii="Times New Roman" w:eastAsia="Arial Unicode MS" w:hAnsi="Times New Roman" w:cs="Times New Roman"/>
          <w:lang w:val="sl-SI" w:eastAsia="en-GB"/>
        </w:rPr>
        <w:t>Išsami informacija apie šį vaistą pateikiama Valstybinės vaistų kontrolės tarnybos prie Lietuvos Respublikos sveikatos apsaugos ministerijos tinklalapyje</w:t>
      </w:r>
      <w:bookmarkEnd w:id="18"/>
      <w:bookmarkEnd w:id="19"/>
      <w:r w:rsidRPr="00F35E6E">
        <w:rPr>
          <w:rFonts w:ascii="Times New Roman" w:eastAsia="Arial Unicode MS" w:hAnsi="Times New Roman" w:cs="Times New Roman"/>
          <w:i/>
          <w:lang w:val="sl-SI" w:eastAsia="en-GB"/>
        </w:rPr>
        <w:t xml:space="preserve"> </w:t>
      </w:r>
      <w:hyperlink r:id="rId8" w:history="1">
        <w:r w:rsidRPr="00F35E6E">
          <w:rPr>
            <w:rFonts w:ascii="Times New Roman" w:eastAsia="Arial Unicode MS" w:hAnsi="Times New Roman" w:cs="Times New Roman"/>
            <w:lang w:val="sl-SI" w:eastAsia="en-GB"/>
          </w:rPr>
          <w:t>http://www.vvkt.lt/</w:t>
        </w:r>
      </w:hyperlink>
      <w:r w:rsidRPr="00F35E6E">
        <w:rPr>
          <w:rFonts w:ascii="Times New Roman" w:eastAsia="Arial Unicode MS" w:hAnsi="Times New Roman" w:cs="Times New Roman"/>
          <w:lang w:val="sl-SI" w:eastAsia="en-GB"/>
        </w:rPr>
        <w:t>.</w:t>
      </w:r>
    </w:p>
    <w:sectPr w:rsidR="00D07C43" w:rsidRPr="003C6677" w:rsidSect="003D7CBA">
      <w:headerReference w:type="default" r:id="rId9"/>
      <w:footerReference w:type="even" r:id="rId10"/>
      <w:pgSz w:w="11907" w:h="16840" w:code="9"/>
      <w:pgMar w:top="1134" w:right="1418" w:bottom="1134" w:left="1418" w:header="1021" w:footer="709"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58D6" w:rsidRDefault="007D58D6">
      <w:r>
        <w:separator/>
      </w:r>
    </w:p>
  </w:endnote>
  <w:endnote w:type="continuationSeparator" w:id="0">
    <w:p w:rsidR="007D58D6" w:rsidRDefault="007D5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CBA" w:rsidRDefault="00F2319F" w:rsidP="003D7C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D7CBA" w:rsidRDefault="007D58D6" w:rsidP="003D7CB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58D6" w:rsidRDefault="007D58D6">
      <w:r>
        <w:separator/>
      </w:r>
    </w:p>
  </w:footnote>
  <w:footnote w:type="continuationSeparator" w:id="0">
    <w:p w:rsidR="007D58D6" w:rsidRDefault="007D58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CBA" w:rsidRDefault="007D58D6" w:rsidP="003D7CBA">
    <w:pPr>
      <w:spacing w:line="20" w:lineRule="exact"/>
    </w:pPr>
  </w:p>
  <w:p w:rsidR="003D7CBA" w:rsidRDefault="007D58D6">
    <w:pPr>
      <w:pStyle w:val="Header"/>
    </w:pPr>
    <w:bookmarkStart w:id="20" w:name="TableTag1"/>
    <w:bookmarkEnd w:id="2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537E5"/>
    <w:multiLevelType w:val="hybridMultilevel"/>
    <w:tmpl w:val="1C00AA56"/>
    <w:lvl w:ilvl="0" w:tplc="04F80370">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9B17D4"/>
    <w:multiLevelType w:val="hybridMultilevel"/>
    <w:tmpl w:val="9E98B938"/>
    <w:lvl w:ilvl="0" w:tplc="FFFFFFFF">
      <w:start w:val="1"/>
      <w:numFmt w:val="bullet"/>
      <w:lvlText w:val="-"/>
      <w:lvlJc w:val="left"/>
      <w:pPr>
        <w:ind w:left="720" w:hanging="360"/>
      </w:p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0EA63AD9"/>
    <w:multiLevelType w:val="hybridMultilevel"/>
    <w:tmpl w:val="AB464DCE"/>
    <w:lvl w:ilvl="0" w:tplc="A50E79C0">
      <w:start w:val="2"/>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0EB13DB1"/>
    <w:multiLevelType w:val="hybridMultilevel"/>
    <w:tmpl w:val="CA603D5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11CA1951"/>
    <w:multiLevelType w:val="hybridMultilevel"/>
    <w:tmpl w:val="B03A13EE"/>
    <w:lvl w:ilvl="0" w:tplc="FFFFFFFF">
      <w:start w:val="1"/>
      <w:numFmt w:val="bullet"/>
      <w:lvlText w:val="-"/>
      <w:legacy w:legacy="1" w:legacySpace="0" w:legacyIndent="360"/>
      <w:lvlJc w:val="left"/>
      <w:pPr>
        <w:ind w:left="360" w:hanging="360"/>
      </w:pPr>
    </w:lvl>
    <w:lvl w:ilvl="1" w:tplc="04270003">
      <w:start w:val="1"/>
      <w:numFmt w:val="bullet"/>
      <w:lvlText w:val="o"/>
      <w:lvlJc w:val="left"/>
      <w:pPr>
        <w:tabs>
          <w:tab w:val="num" w:pos="1440"/>
        </w:tabs>
        <w:ind w:left="1440" w:hanging="360"/>
      </w:pPr>
      <w:rPr>
        <w:rFonts w:ascii="Courier New" w:hAnsi="Courier New" w:cs="Times New Roman"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cs="Times New Roman"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cs="Times New Roman"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2460FD"/>
    <w:multiLevelType w:val="hybridMultilevel"/>
    <w:tmpl w:val="05DC06F6"/>
    <w:lvl w:ilvl="0" w:tplc="564AD62E">
      <w:start w:val="1"/>
      <w:numFmt w:val="bullet"/>
      <w:lvlText w:val="-"/>
      <w:lvlJc w:val="left"/>
      <w:pPr>
        <w:tabs>
          <w:tab w:val="num" w:pos="567"/>
        </w:tabs>
        <w:ind w:left="567" w:hanging="567"/>
      </w:pPr>
      <w:rPr>
        <w:rFonts w:ascii="Arial" w:eastAsia="Times New Roman" w:hAnsi="Arial" w:cs="Times New Roman" w:hint="default"/>
      </w:rPr>
    </w:lvl>
    <w:lvl w:ilvl="1" w:tplc="04240003">
      <w:start w:val="1"/>
      <w:numFmt w:val="bullet"/>
      <w:lvlText w:val="o"/>
      <w:lvlJc w:val="left"/>
      <w:pPr>
        <w:tabs>
          <w:tab w:val="num" w:pos="1440"/>
        </w:tabs>
        <w:ind w:left="1440" w:hanging="360"/>
      </w:pPr>
      <w:rPr>
        <w:rFonts w:ascii="Courier New" w:hAnsi="Courier New"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Times New Roman"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Times New Roman"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E607890"/>
    <w:multiLevelType w:val="hybridMultilevel"/>
    <w:tmpl w:val="EDA4552E"/>
    <w:lvl w:ilvl="0" w:tplc="04F80370">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4536DF"/>
    <w:multiLevelType w:val="hybridMultilevel"/>
    <w:tmpl w:val="88A6CAEA"/>
    <w:lvl w:ilvl="0" w:tplc="04F80370">
      <w:start w:val="1"/>
      <w:numFmt w:val="bullet"/>
      <w:lvlText w:val="-"/>
      <w:lvlJc w:val="left"/>
      <w:pPr>
        <w:tabs>
          <w:tab w:val="num" w:pos="567"/>
        </w:tabs>
        <w:ind w:left="567" w:hanging="567"/>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BB45263"/>
    <w:multiLevelType w:val="hybridMultilevel"/>
    <w:tmpl w:val="B03A13EE"/>
    <w:lvl w:ilvl="0" w:tplc="FFFFFFFF">
      <w:start w:val="1"/>
      <w:numFmt w:val="bullet"/>
      <w:lvlText w:val="-"/>
      <w:legacy w:legacy="1" w:legacySpace="0" w:legacyIndent="360"/>
      <w:lvlJc w:val="left"/>
      <w:pPr>
        <w:ind w:left="360" w:hanging="360"/>
      </w:pPr>
    </w:lvl>
    <w:lvl w:ilvl="1" w:tplc="04270003">
      <w:start w:val="1"/>
      <w:numFmt w:val="bullet"/>
      <w:lvlText w:val="o"/>
      <w:lvlJc w:val="left"/>
      <w:pPr>
        <w:tabs>
          <w:tab w:val="num" w:pos="1440"/>
        </w:tabs>
        <w:ind w:left="1440" w:hanging="360"/>
      </w:pPr>
      <w:rPr>
        <w:rFonts w:ascii="Courier New" w:hAnsi="Courier New" w:cs="Times New Roman"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cs="Times New Roman"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cs="Times New Roman"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EC54EB4"/>
    <w:multiLevelType w:val="hybridMultilevel"/>
    <w:tmpl w:val="3C8AC86A"/>
    <w:lvl w:ilvl="0" w:tplc="04F80370">
      <w:start w:val="1"/>
      <w:numFmt w:val="bullet"/>
      <w:lvlText w:val="-"/>
      <w:lvlJc w:val="left"/>
      <w:pPr>
        <w:tabs>
          <w:tab w:val="num" w:pos="567"/>
        </w:tabs>
        <w:ind w:left="567" w:hanging="567"/>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EE402BD"/>
    <w:multiLevelType w:val="hybridMultilevel"/>
    <w:tmpl w:val="9C2260AA"/>
    <w:lvl w:ilvl="0" w:tplc="04F80370">
      <w:start w:val="1"/>
      <w:numFmt w:val="bullet"/>
      <w:lvlText w:val="-"/>
      <w:lvlJc w:val="left"/>
      <w:pPr>
        <w:tabs>
          <w:tab w:val="num" w:pos="567"/>
        </w:tabs>
        <w:ind w:left="567" w:hanging="567"/>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0DA2AB8"/>
    <w:multiLevelType w:val="hybridMultilevel"/>
    <w:tmpl w:val="382C4CB4"/>
    <w:lvl w:ilvl="0" w:tplc="65AAB83A">
      <w:start w:val="2"/>
      <w:numFmt w:val="bullet"/>
      <w:lvlText w:val="-"/>
      <w:lvlJc w:val="left"/>
      <w:pPr>
        <w:tabs>
          <w:tab w:val="num" w:pos="1647"/>
        </w:tabs>
        <w:ind w:left="1647" w:hanging="567"/>
      </w:pPr>
      <w:rPr>
        <w:rFonts w:ascii="Arial" w:eastAsia="Times New Roman" w:hAnsi="Arial" w:cs="Times New Roman" w:hint="default"/>
      </w:rPr>
    </w:lvl>
    <w:lvl w:ilvl="1" w:tplc="04240003">
      <w:start w:val="1"/>
      <w:numFmt w:val="bullet"/>
      <w:lvlText w:val="o"/>
      <w:lvlJc w:val="left"/>
      <w:pPr>
        <w:tabs>
          <w:tab w:val="num" w:pos="2520"/>
        </w:tabs>
        <w:ind w:left="2520" w:hanging="360"/>
      </w:pPr>
      <w:rPr>
        <w:rFonts w:ascii="Courier New" w:hAnsi="Courier New" w:cs="Times New Roman" w:hint="default"/>
      </w:rPr>
    </w:lvl>
    <w:lvl w:ilvl="2" w:tplc="04240005">
      <w:start w:val="1"/>
      <w:numFmt w:val="bullet"/>
      <w:lvlText w:val=""/>
      <w:lvlJc w:val="left"/>
      <w:pPr>
        <w:tabs>
          <w:tab w:val="num" w:pos="3240"/>
        </w:tabs>
        <w:ind w:left="3240" w:hanging="360"/>
      </w:pPr>
      <w:rPr>
        <w:rFonts w:ascii="Wingdings" w:hAnsi="Wingdings" w:hint="default"/>
      </w:rPr>
    </w:lvl>
    <w:lvl w:ilvl="3" w:tplc="04240001">
      <w:start w:val="1"/>
      <w:numFmt w:val="bullet"/>
      <w:lvlText w:val=""/>
      <w:lvlJc w:val="left"/>
      <w:pPr>
        <w:tabs>
          <w:tab w:val="num" w:pos="3960"/>
        </w:tabs>
        <w:ind w:left="3960" w:hanging="360"/>
      </w:pPr>
      <w:rPr>
        <w:rFonts w:ascii="Symbol" w:hAnsi="Symbol" w:hint="default"/>
      </w:rPr>
    </w:lvl>
    <w:lvl w:ilvl="4" w:tplc="04240003">
      <w:start w:val="1"/>
      <w:numFmt w:val="bullet"/>
      <w:lvlText w:val="o"/>
      <w:lvlJc w:val="left"/>
      <w:pPr>
        <w:tabs>
          <w:tab w:val="num" w:pos="4680"/>
        </w:tabs>
        <w:ind w:left="4680" w:hanging="360"/>
      </w:pPr>
      <w:rPr>
        <w:rFonts w:ascii="Courier New" w:hAnsi="Courier New" w:cs="Times New Roman" w:hint="default"/>
      </w:rPr>
    </w:lvl>
    <w:lvl w:ilvl="5" w:tplc="04240005">
      <w:start w:val="1"/>
      <w:numFmt w:val="bullet"/>
      <w:lvlText w:val=""/>
      <w:lvlJc w:val="left"/>
      <w:pPr>
        <w:tabs>
          <w:tab w:val="num" w:pos="5400"/>
        </w:tabs>
        <w:ind w:left="5400" w:hanging="360"/>
      </w:pPr>
      <w:rPr>
        <w:rFonts w:ascii="Wingdings" w:hAnsi="Wingdings" w:hint="default"/>
      </w:rPr>
    </w:lvl>
    <w:lvl w:ilvl="6" w:tplc="04240001">
      <w:start w:val="1"/>
      <w:numFmt w:val="bullet"/>
      <w:lvlText w:val=""/>
      <w:lvlJc w:val="left"/>
      <w:pPr>
        <w:tabs>
          <w:tab w:val="num" w:pos="6120"/>
        </w:tabs>
        <w:ind w:left="6120" w:hanging="360"/>
      </w:pPr>
      <w:rPr>
        <w:rFonts w:ascii="Symbol" w:hAnsi="Symbol" w:hint="default"/>
      </w:rPr>
    </w:lvl>
    <w:lvl w:ilvl="7" w:tplc="04240003">
      <w:start w:val="1"/>
      <w:numFmt w:val="bullet"/>
      <w:lvlText w:val="o"/>
      <w:lvlJc w:val="left"/>
      <w:pPr>
        <w:tabs>
          <w:tab w:val="num" w:pos="6840"/>
        </w:tabs>
        <w:ind w:left="6840" w:hanging="360"/>
      </w:pPr>
      <w:rPr>
        <w:rFonts w:ascii="Courier New" w:hAnsi="Courier New" w:cs="Times New Roman" w:hint="default"/>
      </w:rPr>
    </w:lvl>
    <w:lvl w:ilvl="8" w:tplc="04240005">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71E701BF"/>
    <w:multiLevelType w:val="hybridMultilevel"/>
    <w:tmpl w:val="455C597A"/>
    <w:lvl w:ilvl="0" w:tplc="04F80370">
      <w:start w:val="1"/>
      <w:numFmt w:val="bullet"/>
      <w:lvlText w:val="-"/>
      <w:lvlJc w:val="left"/>
      <w:pPr>
        <w:ind w:left="501" w:hanging="360"/>
      </w:pPr>
      <w:rPr>
        <w:rFonts w:ascii="Times New Roman" w:hAnsi="Times New Roman" w:cs="Times New Roman"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14" w15:restartNumberingAfterBreak="0">
    <w:nsid w:val="77AB1F5B"/>
    <w:multiLevelType w:val="hybridMultilevel"/>
    <w:tmpl w:val="27A2CC96"/>
    <w:lvl w:ilvl="0" w:tplc="D60AE832">
      <w:numFmt w:val="bullet"/>
      <w:lvlText w:val="-"/>
      <w:lvlJc w:val="left"/>
      <w:pPr>
        <w:tabs>
          <w:tab w:val="num" w:pos="567"/>
        </w:tabs>
        <w:ind w:left="567" w:hanging="567"/>
      </w:pPr>
      <w:rPr>
        <w:rFonts w:ascii="Arial" w:eastAsia="Times New Roman" w:hAnsi="Arial" w:cs="Times New Roman" w:hint="default"/>
      </w:rPr>
    </w:lvl>
    <w:lvl w:ilvl="1" w:tplc="04240003">
      <w:start w:val="1"/>
      <w:numFmt w:val="bullet"/>
      <w:lvlText w:val="o"/>
      <w:lvlJc w:val="left"/>
      <w:pPr>
        <w:tabs>
          <w:tab w:val="num" w:pos="1440"/>
        </w:tabs>
        <w:ind w:left="1440" w:hanging="360"/>
      </w:pPr>
      <w:rPr>
        <w:rFonts w:ascii="Courier New" w:hAnsi="Courier New"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Times New Roman"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Times New Roman" w:hint="default"/>
      </w:rPr>
    </w:lvl>
    <w:lvl w:ilvl="8" w:tplc="04240005">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lvl>
    </w:lvlOverride>
  </w:num>
  <w:num w:numId="2">
    <w:abstractNumId w:val="12"/>
  </w:num>
  <w:num w:numId="3">
    <w:abstractNumId w:val="14"/>
  </w:num>
  <w:num w:numId="4">
    <w:abstractNumId w:val="6"/>
  </w:num>
  <w:num w:numId="5">
    <w:abstractNumId w:val="9"/>
  </w:num>
  <w:num w:numId="6">
    <w:abstractNumId w:val="8"/>
  </w:num>
  <w:num w:numId="7">
    <w:abstractNumId w:val="10"/>
  </w:num>
  <w:num w:numId="8">
    <w:abstractNumId w:val="1"/>
  </w:num>
  <w:num w:numId="9">
    <w:abstractNumId w:val="11"/>
  </w:num>
  <w:num w:numId="10">
    <w:abstractNumId w:val="7"/>
  </w:num>
  <w:num w:numId="11">
    <w:abstractNumId w:val="13"/>
  </w:num>
  <w:num w:numId="12">
    <w:abstractNumId w:val="3"/>
  </w:num>
  <w:num w:numId="13">
    <w:abstractNumId w:val="4"/>
  </w:num>
  <w:num w:numId="14">
    <w:abstractNumId w:val="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trackRevision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8B3"/>
    <w:rsid w:val="000558B3"/>
    <w:rsid w:val="000668E5"/>
    <w:rsid w:val="000E21B4"/>
    <w:rsid w:val="00193476"/>
    <w:rsid w:val="002470C0"/>
    <w:rsid w:val="003419DF"/>
    <w:rsid w:val="003520F5"/>
    <w:rsid w:val="00356E72"/>
    <w:rsid w:val="003C6677"/>
    <w:rsid w:val="00472C4D"/>
    <w:rsid w:val="0048542B"/>
    <w:rsid w:val="004B274C"/>
    <w:rsid w:val="00501F3B"/>
    <w:rsid w:val="005F2318"/>
    <w:rsid w:val="005F51C7"/>
    <w:rsid w:val="0061706F"/>
    <w:rsid w:val="00673ECB"/>
    <w:rsid w:val="006F4218"/>
    <w:rsid w:val="00786C41"/>
    <w:rsid w:val="00791B2E"/>
    <w:rsid w:val="007D58D6"/>
    <w:rsid w:val="00806A26"/>
    <w:rsid w:val="008F1DB1"/>
    <w:rsid w:val="00954E04"/>
    <w:rsid w:val="00962A6F"/>
    <w:rsid w:val="009E04CD"/>
    <w:rsid w:val="009E6F6E"/>
    <w:rsid w:val="00A005B6"/>
    <w:rsid w:val="00A073F3"/>
    <w:rsid w:val="00B90F7F"/>
    <w:rsid w:val="00BC158E"/>
    <w:rsid w:val="00BF008A"/>
    <w:rsid w:val="00C1497A"/>
    <w:rsid w:val="00C20EEA"/>
    <w:rsid w:val="00C60315"/>
    <w:rsid w:val="00C64978"/>
    <w:rsid w:val="00D07C43"/>
    <w:rsid w:val="00D254C8"/>
    <w:rsid w:val="00D33B4E"/>
    <w:rsid w:val="00E137A0"/>
    <w:rsid w:val="00E17CE5"/>
    <w:rsid w:val="00E274E9"/>
    <w:rsid w:val="00E3307C"/>
    <w:rsid w:val="00E65A30"/>
    <w:rsid w:val="00E67FA3"/>
    <w:rsid w:val="00E86C83"/>
    <w:rsid w:val="00EE6144"/>
    <w:rsid w:val="00F00FE3"/>
    <w:rsid w:val="00F2319F"/>
    <w:rsid w:val="00F6749D"/>
    <w:rsid w:val="00FA1103"/>
    <w:rsid w:val="00FA46F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8BFE89-76C7-4DD7-870F-8D269F7A7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C83"/>
    <w:pPr>
      <w:spacing w:after="0" w:line="240" w:lineRule="auto"/>
      <w:ind w:left="567" w:hanging="56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86C83"/>
    <w:pPr>
      <w:tabs>
        <w:tab w:val="center" w:pos="4320"/>
        <w:tab w:val="right" w:pos="8640"/>
      </w:tabs>
      <w:ind w:left="0" w:firstLine="0"/>
    </w:pPr>
    <w:rPr>
      <w:rFonts w:ascii="Times New Roman" w:eastAsia="Times New Roman" w:hAnsi="Times New Roman" w:cs="Times New Roman"/>
      <w:sz w:val="24"/>
      <w:szCs w:val="20"/>
      <w:lang w:val="sl-SI" w:eastAsia="sl-SI"/>
    </w:rPr>
  </w:style>
  <w:style w:type="character" w:customStyle="1" w:styleId="HeaderChar">
    <w:name w:val="Header Char"/>
    <w:basedOn w:val="DefaultParagraphFont"/>
    <w:link w:val="Header"/>
    <w:uiPriority w:val="99"/>
    <w:rsid w:val="00E86C83"/>
    <w:rPr>
      <w:rFonts w:ascii="Times New Roman" w:eastAsia="Times New Roman" w:hAnsi="Times New Roman" w:cs="Times New Roman"/>
      <w:sz w:val="24"/>
      <w:szCs w:val="20"/>
      <w:lang w:val="sl-SI" w:eastAsia="sl-SI"/>
    </w:rPr>
  </w:style>
  <w:style w:type="paragraph" w:styleId="Footer">
    <w:name w:val="footer"/>
    <w:basedOn w:val="Normal"/>
    <w:link w:val="FooterChar"/>
    <w:uiPriority w:val="99"/>
    <w:rsid w:val="00E86C83"/>
    <w:pPr>
      <w:tabs>
        <w:tab w:val="center" w:pos="4320"/>
        <w:tab w:val="right" w:pos="8640"/>
      </w:tabs>
      <w:ind w:left="0" w:firstLine="0"/>
    </w:pPr>
    <w:rPr>
      <w:rFonts w:ascii="Times New Roman" w:eastAsia="Times New Roman" w:hAnsi="Times New Roman" w:cs="Times New Roman"/>
      <w:sz w:val="24"/>
      <w:szCs w:val="20"/>
      <w:lang w:val="sl-SI" w:eastAsia="sl-SI"/>
    </w:rPr>
  </w:style>
  <w:style w:type="character" w:customStyle="1" w:styleId="FooterChar">
    <w:name w:val="Footer Char"/>
    <w:basedOn w:val="DefaultParagraphFont"/>
    <w:link w:val="Footer"/>
    <w:uiPriority w:val="99"/>
    <w:rsid w:val="00E86C83"/>
    <w:rPr>
      <w:rFonts w:ascii="Times New Roman" w:eastAsia="Times New Roman" w:hAnsi="Times New Roman" w:cs="Times New Roman"/>
      <w:sz w:val="24"/>
      <w:szCs w:val="20"/>
      <w:lang w:val="sl-SI" w:eastAsia="sl-SI"/>
    </w:rPr>
  </w:style>
  <w:style w:type="character" w:styleId="PageNumber">
    <w:name w:val="page number"/>
    <w:basedOn w:val="DefaultParagraphFont"/>
    <w:uiPriority w:val="99"/>
    <w:rsid w:val="00E86C83"/>
  </w:style>
  <w:style w:type="paragraph" w:styleId="ListParagraph">
    <w:name w:val="List Paragraph"/>
    <w:basedOn w:val="Normal"/>
    <w:uiPriority w:val="34"/>
    <w:qFormat/>
    <w:rsid w:val="005F2318"/>
    <w:pPr>
      <w:ind w:left="720"/>
      <w:contextualSpacing/>
    </w:pPr>
  </w:style>
  <w:style w:type="paragraph" w:styleId="BalloonText">
    <w:name w:val="Balloon Text"/>
    <w:basedOn w:val="Normal"/>
    <w:link w:val="BalloonTextChar"/>
    <w:uiPriority w:val="99"/>
    <w:semiHidden/>
    <w:unhideWhenUsed/>
    <w:rsid w:val="001934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4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vkt.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833C11-D202-4B33-A0C6-D0A05578A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17033</Words>
  <Characters>9709</Characters>
  <Application>Microsoft Office Word</Application>
  <DocSecurity>0</DocSecurity>
  <Lines>80</Lines>
  <Paragraphs>53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Loreta Adomonytė</dc:creator>
  <cp:keywords/>
  <dc:description/>
  <cp:lastModifiedBy>Renata Tomaševič</cp:lastModifiedBy>
  <cp:revision>4</cp:revision>
  <cp:lastPrinted>2020-08-03T07:41:00Z</cp:lastPrinted>
  <dcterms:created xsi:type="dcterms:W3CDTF">2020-08-04T05:06:00Z</dcterms:created>
  <dcterms:modified xsi:type="dcterms:W3CDTF">2020-08-10T04:51:00Z</dcterms:modified>
</cp:coreProperties>
</file>