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6FD" w:rsidRPr="00045FDD" w:rsidRDefault="00FA36FD" w:rsidP="00FA36FD">
      <w:pPr>
        <w:tabs>
          <w:tab w:val="left" w:pos="567"/>
        </w:tabs>
        <w:spacing w:after="0" w:line="240" w:lineRule="auto"/>
        <w:ind w:left="567" w:hanging="567"/>
        <w:jc w:val="center"/>
        <w:outlineLvl w:val="0"/>
        <w:rPr>
          <w:rFonts w:ascii="Times New Roman" w:eastAsia="Times New Roman" w:hAnsi="Times New Roman" w:cs="Times New Roman"/>
          <w:b/>
        </w:rPr>
      </w:pPr>
      <w:bookmarkStart w:id="0" w:name="_Toc129243138"/>
      <w:bookmarkStart w:id="1" w:name="_Toc129243263"/>
      <w:r w:rsidRPr="00045FDD">
        <w:rPr>
          <w:rFonts w:ascii="Times New Roman" w:eastAsia="Times New Roman" w:hAnsi="Times New Roman" w:cs="Times New Roman"/>
          <w:b/>
        </w:rPr>
        <w:t>Pakuotės lapelis: informacija vartotojui</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jc w:val="center"/>
        <w:rPr>
          <w:rFonts w:ascii="Times New Roman" w:eastAsia="Times New Roman" w:hAnsi="Times New Roman" w:cs="Times New Roman"/>
          <w:b/>
        </w:rPr>
      </w:pPr>
      <w:r w:rsidRPr="00045FDD">
        <w:rPr>
          <w:rFonts w:ascii="Times New Roman" w:eastAsia="Times New Roman" w:hAnsi="Times New Roman" w:cs="Times New Roman"/>
          <w:b/>
        </w:rPr>
        <w:t>Gabapentin Accord 100 mg kietosios kapsulės</w:t>
      </w:r>
    </w:p>
    <w:p w:rsidR="00FA36FD" w:rsidRPr="00045FDD" w:rsidRDefault="00FA36FD" w:rsidP="00FA36FD">
      <w:pPr>
        <w:spacing w:after="0" w:line="240" w:lineRule="auto"/>
        <w:jc w:val="center"/>
        <w:rPr>
          <w:rFonts w:ascii="Times New Roman" w:eastAsia="Times New Roman" w:hAnsi="Times New Roman" w:cs="Times New Roman"/>
          <w:b/>
          <w:highlight w:val="lightGray"/>
        </w:rPr>
      </w:pPr>
      <w:r w:rsidRPr="00045FDD">
        <w:rPr>
          <w:rFonts w:ascii="Times New Roman" w:eastAsia="Times New Roman" w:hAnsi="Times New Roman" w:cs="Times New Roman"/>
          <w:b/>
          <w:highlight w:val="lightGray"/>
        </w:rPr>
        <w:t>Gabapentin Accord 300 mg kietosios kapsulės</w:t>
      </w:r>
    </w:p>
    <w:p w:rsidR="00FA36FD" w:rsidRPr="00045FDD" w:rsidRDefault="00FA36FD" w:rsidP="00FA36FD">
      <w:pPr>
        <w:spacing w:after="0" w:line="240" w:lineRule="auto"/>
        <w:jc w:val="center"/>
        <w:rPr>
          <w:rFonts w:ascii="Times New Roman" w:eastAsia="Times New Roman" w:hAnsi="Times New Roman" w:cs="Times New Roman"/>
          <w:b/>
          <w:highlight w:val="lightGray"/>
        </w:rPr>
      </w:pPr>
      <w:r w:rsidRPr="00045FDD">
        <w:rPr>
          <w:rFonts w:ascii="Times New Roman" w:eastAsia="Times New Roman" w:hAnsi="Times New Roman" w:cs="Times New Roman"/>
          <w:b/>
          <w:highlight w:val="lightGray"/>
        </w:rPr>
        <w:t>Gabapentin Accord 400 mg kietosios kapsulės</w:t>
      </w:r>
    </w:p>
    <w:p w:rsidR="00FA36FD" w:rsidRDefault="00FA36FD" w:rsidP="00FA36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w:t>
      </w:r>
      <w:r w:rsidRPr="00045FDD">
        <w:rPr>
          <w:rFonts w:ascii="Times New Roman" w:eastAsia="Times New Roman" w:hAnsi="Times New Roman" w:cs="Times New Roman"/>
        </w:rPr>
        <w:t>abapentinas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Atidžiai perskaitykite visą šį lapelį, prieš pradėdami vartoti vaistą, nes jame pateikiama Jums svarbi informacija.</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w:t>
      </w:r>
      <w:r w:rsidRPr="00045FDD">
        <w:rPr>
          <w:rFonts w:ascii="Times New Roman" w:eastAsia="Times New Roman" w:hAnsi="Times New Roman" w:cs="Times New Roman"/>
        </w:rPr>
        <w:tab/>
        <w:t>Neišmeskite šio lapelio, nes vėl gali prireikti jį perskaityti.</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w:t>
      </w:r>
      <w:r w:rsidRPr="00045FDD">
        <w:rPr>
          <w:rFonts w:ascii="Times New Roman" w:eastAsia="Times New Roman" w:hAnsi="Times New Roman" w:cs="Times New Roman"/>
        </w:rPr>
        <w:tab/>
        <w:t>Jeigu kiltų daugiau klausimų, kreipkitės į gydytoją arba vaistininką.</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w:t>
      </w:r>
      <w:r w:rsidRPr="00045FDD">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w:t>
      </w:r>
      <w:r w:rsidRPr="00045FDD">
        <w:rPr>
          <w:rFonts w:ascii="Times New Roman" w:eastAsia="Times New Roman" w:hAnsi="Times New Roman" w:cs="Times New Roman"/>
        </w:rPr>
        <w:tab/>
        <w:t>Jeigu pasireiškė šalutinis poveikis (net jeigu jis šiame lapelyje nenurodytas), kreipkitės į gydytoją arba vaistininką. Žr. 4 skyrių.</w:t>
      </w:r>
    </w:p>
    <w:p w:rsidR="00FA36FD" w:rsidRPr="00045FDD" w:rsidRDefault="00FA36FD" w:rsidP="00FA36FD">
      <w:pPr>
        <w:spacing w:after="0" w:line="240" w:lineRule="auto"/>
        <w:ind w:left="540" w:hanging="540"/>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Apie ką rašoma šiame lapelyje?</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1.</w:t>
      </w:r>
      <w:r w:rsidRPr="00045FDD">
        <w:rPr>
          <w:rFonts w:ascii="Times New Roman" w:eastAsia="Times New Roman" w:hAnsi="Times New Roman" w:cs="Times New Roman"/>
        </w:rPr>
        <w:tab/>
        <w:t>Kas yra Gabapentin Accord ir kam jis vartojamas</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2.</w:t>
      </w:r>
      <w:r w:rsidRPr="00045FDD">
        <w:rPr>
          <w:rFonts w:ascii="Times New Roman" w:eastAsia="Times New Roman" w:hAnsi="Times New Roman" w:cs="Times New Roman"/>
        </w:rPr>
        <w:tab/>
        <w:t>Kas žinotina prieš vartojant Gabapentin Accord</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3.</w:t>
      </w:r>
      <w:r w:rsidRPr="00045FDD">
        <w:rPr>
          <w:rFonts w:ascii="Times New Roman" w:eastAsia="Times New Roman" w:hAnsi="Times New Roman" w:cs="Times New Roman"/>
        </w:rPr>
        <w:tab/>
        <w:t>Kaip vartoti Gabapentin Accord</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4.</w:t>
      </w:r>
      <w:r w:rsidRPr="00045FDD">
        <w:rPr>
          <w:rFonts w:ascii="Times New Roman" w:eastAsia="Times New Roman" w:hAnsi="Times New Roman" w:cs="Times New Roman"/>
        </w:rPr>
        <w:tab/>
        <w:t>Galimas šalutinis poveikis</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5.</w:t>
      </w:r>
      <w:r w:rsidRPr="00045FDD">
        <w:rPr>
          <w:rFonts w:ascii="Times New Roman" w:eastAsia="Times New Roman" w:hAnsi="Times New Roman" w:cs="Times New Roman"/>
        </w:rPr>
        <w:tab/>
        <w:t>Kaip laikyti Gabapentin Accord</w:t>
      </w:r>
    </w:p>
    <w:p w:rsidR="00FA36FD" w:rsidRPr="00045FDD" w:rsidRDefault="00FA36FD" w:rsidP="00FA36FD">
      <w:pPr>
        <w:spacing w:after="0" w:line="240" w:lineRule="auto"/>
        <w:ind w:left="540" w:hanging="540"/>
        <w:rPr>
          <w:rFonts w:ascii="Times New Roman" w:eastAsia="Times New Roman" w:hAnsi="Times New Roman" w:cs="Times New Roman"/>
        </w:rPr>
      </w:pPr>
      <w:r w:rsidRPr="00045FDD">
        <w:rPr>
          <w:rFonts w:ascii="Times New Roman" w:eastAsia="Times New Roman" w:hAnsi="Times New Roman" w:cs="Times New Roman"/>
        </w:rPr>
        <w:t>6.</w:t>
      </w:r>
      <w:r w:rsidRPr="00045FDD">
        <w:rPr>
          <w:rFonts w:ascii="Times New Roman" w:eastAsia="Times New Roman" w:hAnsi="Times New Roman" w:cs="Times New Roman"/>
        </w:rPr>
        <w:tab/>
        <w:t>Pakuotės turinys ir kita informacija</w:t>
      </w:r>
    </w:p>
    <w:p w:rsidR="00FA36FD" w:rsidRPr="00045FDD" w:rsidRDefault="00FA36FD" w:rsidP="00FA36FD">
      <w:pPr>
        <w:tabs>
          <w:tab w:val="center" w:pos="4986"/>
          <w:tab w:val="right" w:pos="9972"/>
        </w:tabs>
        <w:spacing w:after="0" w:line="240" w:lineRule="auto"/>
        <w:rPr>
          <w:rFonts w:ascii="Times New Roman" w:eastAsia="Times New Roman" w:hAnsi="Times New Roman" w:cs="Times New Roman"/>
        </w:rPr>
      </w:pPr>
    </w:p>
    <w:p w:rsidR="00FA36FD" w:rsidRPr="00045FDD" w:rsidRDefault="00FA36FD" w:rsidP="00FA36FD">
      <w:pPr>
        <w:tabs>
          <w:tab w:val="center" w:pos="4986"/>
          <w:tab w:val="right" w:pos="9972"/>
        </w:tabs>
        <w:spacing w:after="0" w:line="240" w:lineRule="auto"/>
        <w:rPr>
          <w:rFonts w:ascii="Times New Roman" w:eastAsia="Times New Roman" w:hAnsi="Times New Roman" w:cs="Times New Roman"/>
        </w:rPr>
      </w:pPr>
    </w:p>
    <w:p w:rsidR="00FA36FD" w:rsidRPr="00045FDD" w:rsidRDefault="00FA36FD" w:rsidP="00FA36FD">
      <w:pPr>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1.</w:t>
      </w:r>
      <w:r w:rsidRPr="00045FDD">
        <w:rPr>
          <w:rFonts w:ascii="Times New Roman" w:eastAsia="Times New Roman" w:hAnsi="Times New Roman" w:cs="Times New Roman"/>
          <w:b/>
        </w:rPr>
        <w:tab/>
        <w:t>Kas yra Gabapentin Accord ir kam jis vartojamas</w:t>
      </w:r>
    </w:p>
    <w:p w:rsidR="00FA36FD" w:rsidRPr="00045FDD" w:rsidRDefault="00FA36FD" w:rsidP="00FA36FD">
      <w:pPr>
        <w:tabs>
          <w:tab w:val="center" w:pos="4986"/>
          <w:tab w:val="right" w:pos="9972"/>
        </w:tabs>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 priklauso vaistų, vartojamų epilepsijai gydyti ir periferiniam neuropatiniam skausmui (ilgalaikiam skausmui, kuris atsiranda dėl nervų pažaidos) malšinti, grupei.</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Veiklioji Gabapentin Accord medžiaga yra gabapentinas.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Gabapentin Accord gydoma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pStyle w:val="ListParagraph"/>
        <w:numPr>
          <w:ilvl w:val="0"/>
          <w:numId w:val="1"/>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Įvairios epilepsijos formos (priepuoliai, kurie iš pradžių kyla tik tam tikrose smegenų dalyse, o vėliau išplinta arba neišplinta į kitas smegenų dalis). Jus arba Jūsų 6 metų ir vyresnį vaiką gydantis gydytojas gali skirti Gabapentin Accord pagalbiniam epilepsijos gydymui, jeigu dabartinis gydymas pilnai negali kontroliuoti būklės. Jūs arba Jūsų 6 metų ir vyresnis vaikas turi vartoti Gabapentin Accord papildomai su jau vartojamais vaistais, išskyrus atvejus, kai gydytojas nurodo kitaip. Suaugusiuosius ir vyresnius kaip 12 metų paauglius galima gydyti ir vienu Gabapentin Accord.</w:t>
      </w:r>
    </w:p>
    <w:p w:rsidR="00FA36FD" w:rsidRPr="00045FDD" w:rsidRDefault="00FA36FD" w:rsidP="00FA36FD">
      <w:pPr>
        <w:pStyle w:val="ListParagraph"/>
        <w:numPr>
          <w:ilvl w:val="0"/>
          <w:numId w:val="1"/>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Periferinis neuropatinis skausmas (ilgalaikis skausmas, kurį sukelia nervų pažaida). Daugelis įvairių ligų (pvz.: cukrinis diabetas, juostinė pūslelinė) gali sukelti periferinį neuropatinį skausmą (pirmiausiai atsirandantį kojose ir (arba) rankose). Skausmas gali būti jaučiamas kaip karštis, deginimas, tvinkčiojimas, nudiegimas, duriantis, aštrus skausmas, spazmai, gėlimas, dilgčiojimas, tirpimas, badymas ir pan.</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2.</w:t>
      </w:r>
      <w:r w:rsidRPr="00045FDD">
        <w:rPr>
          <w:rFonts w:ascii="Times New Roman" w:eastAsia="Times New Roman" w:hAnsi="Times New Roman" w:cs="Times New Roman"/>
          <w:b/>
        </w:rPr>
        <w:tab/>
        <w:t>Kas žinotina prieš vartojant Gabapentin Accord</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 xml:space="preserve">Gabapentin Accord vartoti </w:t>
      </w:r>
      <w:r>
        <w:rPr>
          <w:rFonts w:ascii="Times New Roman" w:eastAsia="Times New Roman" w:hAnsi="Times New Roman" w:cs="Times New Roman"/>
          <w:b/>
        </w:rPr>
        <w:t>draudžiama</w:t>
      </w:r>
      <w:r w:rsidRPr="00045FDD">
        <w:rPr>
          <w:rFonts w:ascii="Times New Roman" w:eastAsia="Times New Roman" w:hAnsi="Times New Roman" w:cs="Times New Roman"/>
          <w:b/>
        </w:rPr>
        <w:t>:</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pStyle w:val="ListParagraph"/>
        <w:numPr>
          <w:ilvl w:val="0"/>
          <w:numId w:val="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jeigu yra alergija (padidėjęs jautrumas) gabapentinui arba bet kuriai pagalbinei šio vaisto medžiagai (jos išvardytos 6 skyriuje).</w:t>
      </w:r>
    </w:p>
    <w:p w:rsidR="00FA36FD" w:rsidRPr="00045FDD" w:rsidRDefault="00FA36FD" w:rsidP="00FA36FD">
      <w:pPr>
        <w:spacing w:after="0" w:line="240" w:lineRule="auto"/>
        <w:ind w:left="540" w:hanging="540"/>
        <w:rPr>
          <w:rFonts w:ascii="Times New Roman" w:eastAsia="Times New Roman" w:hAnsi="Times New Roman" w:cs="Times New Roman"/>
        </w:rPr>
      </w:pPr>
    </w:p>
    <w:p w:rsidR="00FA36FD" w:rsidRPr="00045FDD" w:rsidRDefault="00FA36FD" w:rsidP="00FA36FD">
      <w:pPr>
        <w:keepNext/>
        <w:keepLines/>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Įspėjimai ir atsargumo priemonės</w:t>
      </w:r>
    </w:p>
    <w:p w:rsidR="00FA36FD" w:rsidRPr="00045FDD" w:rsidRDefault="00FA36FD" w:rsidP="00FA36FD">
      <w:pPr>
        <w:keepNext/>
        <w:keepLines/>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Pasitarkite su gydytoju arba vaistininku, prieš pradėdami vartoti Gabapentin Accord:</w:t>
      </w:r>
    </w:p>
    <w:p w:rsidR="00FA36FD" w:rsidRPr="00045FDD" w:rsidRDefault="00FA36FD" w:rsidP="00FA36FD">
      <w:pPr>
        <w:keepNext/>
        <w:keepLines/>
        <w:spacing w:after="0" w:line="240" w:lineRule="auto"/>
        <w:rPr>
          <w:rFonts w:ascii="Times New Roman" w:eastAsia="Times New Roman" w:hAnsi="Times New Roman" w:cs="Times New Roman"/>
        </w:rPr>
      </w:pPr>
    </w:p>
    <w:p w:rsidR="00FA36FD" w:rsidRPr="00045FDD" w:rsidRDefault="00FA36FD" w:rsidP="00FA36FD">
      <w:pPr>
        <w:pStyle w:val="ListParagraph"/>
        <w:keepNext/>
        <w:keepLines/>
        <w:numPr>
          <w:ilvl w:val="0"/>
          <w:numId w:val="3"/>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jeigu sergate inkstų liga, gydytojas gali skirti vaistą vartoti pagal kitokį dozavimo planą;</w:t>
      </w:r>
    </w:p>
    <w:p w:rsidR="00FA36FD" w:rsidRPr="00045FDD" w:rsidRDefault="00FA36FD" w:rsidP="00FA36FD">
      <w:pPr>
        <w:pStyle w:val="ListParagraph"/>
        <w:keepNext/>
        <w:keepLines/>
        <w:numPr>
          <w:ilvl w:val="0"/>
          <w:numId w:val="3"/>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jeigu atliekamos hemodializės (nereikalingoms medžiagoms iš organizmo šalinti inkstų nepakankamumo atveju), pasakykite gydytojui, jeigu pasireiškia raumenų skausmas ir (arba) silpnumas;</w:t>
      </w:r>
    </w:p>
    <w:p w:rsidR="00FA36FD" w:rsidRPr="00045FDD" w:rsidRDefault="00FA36FD" w:rsidP="00FA36FD">
      <w:pPr>
        <w:pStyle w:val="ListParagraph"/>
        <w:numPr>
          <w:ilvl w:val="0"/>
          <w:numId w:val="3"/>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jeigu pasireiškia nuolatinis pilvo skausmas, pykinimas ar vėmimas, nedelsdami kreipkitės į gydytoją, nes tai gali būti ūminio pankreatito (kasos uždegimo) požymiai;</w:t>
      </w:r>
    </w:p>
    <w:p w:rsidR="00FA36FD" w:rsidRPr="00045FDD" w:rsidRDefault="00FA36FD" w:rsidP="00FA36FD">
      <w:pPr>
        <w:pStyle w:val="ListParagraph"/>
        <w:numPr>
          <w:ilvl w:val="0"/>
          <w:numId w:val="3"/>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jeigu jums yra nervų sistemos, kvėpavimo sutrikimų arba esate vyresni nei 65 metų, gydytojas gali paskirti Jums kitokį šio vaisto dozavimo režimą.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Gabapentinui patekus į rinką buvo pranešta apie piktnaudžiavimo ir priklausomybės atvejus. Pasakykite gydytojui, jeigu anksčiau piktnaudžiavote arba buvote priklausomi nuo vaistų.</w:t>
      </w:r>
    </w:p>
    <w:p w:rsidR="00FA36FD" w:rsidRPr="00045FDD" w:rsidRDefault="00FA36FD" w:rsidP="00FA36FD">
      <w:pPr>
        <w:spacing w:after="0" w:line="240" w:lineRule="auto"/>
        <w:ind w:left="540" w:hanging="540"/>
        <w:rPr>
          <w:rFonts w:ascii="Times New Roman" w:eastAsia="Times New Roman" w:hAnsi="Times New Roman" w:cs="Times New Roman"/>
        </w:rPr>
      </w:pPr>
    </w:p>
    <w:p w:rsidR="00FA36F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Nedaugelis žmonių, kurie buvo gydomi antiepilepsiniais vaistais (vaistais nuo epilepsijos), tokiais kaip gabapentinas, turėjo minčių apie savęs žalojimą arba savižudybę. Jeigu bet kuriuo metu kyla tokių minčių, nedelsdami kreipkitės į gydytoją.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bCs/>
        </w:rPr>
      </w:pPr>
      <w:r w:rsidRPr="00045FDD">
        <w:rPr>
          <w:rFonts w:ascii="Times New Roman" w:eastAsia="Times New Roman" w:hAnsi="Times New Roman" w:cs="Times New Roman"/>
          <w:b/>
          <w:bCs/>
        </w:rPr>
        <w:t>Svarbi informacija apie galimas sunkias reakcijas</w:t>
      </w:r>
    </w:p>
    <w:p w:rsidR="00FA36FD" w:rsidRPr="00045FDD" w:rsidRDefault="00FA36FD" w:rsidP="00FA36FD">
      <w:pPr>
        <w:spacing w:after="0" w:line="240" w:lineRule="auto"/>
        <w:rPr>
          <w:rFonts w:ascii="Times New Roman" w:eastAsia="Times New Roman" w:hAnsi="Times New Roman" w:cs="Times New Roman"/>
          <w:b/>
          <w:bCs/>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Mažai daliai Gabapentin Accord vartojančių žmonių pasireiškė alerginė reakcija arba galimai sunki odos reakcija, kurių negydant, būklė gali sunkėti. Jums reikia žinoti, į kokius simptomus atkreipti dėmesį vartojant Gabapentin Accord.</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i/>
        </w:rPr>
      </w:pPr>
      <w:r w:rsidRPr="00045FDD">
        <w:rPr>
          <w:rFonts w:ascii="Times New Roman" w:eastAsia="Times New Roman" w:hAnsi="Times New Roman" w:cs="Times New Roman"/>
          <w:b/>
          <w:bCs/>
        </w:rPr>
        <w:t>Perskaitykite šių simptomų aprašymą pakuotės lapelio 4 skyriuje</w:t>
      </w:r>
      <w:r w:rsidRPr="00045FDD">
        <w:rPr>
          <w:rFonts w:ascii="Times New Roman" w:eastAsia="Times New Roman" w:hAnsi="Times New Roman" w:cs="Times New Roman"/>
        </w:rPr>
        <w:t xml:space="preserve"> po teiginiu </w:t>
      </w:r>
      <w:r w:rsidRPr="00045FDD">
        <w:rPr>
          <w:rFonts w:ascii="Times New Roman" w:eastAsia="Times New Roman" w:hAnsi="Times New Roman" w:cs="Times New Roman"/>
          <w:i/>
        </w:rPr>
        <w:t>„Nedelsdami kreipkitės į gydytoją, jeigu pavartojus šio vaisto, pasireiškia kuris nors iš toliau išvardytų simptomų, nes jie gali būti sunkūs“.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autoSpaceDE w:val="0"/>
        <w:autoSpaceDN w:val="0"/>
        <w:adjustRightInd w:val="0"/>
        <w:spacing w:after="0" w:line="240" w:lineRule="auto"/>
        <w:rPr>
          <w:rFonts w:ascii="Times New Roman" w:eastAsia="Calibri" w:hAnsi="Times New Roman" w:cs="Times New Roman"/>
        </w:rPr>
      </w:pPr>
      <w:r w:rsidRPr="00045FDD">
        <w:rPr>
          <w:rFonts w:ascii="Times New Roman" w:eastAsia="Times New Roman" w:hAnsi="Times New Roman" w:cs="Times New Roman"/>
        </w:rPr>
        <w:t xml:space="preserve">Raumenų silpnumas, jautrumas arba skausmas, ypač, jeigu tuo pačiu metu jaučiatės prastai arba pakilo aukšta temperatūra, gali atsirasti dėl nenormalaus raumenų irimo, kuris gali pasireikšti sunkia gyvybei pavojinga būkle sukeliančia inkstų sutrikimus. </w:t>
      </w:r>
      <w:r w:rsidRPr="00045FDD">
        <w:rPr>
          <w:rFonts w:ascii="Times New Roman" w:eastAsia="Calibri" w:hAnsi="Times New Roman" w:cs="Times New Roman"/>
        </w:rPr>
        <w:t>Be to, gali pakisti šlapimo spalva ir kraujo tyrimų rezultatai (labai padidėti kreatinfosfokinazės aktyvumas kraujyje). Jeigu atsiranda tokių požymių ar simptomų, nedelsdami kreipkitės į gydytoją.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Kiti vaistai ir Gabapentin Accord</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vartojate ar neseniai vartojote kitų vaistų arba dėl to nesate tikri, apie tai pasakykite gydytojui arba vaistininkui. Visų pirma pasakykite gydytojui (arba vaistininkui), jeigu vartojate arba nesenai vartojote kokių nors vaistų nuo traukulių, miego sutrikimų , depresijos, nerimo arba kitų neurologinių ar psichikos sutrikimų.</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u w:val="single"/>
        </w:rPr>
      </w:pPr>
      <w:r w:rsidRPr="00045FDD">
        <w:rPr>
          <w:rFonts w:ascii="Times New Roman" w:eastAsia="Times New Roman" w:hAnsi="Times New Roman" w:cs="Times New Roman"/>
          <w:u w:val="single"/>
        </w:rPr>
        <w:t>Vaistai, kurių sudėtyje yra opioidų, pvz., morfino</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vartojate vaistų, kurių sudėtyje yra opioidų (pvz., morfino), apie tai pasakykite savo gydytojui arba vaistininkui, nes opioidai gali sustiprinti Gabapentin Accord poveikį. Be to, Gabapentin Accord vartojant kartu su opioidais, gali pasireikšti mieguistumas</w:t>
      </w:r>
      <w:r>
        <w:rPr>
          <w:rFonts w:ascii="Times New Roman" w:eastAsia="Times New Roman" w:hAnsi="Times New Roman" w:cs="Times New Roman"/>
        </w:rPr>
        <w:t>, sedacija,</w:t>
      </w:r>
      <w:r w:rsidRPr="00045FDD">
        <w:rPr>
          <w:rFonts w:ascii="Times New Roman" w:eastAsia="Times New Roman" w:hAnsi="Times New Roman" w:cs="Times New Roman"/>
        </w:rPr>
        <w:t xml:space="preserve"> kvėpavimo pasunkėjimas</w:t>
      </w:r>
      <w:r w:rsidRPr="00A927BE">
        <w:rPr>
          <w:rFonts w:ascii="Times New Roman" w:eastAsia="Times New Roman" w:hAnsi="Times New Roman" w:cs="Times New Roman"/>
        </w:rPr>
        <w:t xml:space="preserve"> </w:t>
      </w:r>
      <w:r w:rsidRPr="00045FDD">
        <w:rPr>
          <w:rFonts w:ascii="Times New Roman" w:eastAsia="Times New Roman" w:hAnsi="Times New Roman" w:cs="Times New Roman"/>
        </w:rPr>
        <w:t>ir (arba)</w:t>
      </w:r>
      <w:r>
        <w:rPr>
          <w:rFonts w:ascii="Times New Roman" w:eastAsia="Times New Roman" w:hAnsi="Times New Roman" w:cs="Times New Roman"/>
        </w:rPr>
        <w:t xml:space="preserve"> mirtis</w:t>
      </w:r>
      <w:r w:rsidRPr="00045FDD">
        <w:rPr>
          <w:rFonts w:ascii="Times New Roman" w:eastAsia="Times New Roman" w:hAnsi="Times New Roman" w:cs="Times New Roman"/>
        </w:rPr>
        <w:t>.</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u w:val="single"/>
        </w:rPr>
      </w:pPr>
      <w:r w:rsidRPr="00045FDD">
        <w:rPr>
          <w:rFonts w:ascii="Times New Roman" w:eastAsia="Times New Roman" w:hAnsi="Times New Roman" w:cs="Times New Roman"/>
          <w:u w:val="single"/>
        </w:rPr>
        <w:t>Skrandžio rūgštingumą mažinantys vaistai, vartojami esant skrandžio veiklos sutrikimui</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Gabapentin Accord vartojamas kartu su skrandžio rūgštingumą mažinančiais (antacidiniais) vaistais, kurių sudėtyje yra aliuminio ir magnio, gali sumažėti Gabapentin Accord absorbcija iš skrandžio. Dėl to Gabapentin Accord rekomenduojama gerti ne anksčiau, kaip praėjus dviem valandoms po skrandžio rūgštingumą mažinančių vaistų pavartojimo.</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w:t>
      </w:r>
    </w:p>
    <w:p w:rsidR="00FA36FD" w:rsidRPr="00045FDD" w:rsidRDefault="00FA36FD" w:rsidP="00FA36FD">
      <w:pPr>
        <w:pStyle w:val="ListParagraph"/>
        <w:numPr>
          <w:ilvl w:val="0"/>
          <w:numId w:val="4"/>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sąveikos su kitais antiepilepsiniais vaistais arba geriamaisiais kontraceptikais nesitikima;</w:t>
      </w:r>
    </w:p>
    <w:p w:rsidR="00FA36FD" w:rsidRPr="00045FDD" w:rsidRDefault="00FA36FD" w:rsidP="00FA36FD">
      <w:pPr>
        <w:pStyle w:val="ListParagraph"/>
        <w:numPr>
          <w:ilvl w:val="0"/>
          <w:numId w:val="4"/>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gali turėti įtakos kai kuriems laboratorinių tyrimų rodmenims. Jeigu reikia atlikti šlapimo tyrimus, pasakykite gydytojui arba ligoninės personalui, kad vartojate Gabapentin Accord.</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Gabapentin Accord vartojimas su maistu</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 galima vartoti su maistu arbe be maisto.</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Nėštumas, žindymo laikotarpis ir vaisingumas</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Nėštumas</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 nėštumo metu vartoti negalima, išskyrus atvejus, kai gydytojas nurodo kitaip. Vaisingos moterys turi naudoti veiksmingą kontracepcijos metodą.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Specialių tyrimų, kuriais būtų nustatytas gabapentino poveikis nėščioms moterims, neatlikta, bet nustatyta, kad kiti epilepsijai gydyti vartojami vaistai didina besivystančio vaisiaus pažaidos riziką, ypač tada, kai kartu vartojami keli vaistai nuo priepuolių. Todėl, jeigu tik galima, nėštumo metu reikia vartoti tik vieną vaistą nuo priepuolių ir tik tada, kai vaistą vartoti skiria gydytojas.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pastojote, manote, kad galite būti nėščia, ar planuojate pastoti vartodama Gabapentin Accord, nedelsdama kreipkitės į savo gydytoją. Staigiai nutraukti šio vaisto vartojimo negalima, nes tai gali sukelti nutraukimo priepuolius, kurie gali turėti rimtų pasekmių Jums ir Jūsų kūdikiui.</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Žindymo laikotarpis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 veiklioji medžiaga gabapentinas išsiskiria į motinos pieną. Poveikis žindomam kūdikiui nežinomas, todėl Gabapentin Accord vartoti žindymo laikotarpiu nerekomenduojama.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Vaisingumas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Tyrimų su gyvūnais metu poveikio vaisingumui nepastebėta.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keepNext/>
        <w:keepLines/>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Vairavimas ir mechanizmų valdymas</w:t>
      </w:r>
    </w:p>
    <w:p w:rsidR="00FA36FD" w:rsidRPr="00045FDD" w:rsidRDefault="00FA36FD" w:rsidP="00FA36FD">
      <w:pPr>
        <w:keepNext/>
        <w:keepLines/>
        <w:spacing w:after="0" w:line="240" w:lineRule="auto"/>
        <w:rPr>
          <w:rFonts w:ascii="Times New Roman" w:eastAsia="Times New Roman" w:hAnsi="Times New Roman" w:cs="Times New Roman"/>
          <w:b/>
        </w:rPr>
      </w:pPr>
    </w:p>
    <w:p w:rsidR="00FA36F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 gali sukelti svaigulį, mieguistumą ir nuovargį. Vairuoti ir mechanizmų valdyti ar dalyvauti kitoje pavojingoje veikloje negalima tol, kol nesužinosite, kaip gydymas šiuo vaistu veikia Jūsų gebėjimą vykdyti tokią veiklą.</w:t>
      </w:r>
    </w:p>
    <w:p w:rsidR="00FA36FD" w:rsidRDefault="00FA36FD" w:rsidP="00FA36FD">
      <w:pPr>
        <w:spacing w:after="0" w:line="240" w:lineRule="auto"/>
        <w:rPr>
          <w:rFonts w:ascii="Times New Roman" w:eastAsia="Times New Roman" w:hAnsi="Times New Roman" w:cs="Times New Roman"/>
        </w:rPr>
      </w:pPr>
    </w:p>
    <w:p w:rsidR="00FA36FD" w:rsidRPr="00A927BE" w:rsidRDefault="00FA36FD" w:rsidP="00FA36FD">
      <w:pPr>
        <w:spacing w:after="0" w:line="240" w:lineRule="auto"/>
        <w:rPr>
          <w:rFonts w:ascii="Times New Roman" w:eastAsia="Times New Roman" w:hAnsi="Times New Roman" w:cs="Times New Roman"/>
          <w:b/>
        </w:rPr>
      </w:pPr>
      <w:r w:rsidRPr="00A927BE">
        <w:rPr>
          <w:rFonts w:ascii="Times New Roman" w:eastAsia="Times New Roman" w:hAnsi="Times New Roman" w:cs="Times New Roman"/>
          <w:b/>
        </w:rPr>
        <w:t>Gabapentin Accord sudėtyje yra natrio</w:t>
      </w:r>
    </w:p>
    <w:p w:rsidR="00FA36FD" w:rsidRPr="00045FDD" w:rsidRDefault="00FA36FD" w:rsidP="00FA36FD">
      <w:pPr>
        <w:spacing w:after="0" w:line="240" w:lineRule="auto"/>
        <w:rPr>
          <w:rFonts w:ascii="Times New Roman" w:eastAsia="Times New Roman" w:hAnsi="Times New Roman" w:cs="Times New Roman"/>
        </w:rPr>
      </w:pPr>
      <w:r w:rsidRPr="00A927BE">
        <w:rPr>
          <w:rFonts w:ascii="Times New Roman" w:eastAsia="Times New Roman" w:hAnsi="Times New Roman" w:cs="Times New Roman"/>
        </w:rPr>
        <w:t>Šio vaisto kapsulėje yra mažiau kaip 1</w:t>
      </w:r>
      <w:r>
        <w:rPr>
          <w:rFonts w:ascii="Times New Roman" w:eastAsia="Times New Roman" w:hAnsi="Times New Roman" w:cs="Times New Roman"/>
        </w:rPr>
        <w:t> </w:t>
      </w:r>
      <w:r w:rsidRPr="00A927BE">
        <w:rPr>
          <w:rFonts w:ascii="Times New Roman" w:eastAsia="Times New Roman" w:hAnsi="Times New Roman" w:cs="Times New Roman"/>
        </w:rPr>
        <w:t>mmol (23</w:t>
      </w:r>
      <w:r>
        <w:rPr>
          <w:rFonts w:ascii="Times New Roman" w:eastAsia="Times New Roman" w:hAnsi="Times New Roman" w:cs="Times New Roman"/>
        </w:rPr>
        <w:t> </w:t>
      </w:r>
      <w:r w:rsidRPr="00A927BE">
        <w:rPr>
          <w:rFonts w:ascii="Times New Roman" w:eastAsia="Times New Roman" w:hAnsi="Times New Roman" w:cs="Times New Roman"/>
        </w:rPr>
        <w:t>mg) natrio, t. y. jis beveik neturi reikšmės</w:t>
      </w:r>
      <w:r>
        <w:rPr>
          <w:rFonts w:ascii="Times New Roman" w:eastAsia="Times New Roman" w:hAnsi="Times New Roman" w:cs="Times New Roman"/>
        </w:rPr>
        <w:t>.</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3.</w:t>
      </w:r>
      <w:r w:rsidRPr="00045FDD">
        <w:rPr>
          <w:rFonts w:ascii="Times New Roman" w:eastAsia="Times New Roman" w:hAnsi="Times New Roman" w:cs="Times New Roman"/>
          <w:b/>
        </w:rPr>
        <w:tab/>
        <w:t>Kaip vartoti Gabapentin Accord</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Visada vartokite šį vaistą tiksliai kaip nurodė gydytojas arba vaistininkas. Jeigu abejojate, kreipkitės į gydytoją arba vaistininką.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Gydytojas nustatys kokia dozė Jums tinkama.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bCs/>
        </w:rPr>
      </w:pPr>
      <w:r w:rsidRPr="00045FDD">
        <w:rPr>
          <w:rFonts w:ascii="Times New Roman" w:eastAsia="Times New Roman" w:hAnsi="Times New Roman" w:cs="Times New Roman"/>
          <w:b/>
          <w:bCs/>
        </w:rPr>
        <w:t>Epilepsija. Rekomenduojama dozė yra</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u w:val="single"/>
        </w:rPr>
      </w:pPr>
      <w:r w:rsidRPr="00045FDD">
        <w:rPr>
          <w:rFonts w:ascii="Times New Roman" w:eastAsia="Times New Roman" w:hAnsi="Times New Roman" w:cs="Times New Roman"/>
          <w:u w:val="single"/>
        </w:rPr>
        <w:t>Suaugusiesiems ir paaugliams</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Vartokite tiek kapsulių, kiek nurodė gydytojas. Paprastai gydytojas palaipsniui nustato tinkamą dozę. Pradinė paros dozė paprastai būna nuo 300 mg iki 900 mg. Vėliau dozė gali būti palaipsniui didinama taip, kaip nurodė gydytojas iki didžiausios 3 600 mg paros dozės, kurią gydytojas nurodys išgerti lygiomis dalimis per tris kartus, t. y. vieną dozę gerti ryte, kitą – per pietus ir trečią – vakare.</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u w:val="single"/>
        </w:rPr>
      </w:pPr>
      <w:r w:rsidRPr="00045FDD">
        <w:rPr>
          <w:rFonts w:ascii="Times New Roman" w:eastAsia="Times New Roman" w:hAnsi="Times New Roman" w:cs="Times New Roman"/>
          <w:u w:val="single"/>
        </w:rPr>
        <w:t>6 metų ir vyresniems vaikams</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Kokią vaisto dozę skirti Jūsų vaikui, nustatys gydytojas, nes ji yra apskaičiuojama pagal vaiko svorį. Gydymas pradedamas mažiausia pradine doze, kuri per maždaug tris dienas palaipsniui didinama. Rekomenduojama pradinė paros dozė epilepsijai gydyti yra 25–35 mg/kg. Ši dozė paprastai padalijama į tris dalis ir kapsules reikia gerti kiekvieną dieną, vieną dozę gerti ryte, kitą – per pietus ir trečią – vakare.</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caps/>
        </w:rPr>
      </w:pPr>
      <w:r w:rsidRPr="00045FDD">
        <w:rPr>
          <w:rFonts w:ascii="Times New Roman" w:eastAsia="Times New Roman" w:hAnsi="Times New Roman" w:cs="Times New Roman"/>
        </w:rPr>
        <w:t>Gabapentin Accord nerekomenduojama vartoti jaunesniems kaip 6 metų vaikams.</w:t>
      </w:r>
    </w:p>
    <w:p w:rsidR="00FA36FD" w:rsidRPr="00045FDD" w:rsidRDefault="00FA36FD" w:rsidP="00FA36FD">
      <w:pPr>
        <w:keepNext/>
        <w:keepLines/>
        <w:spacing w:after="0" w:line="240" w:lineRule="auto"/>
        <w:rPr>
          <w:rFonts w:ascii="Times New Roman" w:eastAsia="Times New Roman" w:hAnsi="Times New Roman" w:cs="Times New Roman"/>
          <w:b/>
        </w:rPr>
      </w:pPr>
    </w:p>
    <w:p w:rsidR="00FA36FD" w:rsidRPr="00045FDD" w:rsidRDefault="00FA36FD" w:rsidP="00FA36FD">
      <w:pPr>
        <w:keepNext/>
        <w:keepLines/>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Periferinis neuropatinis skausmas. Rekomenduojama dozė yra</w:t>
      </w:r>
    </w:p>
    <w:p w:rsidR="00FA36FD" w:rsidRPr="00045FDD" w:rsidRDefault="00FA36FD" w:rsidP="00FA36FD">
      <w:pPr>
        <w:keepNext/>
        <w:keepLines/>
        <w:spacing w:after="0" w:line="240" w:lineRule="auto"/>
        <w:rPr>
          <w:rFonts w:ascii="Times New Roman" w:eastAsia="Times New Roman" w:hAnsi="Times New Roman" w:cs="Times New Roman"/>
          <w:b/>
        </w:rPr>
      </w:pPr>
    </w:p>
    <w:p w:rsidR="00FA36FD" w:rsidRPr="00045FDD" w:rsidRDefault="00FA36FD" w:rsidP="00FA36FD">
      <w:pPr>
        <w:keepNext/>
        <w:keepLines/>
        <w:spacing w:after="0" w:line="240" w:lineRule="auto"/>
        <w:rPr>
          <w:rFonts w:ascii="Times New Roman" w:eastAsia="Times New Roman" w:hAnsi="Times New Roman" w:cs="Times New Roman"/>
          <w:u w:val="single"/>
        </w:rPr>
      </w:pPr>
      <w:r w:rsidRPr="00045FDD">
        <w:rPr>
          <w:rFonts w:ascii="Times New Roman" w:eastAsia="Times New Roman" w:hAnsi="Times New Roman" w:cs="Times New Roman"/>
          <w:u w:val="single"/>
        </w:rPr>
        <w:t>Suaugusiesiems</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Vartokite tiek kapsulių, kiek nurodė gydytojas. Paprastai gydytojas palaipsniui nustato tinkamą dozę. Pradinė paros dozė paprastai būna nuo 300 mg iki 900 mg. Vėliau dozė gali būti palaipsniui didinama taip, kaip nurodė gydytojas iki didžiausios 3 600 mg paros dozės, kurią gydytojas nurodys išgerti lygiomis dalimis per tris kartus, t. y. vieną dozę gerti ryte, kitą – per pietus ir trečią – vakare.</w:t>
      </w:r>
    </w:p>
    <w:p w:rsidR="00FA36FD" w:rsidRPr="00045FDD" w:rsidRDefault="00FA36FD" w:rsidP="00FA36FD">
      <w:pPr>
        <w:spacing w:after="0" w:line="240" w:lineRule="auto"/>
        <w:rPr>
          <w:rFonts w:ascii="Times New Roman" w:eastAsia="Times New Roman" w:hAnsi="Times New Roman" w:cs="Times New Roman"/>
        </w:rPr>
      </w:pPr>
    </w:p>
    <w:p w:rsidR="00FA36F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Jeigu sergate inkstų ligomis arba Jums atliekama hemodializė</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sergate inkstų ligomis arba Jums atliekamos hemodializės, gydytojas gali skirti vartoti kitokią vaisto dozę ir (arba) kitokį dozavimo planą.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b/>
        </w:rPr>
        <w:t>Jeigu esate senyvas pacientas (vyresnis kaip 65 metų)</w:t>
      </w:r>
      <w:r w:rsidRPr="00045FDD">
        <w:rPr>
          <w:rFonts w:ascii="Times New Roman" w:eastAsia="Times New Roman" w:hAnsi="Times New Roman" w:cs="Times New Roman"/>
        </w:rPr>
        <w:t>, galite vartoti įprastinę Gabapentin Accord dozę, išskyrus, jeigu sergate inkstų liga. Jeigu sergate inkstų liga, gydytojas gali skirti kitokią gydymo schemą ir (arba) dozę.</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manote, kad Gabapentin Accord veikia per stipriai arba per silpnai, kiek galima greičiau kreipkitės į gydytoją arba vaistininką.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bCs/>
        </w:rPr>
      </w:pPr>
      <w:r w:rsidRPr="00045FDD">
        <w:rPr>
          <w:rFonts w:ascii="Times New Roman" w:eastAsia="Times New Roman" w:hAnsi="Times New Roman" w:cs="Times New Roman"/>
          <w:b/>
          <w:bCs/>
        </w:rPr>
        <w:t>Vartojimo metodas</w:t>
      </w:r>
    </w:p>
    <w:p w:rsidR="00FA36FD" w:rsidRPr="00045FDD" w:rsidRDefault="00FA36FD" w:rsidP="00FA36FD">
      <w:pPr>
        <w:spacing w:after="0" w:line="240" w:lineRule="auto"/>
        <w:rPr>
          <w:rFonts w:ascii="Times New Roman" w:eastAsia="Times New Roman" w:hAnsi="Times New Roman" w:cs="Times New Roman"/>
          <w:b/>
          <w:bCs/>
        </w:rPr>
      </w:pPr>
    </w:p>
    <w:p w:rsidR="00FA36FD" w:rsidRDefault="00FA36FD" w:rsidP="00FA36FD">
      <w:pPr>
        <w:spacing w:after="0" w:line="240" w:lineRule="auto"/>
        <w:rPr>
          <w:rFonts w:ascii="Times New Roman" w:eastAsia="Times New Roman" w:hAnsi="Times New Roman" w:cs="Times New Roman"/>
          <w:bCs/>
        </w:rPr>
      </w:pPr>
      <w:r w:rsidRPr="00045FDD">
        <w:rPr>
          <w:rFonts w:ascii="Times New Roman" w:eastAsia="Times New Roman" w:hAnsi="Times New Roman" w:cs="Times New Roman"/>
          <w:bCs/>
        </w:rPr>
        <w:t>Gabapentin Accord reikia vartoti per burną. Visada reikia nuryti kapsulę užsigeriant dideliu vandens kiekiu.</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Vartokite Gabapentin Accord tol, kol gydytojas lieps nutraukti gydymą.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keepNext/>
        <w:keepLines/>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Ką daryti pavartojus per didelę Gabapentin Accord dozę?</w:t>
      </w:r>
    </w:p>
    <w:p w:rsidR="00FA36FD" w:rsidRPr="00045FDD" w:rsidRDefault="00FA36FD" w:rsidP="00FA36FD">
      <w:pPr>
        <w:keepNext/>
        <w:keepLines/>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Vartojant didesnes už rekomenduojamas dozes, gali dažniau pasireikšti šalutinis poveikis, įskaitant, sąmonės netekimą, svaigulį, dvejinimąsi akyse, kalbos nerišlumą, mieguistumą ir viduriavimą. Jeigu išgėrėte daugiau Gabapentin Accord, nei skyrė vartoti gydytojas, nedelsdami kreipkitės į gydytoją arba vykite į artimiausios ligoninės priėmimo skyrių. Pasiimkite su savimi likusias kapsules kartu su dėžute ir etikete, kad ligoninėje galėtumėte tiksliai pasakyti, kokio vaisto išgėrėte.</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Pamiršus pavartoti Gabapentin Accord</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pamiršote pavartoti vaisto, jo dozę išgerkite iš karto, kai tik prisiminsite, išskyrus atvejus, jeigu jau beveik kitos dozės vartojimo laikas. Negalima vartoti dvigubos dozės norint kompensuoti praleistą dozę.</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Nustojus vartoti Gabapentin Accord</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Nenutraukite Gabapentin Accord vartojimo nebent gydytojas nurodys baigti gydymą. Nutraukiant gydymą, vaisto dozę reikia mažinti palaipsniui – ne greičiau kaip per 1 savaitę. Jeigu staigiai arba ankščiau nei liepė gydytojas nutrauksite Gabapentin Accord vartojimą, padidės priepuolių rizika.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Jeigu kiltų daugiau klausimų dėl šio vaisto vartojimo, kreipkitės į gydytoją arba vaistininką.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4.</w:t>
      </w:r>
      <w:r w:rsidRPr="00045FDD">
        <w:rPr>
          <w:rFonts w:ascii="Times New Roman" w:eastAsia="Times New Roman" w:hAnsi="Times New Roman" w:cs="Times New Roman"/>
          <w:b/>
        </w:rPr>
        <w:tab/>
        <w:t>Galimas šalutinis poveikis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Šis vaistas, kaip ir visi kiti, gali sukelti šalutinį poveikį, nors jis pasireiškia ne visiems žmonėms.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keepNext/>
        <w:keepLines/>
        <w:spacing w:after="0" w:line="240" w:lineRule="auto"/>
        <w:rPr>
          <w:rFonts w:ascii="Times New Roman" w:eastAsia="Times New Roman" w:hAnsi="Times New Roman" w:cs="Times New Roman"/>
          <w:b/>
        </w:rPr>
      </w:pPr>
      <w:r w:rsidRPr="00045FDD">
        <w:rPr>
          <w:rFonts w:ascii="Times New Roman" w:eastAsia="Times New Roman" w:hAnsi="Times New Roman" w:cs="Times New Roman"/>
        </w:rPr>
        <w:t>Nedelsdami kreipkitės į gydytoją, jeigu pavartojus šio vaisto, pasireiškia kuris nors iš toliau išvardytų simptomų, nes jie gali</w:t>
      </w:r>
      <w:r w:rsidRPr="00045FDD">
        <w:rPr>
          <w:rFonts w:ascii="Times New Roman" w:eastAsia="Times New Roman" w:hAnsi="Times New Roman" w:cs="Times New Roman"/>
          <w:b/>
        </w:rPr>
        <w:t xml:space="preserve"> būti sunkūs:</w:t>
      </w:r>
    </w:p>
    <w:p w:rsidR="00FA36FD" w:rsidRPr="00045FDD" w:rsidRDefault="00FA36FD" w:rsidP="00FA36FD">
      <w:pPr>
        <w:pStyle w:val="ListParagraph"/>
        <w:keepNext/>
        <w:keepLines/>
        <w:numPr>
          <w:ilvl w:val="0"/>
          <w:numId w:val="5"/>
        </w:numPr>
        <w:spacing w:after="0" w:line="240" w:lineRule="auto"/>
        <w:ind w:left="567" w:hanging="567"/>
        <w:rPr>
          <w:rFonts w:ascii="Times New Roman" w:eastAsia="Times New Roman" w:hAnsi="Times New Roman" w:cs="Times New Roman"/>
          <w:b/>
        </w:rPr>
      </w:pPr>
      <w:r w:rsidRPr="00045FDD">
        <w:rPr>
          <w:rFonts w:ascii="Times New Roman" w:eastAsia="Times New Roman" w:hAnsi="Times New Roman" w:cs="Times New Roman"/>
          <w:b/>
        </w:rPr>
        <w:t>sunkios odos reakcijos, į kurias reikia nedelsiant atkreipti dėmesį, tokios kaip lūpų ir veido patinimas, odos išbėrimas ir paraudimas ir (arba) plaukų slinkimas (tai gali būti sunkios alerginės reakcijos simptomai);</w:t>
      </w:r>
    </w:p>
    <w:p w:rsidR="00FA36FD" w:rsidRPr="00045FDD" w:rsidRDefault="00FA36FD" w:rsidP="00FA36FD">
      <w:pPr>
        <w:pStyle w:val="ListParagraph"/>
        <w:keepNext/>
        <w:keepLines/>
        <w:numPr>
          <w:ilvl w:val="0"/>
          <w:numId w:val="5"/>
        </w:numPr>
        <w:spacing w:after="0" w:line="240" w:lineRule="auto"/>
        <w:ind w:left="567" w:hanging="567"/>
        <w:rPr>
          <w:rFonts w:ascii="Times New Roman" w:eastAsia="Times New Roman" w:hAnsi="Times New Roman" w:cs="Times New Roman"/>
          <w:b/>
        </w:rPr>
      </w:pPr>
      <w:r w:rsidRPr="00045FDD">
        <w:rPr>
          <w:rFonts w:ascii="Times New Roman" w:eastAsia="Times New Roman" w:hAnsi="Times New Roman" w:cs="Times New Roman"/>
          <w:b/>
        </w:rPr>
        <w:t>nuolatinis pilvo skausmas, pykinimas ir vėmimas, nes tai gali būti ūminio pankreatito (kasos uždegimo) simptomai;</w:t>
      </w:r>
    </w:p>
    <w:p w:rsidR="00FA36FD" w:rsidRPr="00045FDD" w:rsidRDefault="00FA36FD" w:rsidP="00FA36FD">
      <w:pPr>
        <w:pStyle w:val="ListParagraph"/>
        <w:keepNext/>
        <w:keepLines/>
        <w:numPr>
          <w:ilvl w:val="0"/>
          <w:numId w:val="5"/>
        </w:numPr>
        <w:spacing w:after="0" w:line="240" w:lineRule="auto"/>
        <w:ind w:left="567" w:hanging="567"/>
        <w:rPr>
          <w:rFonts w:ascii="Times New Roman" w:eastAsia="Times New Roman" w:hAnsi="Times New Roman" w:cs="Times New Roman"/>
          <w:b/>
        </w:rPr>
      </w:pPr>
      <w:r w:rsidRPr="00045FDD">
        <w:rPr>
          <w:rFonts w:ascii="Times New Roman" w:eastAsia="Times New Roman" w:hAnsi="Times New Roman" w:cs="Times New Roman"/>
          <w:b/>
        </w:rPr>
        <w:t>kvėpavimo sutrikimai, kuriems pasireiškus sunkia forma, Jums gali reikėti  skubios medicininės  pagalbos ir intensyvios priežiūros, kad Jūs galėtumėte toliau normaliai kvėpuoti.</w:t>
      </w:r>
    </w:p>
    <w:p w:rsidR="00FA36FD" w:rsidRPr="00045FDD" w:rsidRDefault="00FA36FD" w:rsidP="00FA36FD">
      <w:pPr>
        <w:keepNext/>
        <w:keepLines/>
        <w:spacing w:after="0" w:line="240" w:lineRule="auto"/>
        <w:ind w:left="567" w:hanging="567"/>
        <w:rPr>
          <w:rFonts w:ascii="Times New Roman" w:eastAsia="Times New Roman" w:hAnsi="Times New Roman" w:cs="Times New Roman"/>
          <w:b/>
        </w:rPr>
      </w:pPr>
    </w:p>
    <w:p w:rsidR="00FA36FD" w:rsidRPr="00045FDD" w:rsidRDefault="00FA36FD" w:rsidP="00FA36FD">
      <w:pPr>
        <w:pStyle w:val="ListParagraph"/>
        <w:numPr>
          <w:ilvl w:val="0"/>
          <w:numId w:val="5"/>
        </w:numPr>
        <w:spacing w:after="0" w:line="240" w:lineRule="auto"/>
        <w:ind w:left="567" w:hanging="567"/>
        <w:rPr>
          <w:rFonts w:ascii="Times New Roman" w:eastAsia="Times New Roman" w:hAnsi="Times New Roman" w:cs="Times New Roman"/>
          <w:b/>
        </w:rPr>
      </w:pPr>
      <w:r w:rsidRPr="00045FDD">
        <w:rPr>
          <w:rFonts w:ascii="Times New Roman" w:eastAsia="Times New Roman" w:hAnsi="Times New Roman" w:cs="Times New Roman"/>
          <w:b/>
        </w:rPr>
        <w:t>Gabapentin Accord gali sukelti sunkią arba gyvybei pavojingą alerginę reakciją, kuri gali pažeisti odą ar kitus kūno organus, pavyzdžiui, kepenis ar kraujo ląsteles. Jeigu kyla šios rūšies alerginė reakcija, išbėrimas gali pasireikšti arba nepasireikšti. Dėl šios reakcijos gali prireikti gydymo ligoninėje arba nutraukti Gabapentin Accord vartojimą. Nedelsdami kreipkitės į gydytoją, jeigu pasireiškia kuris nors iš išvardytų simptomų:</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odos išbėrimas;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dilgėlinė;</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karščiavimas;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nepraeinantis limfmazgių padidėjimas;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lūpų ar liežuvio patinimas;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odos ar akių baltymo pageltimas;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neįprastos mėlynės (kraujosruvos) ar kraujavimas;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stiprus nuovargis arba silpnumas;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netikėtas raumenų skausmas;</w:t>
      </w:r>
    </w:p>
    <w:p w:rsidR="00FA36FD" w:rsidRPr="00045FDD" w:rsidRDefault="00FA36FD" w:rsidP="00FA36FD">
      <w:pPr>
        <w:pStyle w:val="ListParagraph"/>
        <w:numPr>
          <w:ilvl w:val="1"/>
          <w:numId w:val="6"/>
        </w:numPr>
        <w:spacing w:after="0" w:line="240" w:lineRule="auto"/>
        <w:ind w:left="1134" w:hanging="567"/>
        <w:rPr>
          <w:rFonts w:ascii="Times New Roman" w:eastAsia="Times New Roman" w:hAnsi="Times New Roman" w:cs="Times New Roman"/>
          <w:b/>
        </w:rPr>
      </w:pPr>
      <w:r w:rsidRPr="00045FDD">
        <w:rPr>
          <w:rFonts w:ascii="Times New Roman" w:eastAsia="Times New Roman" w:hAnsi="Times New Roman" w:cs="Times New Roman"/>
          <w:b/>
        </w:rPr>
        <w:t>dažnos infekcinės ligos.</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b/>
          <w:bCs/>
        </w:rPr>
      </w:pPr>
      <w:r w:rsidRPr="00045FDD">
        <w:rPr>
          <w:rFonts w:ascii="Times New Roman" w:eastAsia="Times New Roman" w:hAnsi="Times New Roman" w:cs="Times New Roman"/>
          <w:b/>
          <w:bCs/>
        </w:rPr>
        <w:t>Šie simptomai gali būti pirmieji sunkios reakcijos požymiai. Gydytojas turės Jus ištirti ir nuspręsti, ar galite toliau vartoti Gabapentin Accord.</w:t>
      </w:r>
    </w:p>
    <w:p w:rsidR="00FA36FD" w:rsidRPr="00045FDD" w:rsidRDefault="00FA36FD" w:rsidP="00FA36FD">
      <w:pPr>
        <w:spacing w:after="0" w:line="240" w:lineRule="auto"/>
        <w:rPr>
          <w:rFonts w:ascii="Times New Roman" w:eastAsia="Times New Roman" w:hAnsi="Times New Roman" w:cs="Times New Roman"/>
          <w:b/>
          <w:bCs/>
        </w:rPr>
      </w:pPr>
    </w:p>
    <w:p w:rsidR="00FA36FD" w:rsidRPr="00045FDD" w:rsidRDefault="00FA36FD" w:rsidP="00FA36FD">
      <w:pPr>
        <w:pStyle w:val="ListParagraph"/>
        <w:numPr>
          <w:ilvl w:val="0"/>
          <w:numId w:val="7"/>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Jeigu atliekamos hemodializės, pasakykite gydytojui, jeigu pasireiškia raumenų skausmas ir (arba) silpnumas.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Kitas šalutinis poveikis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 xml:space="preserve">Labai dažnas (gali pasireikšti </w:t>
      </w:r>
      <w:r>
        <w:rPr>
          <w:rFonts w:ascii="Times New Roman" w:eastAsia="Times New Roman" w:hAnsi="Times New Roman" w:cs="Times New Roman"/>
          <w:b/>
        </w:rPr>
        <w:t>ne rečiau</w:t>
      </w:r>
      <w:r w:rsidRPr="00045FDD">
        <w:rPr>
          <w:rFonts w:ascii="Times New Roman" w:eastAsia="Times New Roman" w:hAnsi="Times New Roman" w:cs="Times New Roman"/>
          <w:b/>
        </w:rPr>
        <w:t xml:space="preserve"> kaip 1 iš 10 </w:t>
      </w:r>
      <w:r>
        <w:rPr>
          <w:rFonts w:ascii="Times New Roman" w:eastAsia="Times New Roman" w:hAnsi="Times New Roman" w:cs="Times New Roman"/>
          <w:b/>
        </w:rPr>
        <w:t>asmenų</w:t>
      </w:r>
      <w:r w:rsidRPr="00045FDD">
        <w:rPr>
          <w:rFonts w:ascii="Times New Roman" w:eastAsia="Times New Roman" w:hAnsi="Times New Roman" w:cs="Times New Roman"/>
          <w:b/>
        </w:rPr>
        <w:t>):</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pStyle w:val="ListParagraph"/>
        <w:numPr>
          <w:ilvl w:val="1"/>
          <w:numId w:val="8"/>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Virusinė infekcija.</w:t>
      </w:r>
    </w:p>
    <w:p w:rsidR="00FA36FD" w:rsidRPr="00045FDD" w:rsidRDefault="00FA36FD" w:rsidP="00FA36FD">
      <w:pPr>
        <w:pStyle w:val="ListParagraph"/>
        <w:numPr>
          <w:ilvl w:val="1"/>
          <w:numId w:val="8"/>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Mieguistumas, svaigulys, koordinacijos sutrikimas.</w:t>
      </w:r>
    </w:p>
    <w:p w:rsidR="00FA36FD" w:rsidRPr="00045FDD" w:rsidRDefault="00FA36FD" w:rsidP="00FA36FD">
      <w:pPr>
        <w:pStyle w:val="ListParagraph"/>
        <w:numPr>
          <w:ilvl w:val="1"/>
          <w:numId w:val="8"/>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Nuovargis, karščiavimas.</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 xml:space="preserve">Dažnas (gali pasireikšti </w:t>
      </w:r>
      <w:r>
        <w:rPr>
          <w:rFonts w:ascii="Times New Roman" w:eastAsia="Times New Roman" w:hAnsi="Times New Roman" w:cs="Times New Roman"/>
          <w:b/>
        </w:rPr>
        <w:t>rečiau</w:t>
      </w:r>
      <w:r w:rsidRPr="00045FDD">
        <w:rPr>
          <w:rFonts w:ascii="Times New Roman" w:eastAsia="Times New Roman" w:hAnsi="Times New Roman" w:cs="Times New Roman"/>
          <w:b/>
        </w:rPr>
        <w:t xml:space="preserve"> kaip 1 iš 10 </w:t>
      </w:r>
      <w:r>
        <w:rPr>
          <w:rFonts w:ascii="Times New Roman" w:eastAsia="Times New Roman" w:hAnsi="Times New Roman" w:cs="Times New Roman"/>
          <w:b/>
        </w:rPr>
        <w:t>asmenų</w:t>
      </w:r>
      <w:r w:rsidRPr="00045FDD">
        <w:rPr>
          <w:rFonts w:ascii="Times New Roman" w:eastAsia="Times New Roman" w:hAnsi="Times New Roman" w:cs="Times New Roman"/>
          <w:b/>
        </w:rPr>
        <w:t>):</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Plaučių uždegimas, kvėpavimo takų infekcijos, šlapimo takų infekcija, ausų uždegimas ar kitokios infekcijos.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Baltųjų kraujo kūnelių kiekio sumažėjimas.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Anoreksija, apetito padidėjimas.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Pyktis kitiems, sumišimas, nuotaikų kaita, depresija, nerimas, nervingumas, mąstymo sutrikimai.</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Traukuliai, trūkčiojantys judesiai, kalbos sutrikimas, atminties sutrikimas, drebulys, miego sutrikimai, galvos skausmas, odos jautrumas, jutimų susilpnėjimas (sustingimas), koordinacijos sutrikimai, neįprasti akių judesiai, refleksų sustiprėjimas, susilpnėjimas arba išnykimas.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Neryškus matymas, dvejinimasis akyse.</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Galvos svaigimas (</w:t>
      </w:r>
      <w:r w:rsidRPr="00045FDD">
        <w:rPr>
          <w:rFonts w:ascii="Times New Roman" w:eastAsia="Times New Roman" w:hAnsi="Times New Roman" w:cs="Times New Roman"/>
          <w:i/>
        </w:rPr>
        <w:t>vertigo</w:t>
      </w:r>
      <w:r w:rsidRPr="00045FDD">
        <w:rPr>
          <w:rFonts w:ascii="Times New Roman" w:eastAsia="Times New Roman" w:hAnsi="Times New Roman" w:cs="Times New Roman"/>
        </w:rPr>
        <w:t>).</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Kraujospūdžio padidėjimas, paraudimas ar kraujagyslių išsiplėtimas.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Kvėpavimo pasunkėjimas, bronchitas, gerklės skausmas, kosulys, nosies išsausėjimas.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Vėmimas, pykinimas, dantų sutrikimai, dantenų uždegimas, viduriavimas, pilvo skausmas, virškinimo sutrikimas, vidurių užkietėjimas, burnos ar gerklės džiūvimas, vidurių pūtimas.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Veido patinimas, mėlynės, išbėrimas, niežulys, spuogai.</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Sąnarių, raumenų, nugaros skausmas, trūkčiojimas.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Erekcijos sutrikimas (impotencija).</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Kojų ir rankų patinimas, eisenos sutrikimas, silpnumas, skausmas, prasta savijauta, į gripą panašūs simptomai.</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Baltųjų kraujo kūnelių kiekio sumažėjimas, svorio padidėjimas.</w:t>
      </w:r>
    </w:p>
    <w:p w:rsidR="00FA36FD" w:rsidRPr="00045FDD" w:rsidRDefault="00FA36FD" w:rsidP="00FA36FD">
      <w:pPr>
        <w:pStyle w:val="ListParagraph"/>
        <w:numPr>
          <w:ilvl w:val="1"/>
          <w:numId w:val="9"/>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Atsitiktiniai susižalojimai, kaulų lūžiai, įbrėžimai.</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autoSpaceDE w:val="0"/>
        <w:autoSpaceDN w:val="0"/>
        <w:adjustRightInd w:val="0"/>
        <w:spacing w:after="0" w:line="260" w:lineRule="exact"/>
        <w:rPr>
          <w:rFonts w:ascii="Times New Roman" w:eastAsia="Calibri" w:hAnsi="Times New Roman" w:cs="Times New Roman"/>
        </w:rPr>
      </w:pPr>
      <w:r w:rsidRPr="00045FDD">
        <w:rPr>
          <w:rFonts w:ascii="Times New Roman" w:eastAsia="Calibri" w:hAnsi="Times New Roman" w:cs="Times New Roman"/>
        </w:rPr>
        <w:t>Be to, klinikinių tyrimų su vaikais metu dažnai pastebėta agresyvaus elgesio ir trūkčiojančių judesių atvejų.</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 xml:space="preserve">Nedažnas (gali pasireikšti </w:t>
      </w:r>
      <w:r>
        <w:rPr>
          <w:rFonts w:ascii="Times New Roman" w:eastAsia="Times New Roman" w:hAnsi="Times New Roman" w:cs="Times New Roman"/>
          <w:b/>
        </w:rPr>
        <w:t>rečiau</w:t>
      </w:r>
      <w:r w:rsidRPr="00045FDD">
        <w:rPr>
          <w:rFonts w:ascii="Times New Roman" w:eastAsia="Times New Roman" w:hAnsi="Times New Roman" w:cs="Times New Roman"/>
          <w:b/>
        </w:rPr>
        <w:t xml:space="preserve"> kaip 1 iš 100 </w:t>
      </w:r>
      <w:r>
        <w:rPr>
          <w:rFonts w:ascii="Times New Roman" w:eastAsia="Times New Roman" w:hAnsi="Times New Roman" w:cs="Times New Roman"/>
          <w:b/>
        </w:rPr>
        <w:t>asmenų</w:t>
      </w:r>
      <w:r w:rsidRPr="00045FDD">
        <w:rPr>
          <w:rFonts w:ascii="Times New Roman" w:eastAsia="Times New Roman" w:hAnsi="Times New Roman" w:cs="Times New Roman"/>
          <w:b/>
        </w:rPr>
        <w:t>):</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Ažitacija (lėtinė būklė, susijusi su nenustygimu vietoje ir nesąmoningais bet tiksliais judesiais).</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Alerginė reakcija, pavyzdžiui, dilgėlinė.</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Sumažėjęs judrumas.</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Širdies plakimo padažnėjimas.</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Tinimas, apimantis veidą, liemenį ir galūnes.</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Nenormalūs kraujo tyrimų rodmenys, rodantys kepenų sutrikimą.</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Psichikos sutrikimai.</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Nugriuvimas.</w:t>
      </w:r>
    </w:p>
    <w:p w:rsidR="00FA36FD" w:rsidRPr="00045FDD" w:rsidRDefault="00FA36FD" w:rsidP="00FA36FD">
      <w:pPr>
        <w:pStyle w:val="ListParagraph"/>
        <w:numPr>
          <w:ilvl w:val="1"/>
          <w:numId w:val="10"/>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Gliukozės koncentracijos kraujyje padidėjimas (dažniausiai stebima cukriniu diabetu sergantiems pacientams).</w:t>
      </w:r>
    </w:p>
    <w:p w:rsidR="00FA36FD" w:rsidRPr="00045FDD" w:rsidRDefault="00FA36FD" w:rsidP="00FA36FD">
      <w:pPr>
        <w:pStyle w:val="ListParagraph"/>
        <w:numPr>
          <w:ilvl w:val="1"/>
          <w:numId w:val="10"/>
        </w:numPr>
        <w:spacing w:after="0"/>
        <w:ind w:left="567" w:hanging="567"/>
        <w:rPr>
          <w:rFonts w:ascii="Times New Roman" w:eastAsia="Times New Roman" w:hAnsi="Times New Roman" w:cs="Times New Roman"/>
        </w:rPr>
      </w:pPr>
      <w:r w:rsidRPr="00045FDD">
        <w:rPr>
          <w:rFonts w:ascii="Times New Roman" w:eastAsia="Times New Roman" w:hAnsi="Times New Roman" w:cs="Times New Roman"/>
        </w:rPr>
        <w:t>Rijimo sutrikimas.</w:t>
      </w:r>
    </w:p>
    <w:p w:rsidR="00FA36FD" w:rsidRPr="00045FDD" w:rsidRDefault="00FA36FD" w:rsidP="00FA36FD">
      <w:pPr>
        <w:spacing w:after="0" w:line="240" w:lineRule="auto"/>
        <w:ind w:left="540" w:hanging="540"/>
        <w:rPr>
          <w:rFonts w:ascii="Times New Roman" w:eastAsia="Times New Roman" w:hAnsi="Times New Roman" w:cs="Times New Roman"/>
        </w:rPr>
      </w:pPr>
    </w:p>
    <w:p w:rsidR="00FA36FD" w:rsidRPr="00045FDD" w:rsidRDefault="00FA36FD" w:rsidP="00FA36FD">
      <w:pPr>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 xml:space="preserve">Retas (gali pasireikšti </w:t>
      </w:r>
      <w:r>
        <w:rPr>
          <w:rFonts w:ascii="Times New Roman" w:eastAsia="Times New Roman" w:hAnsi="Times New Roman" w:cs="Times New Roman"/>
          <w:b/>
        </w:rPr>
        <w:t>rečiau</w:t>
      </w:r>
      <w:r w:rsidRPr="00045FDD">
        <w:rPr>
          <w:rFonts w:ascii="Times New Roman" w:eastAsia="Times New Roman" w:hAnsi="Times New Roman" w:cs="Times New Roman"/>
          <w:b/>
        </w:rPr>
        <w:t xml:space="preserve"> kaip 1 iš 1</w:t>
      </w:r>
      <w:r>
        <w:rPr>
          <w:rFonts w:ascii="Times New Roman" w:eastAsia="Times New Roman" w:hAnsi="Times New Roman" w:cs="Times New Roman"/>
          <w:b/>
        </w:rPr>
        <w:t> </w:t>
      </w:r>
      <w:r w:rsidRPr="00045FDD">
        <w:rPr>
          <w:rFonts w:ascii="Times New Roman" w:eastAsia="Times New Roman" w:hAnsi="Times New Roman" w:cs="Times New Roman"/>
          <w:b/>
        </w:rPr>
        <w:t xml:space="preserve">000 </w:t>
      </w:r>
      <w:r>
        <w:rPr>
          <w:rFonts w:ascii="Times New Roman" w:eastAsia="Times New Roman" w:hAnsi="Times New Roman" w:cs="Times New Roman"/>
          <w:b/>
        </w:rPr>
        <w:t>asmenų</w:t>
      </w:r>
      <w:r w:rsidRPr="00045FDD">
        <w:rPr>
          <w:rFonts w:ascii="Times New Roman" w:eastAsia="Times New Roman" w:hAnsi="Times New Roman" w:cs="Times New Roman"/>
          <w:b/>
        </w:rPr>
        <w:t>):</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pStyle w:val="ListParagraph"/>
        <w:numPr>
          <w:ilvl w:val="1"/>
          <w:numId w:val="11"/>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Sąmonės netekimas.</w:t>
      </w:r>
    </w:p>
    <w:p w:rsidR="00FA36FD" w:rsidRPr="00045FDD" w:rsidRDefault="00FA36FD" w:rsidP="00FA36FD">
      <w:pPr>
        <w:pStyle w:val="ListParagraph"/>
        <w:numPr>
          <w:ilvl w:val="1"/>
          <w:numId w:val="11"/>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Gliukozės koncentracijos kraujyje sumažėjimas (dažniausiai pastebimas cukriniu diabetu sergantiems pacientams).</w:t>
      </w:r>
    </w:p>
    <w:p w:rsidR="00FA36FD" w:rsidRPr="00045FDD" w:rsidRDefault="00FA36FD" w:rsidP="00FA36FD">
      <w:pPr>
        <w:pStyle w:val="ListParagraph"/>
        <w:numPr>
          <w:ilvl w:val="1"/>
          <w:numId w:val="1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w:t>
      </w:r>
      <w:r w:rsidRPr="00045FDD">
        <w:rPr>
          <w:rFonts w:ascii="Times New Roman" w:eastAsia="Times New Roman" w:hAnsi="Times New Roman" w:cs="Times New Roman"/>
        </w:rPr>
        <w:t>asunkėjęs kvėpavimas, paviršutiniškas kvėpavimas (kvėpavimo slopinimas).</w:t>
      </w:r>
    </w:p>
    <w:p w:rsidR="00FA36FD" w:rsidRDefault="00FA36FD" w:rsidP="00FA36FD">
      <w:pPr>
        <w:spacing w:after="0" w:line="240" w:lineRule="auto"/>
        <w:rPr>
          <w:rFonts w:ascii="Times New Roman" w:eastAsia="Times New Roman" w:hAnsi="Times New Roman" w:cs="Times New Roman"/>
        </w:rPr>
      </w:pPr>
    </w:p>
    <w:p w:rsidR="00FA36FD" w:rsidRDefault="00FA36FD" w:rsidP="00FA36FD">
      <w:pPr>
        <w:spacing w:after="0" w:line="240" w:lineRule="auto"/>
        <w:rPr>
          <w:rFonts w:ascii="Times New Roman" w:eastAsia="Times New Roman" w:hAnsi="Times New Roman" w:cs="Times New Roman"/>
          <w:b/>
          <w:bCs/>
        </w:rPr>
      </w:pPr>
      <w:r w:rsidRPr="005B72CA">
        <w:rPr>
          <w:rFonts w:ascii="Times New Roman" w:eastAsia="Times New Roman" w:hAnsi="Times New Roman" w:cs="Times New Roman"/>
          <w:b/>
          <w:bCs/>
        </w:rPr>
        <w:t>Nežinomas:</w:t>
      </w:r>
    </w:p>
    <w:p w:rsidR="00FA36FD" w:rsidRDefault="00FA36FD" w:rsidP="00FA36FD">
      <w:pPr>
        <w:spacing w:after="0" w:line="240" w:lineRule="auto"/>
        <w:rPr>
          <w:rFonts w:ascii="Times New Roman" w:eastAsia="Times New Roman" w:hAnsi="Times New Roman" w:cs="Times New Roman"/>
          <w:b/>
          <w:bCs/>
        </w:rPr>
      </w:pPr>
    </w:p>
    <w:p w:rsidR="00FA36FD" w:rsidRPr="005B72CA" w:rsidRDefault="00FA36FD" w:rsidP="00FA36FD">
      <w:pPr>
        <w:pStyle w:val="ListParagraph"/>
        <w:numPr>
          <w:ilvl w:val="0"/>
          <w:numId w:val="13"/>
        </w:numPr>
        <w:spacing w:after="0" w:line="240" w:lineRule="auto"/>
        <w:ind w:left="567" w:hanging="567"/>
        <w:rPr>
          <w:rFonts w:ascii="Times New Roman" w:eastAsia="Times New Roman" w:hAnsi="Times New Roman" w:cs="Times New Roman"/>
        </w:rPr>
      </w:pPr>
      <w:r w:rsidRPr="005B72CA">
        <w:rPr>
          <w:rFonts w:ascii="Times New Roman" w:eastAsia="Times New Roman" w:hAnsi="Times New Roman" w:cs="Times New Roman"/>
        </w:rPr>
        <w:t>Mintys apie savižudybę.</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Po Gabapentin Accord patekimo į rinką pasireiškė šis šalutinis poveikis:</w:t>
      </w:r>
    </w:p>
    <w:p w:rsidR="00FA36FD" w:rsidRPr="00045FDD" w:rsidRDefault="00FA36FD" w:rsidP="00FA36FD">
      <w:pPr>
        <w:spacing w:after="0" w:line="240" w:lineRule="auto"/>
        <w:rPr>
          <w:rFonts w:ascii="Times New Roman" w:eastAsia="Times New Roman" w:hAnsi="Times New Roman" w:cs="Times New Roman"/>
          <w:b/>
        </w:rPr>
      </w:pP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Trombocitų (ląstelių, nuo kurių priklauso kraujo krešėjimas) kiekio sumažėjimas.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Haliucinacijos.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Judesių sutrikimai, pavyzdžiui, rangymasis, trūkčiojantys judesiai ir sustingimas.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Spengimas ausyse.</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Šalutinis poveikis, kuris pasireiškia įvairiais simptomais, pavyzdžiui, limfmazgių padidėjimu (pavieniais po oda iškilusiais gumbais), karščiavimu, išbėrimu ir kepenų uždegimu vienu metu.</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Odos ir akių pageltimas</w:t>
      </w:r>
      <w:r w:rsidRPr="00045FDD" w:rsidDel="00CE509B">
        <w:rPr>
          <w:rFonts w:ascii="Times New Roman" w:eastAsia="Times New Roman" w:hAnsi="Times New Roman" w:cs="Times New Roman"/>
        </w:rPr>
        <w:t xml:space="preserve"> </w:t>
      </w:r>
      <w:r w:rsidRPr="00045FDD">
        <w:rPr>
          <w:rFonts w:ascii="Times New Roman" w:eastAsia="Times New Roman" w:hAnsi="Times New Roman" w:cs="Times New Roman"/>
        </w:rPr>
        <w:t>(gelta), kepenų uždegimas.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Ūminis inkstų nepakankamumas, šlapimo nelaikymas.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Krūtų audinio išvešėjimas, krūtų padidėjimas.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Nepageidaujami reiškiniai, kurie pasireiškia staigiai nutraukus gabapentino vartojimą (nerimas, miego sutrikimas, pykinimas, skausmas, prakaitavimas), krūtinės skausmas.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Raumenų skaidulų irimas (rabdomiolizė).</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lang w:eastAsia="lt-LT"/>
        </w:rPr>
      </w:pPr>
      <w:r w:rsidRPr="00045FDD">
        <w:rPr>
          <w:rFonts w:ascii="Times New Roman" w:eastAsia="Times New Roman" w:hAnsi="Times New Roman" w:cs="Times New Roman"/>
        </w:rPr>
        <w:t>Kraujo tyrimų rodmenų pasikeitimas (</w:t>
      </w:r>
      <w:r w:rsidRPr="00045FDD">
        <w:rPr>
          <w:rFonts w:ascii="Times New Roman" w:eastAsia="Times New Roman" w:hAnsi="Times New Roman" w:cs="Times New Roman"/>
          <w:lang w:eastAsia="lt-LT"/>
        </w:rPr>
        <w:t>kreatinfosfokinazės aktyvumo padidėjimas).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Lytinės funkcijos sutrikimai, įskaitant negalėjimą pasiekti orgazmo, uždelstą ejakuliaciją</w:t>
      </w:r>
      <w:r w:rsidRPr="00045FDD">
        <w:rPr>
          <w:rFonts w:ascii="Times New Roman" w:eastAsia="Times New Roman" w:hAnsi="Times New Roman" w:cs="Times New Roman"/>
          <w:lang w:eastAsia="lt-LT"/>
        </w:rPr>
        <w:t>.</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Natrio koncentracijos kraujo serume sumažėjimas.</w:t>
      </w:r>
    </w:p>
    <w:p w:rsidR="00FA36FD" w:rsidRPr="00045FDD" w:rsidRDefault="00FA36FD" w:rsidP="00FA36FD">
      <w:pPr>
        <w:pStyle w:val="ListParagraph"/>
        <w:numPr>
          <w:ilvl w:val="1"/>
          <w:numId w:val="12"/>
        </w:numPr>
        <w:spacing w:after="0" w:line="240" w:lineRule="auto"/>
        <w:ind w:left="567" w:hanging="567"/>
        <w:rPr>
          <w:rFonts w:ascii="Times New Roman" w:eastAsia="Times New Roman" w:hAnsi="Times New Roman" w:cs="Times New Roman"/>
        </w:rPr>
      </w:pPr>
      <w:r w:rsidRPr="00045FDD">
        <w:rPr>
          <w:rFonts w:ascii="Times New Roman" w:eastAsia="Times New Roman" w:hAnsi="Times New Roman" w:cs="Times New Roman"/>
        </w:rPr>
        <w:t>Anafilaksija (sunki, galinti būti pavojinga gyvybei alerginė reakcija, pasireiškianti pasunkėjusiu kvėpavimu; lūpų, gerklės ir liežuvio tinimu bei hipotenzija, dėl kurių reikia skubios medicinos pagalbos).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keepNext/>
        <w:keepLines/>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Pranešimas apie šalutinį poveikį</w:t>
      </w:r>
    </w:p>
    <w:p w:rsidR="00FA36FD" w:rsidRPr="00045FDD" w:rsidRDefault="00FA36FD" w:rsidP="00FA36FD">
      <w:pPr>
        <w:keepNext/>
        <w:keepLines/>
        <w:spacing w:after="0" w:line="240" w:lineRule="auto"/>
        <w:rPr>
          <w:rFonts w:ascii="Times New Roman" w:eastAsia="Times New Roman" w:hAnsi="Times New Roman" w:cs="Times New Roman"/>
        </w:rPr>
      </w:pPr>
    </w:p>
    <w:p w:rsidR="00FA36FD" w:rsidRPr="00176163" w:rsidRDefault="00FA36FD" w:rsidP="00FA36FD">
      <w:pPr>
        <w:tabs>
          <w:tab w:val="left" w:pos="567"/>
        </w:tabs>
        <w:spacing w:after="0" w:line="240" w:lineRule="auto"/>
        <w:rPr>
          <w:rFonts w:ascii="Times New Roman" w:hAnsi="Times New Roman" w:cs="Times New Roman"/>
          <w:snapToGrid w:val="0"/>
        </w:rPr>
      </w:pPr>
      <w:r w:rsidRPr="00176163">
        <w:rPr>
          <w:rFonts w:ascii="Times New Roman" w:hAnsi="Times New Roman" w:cs="Times New Roman"/>
          <w:snapToGrid w:val="0"/>
        </w:rPr>
        <w:t>Jeigu pasireiškė šalutinis poveikis, įskaitant šiame l</w:t>
      </w:r>
      <w:r w:rsidRPr="00C461F3">
        <w:rPr>
          <w:rFonts w:ascii="Times New Roman" w:hAnsi="Times New Roman" w:cs="Times New Roman"/>
          <w:snapToGrid w:val="0"/>
        </w:rPr>
        <w:t>apelyje nenurodytą, pasakykite gydytojui arba vaistininkui</w:t>
      </w:r>
      <w:r w:rsidRPr="00176163">
        <w:rPr>
          <w:rFonts w:ascii="Times New Roman" w:hAnsi="Times New Roman" w:cs="Times New Roman"/>
          <w:snapToGrid w:val="0"/>
        </w:rPr>
        <w:t xml:space="preserve">.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176163">
          <w:rPr>
            <w:rFonts w:ascii="Times New Roman" w:hAnsi="Times New Roman" w:cs="Times New Roman"/>
            <w:snapToGrid w:val="0"/>
            <w:color w:val="0000FF"/>
            <w:u w:val="single"/>
          </w:rPr>
          <w:t>https://vapris.vvkt.lt/vvkt-web/public/nrv</w:t>
        </w:r>
      </w:hyperlink>
      <w:r w:rsidRPr="00176163">
        <w:rPr>
          <w:rFonts w:ascii="Times New Roman" w:hAnsi="Times New Roman" w:cs="Times New Roman"/>
          <w:snapToGrid w:val="0"/>
        </w:rPr>
        <w:t xml:space="preserve"> arba užpildant Paciento pranešimo apie įtariamą nepageidaujamą reakciją (ĮNR) formą, kuri skelbiama </w:t>
      </w:r>
      <w:hyperlink r:id="rId6" w:history="1">
        <w:r w:rsidRPr="00176163">
          <w:rPr>
            <w:rFonts w:ascii="Times New Roman" w:hAnsi="Times New Roman" w:cs="Times New Roman"/>
            <w:snapToGrid w:val="0"/>
            <w:color w:val="0000FF"/>
            <w:u w:val="single"/>
          </w:rPr>
          <w:t>https://www.vvkt.lt/index.php?4004286486</w:t>
        </w:r>
      </w:hyperlink>
      <w:r w:rsidRPr="00176163">
        <w:rPr>
          <w:rFonts w:ascii="Times New Roman" w:hAnsi="Times New Roman" w:cs="Times New Roman"/>
          <w:snapToGrid w:val="0"/>
        </w:rPr>
        <w:t xml:space="preserve">, ir atsiunčiant elektroniniu paštu (adresu </w:t>
      </w:r>
      <w:hyperlink r:id="rId7" w:history="1">
        <w:r w:rsidRPr="00176163">
          <w:rPr>
            <w:rFonts w:ascii="Times New Roman" w:hAnsi="Times New Roman" w:cs="Times New Roman"/>
            <w:snapToGrid w:val="0"/>
            <w:color w:val="0000FF"/>
            <w:u w:val="single"/>
          </w:rPr>
          <w:t>NepageidaujamaR@vvkt.lt</w:t>
        </w:r>
      </w:hyperlink>
      <w:r w:rsidRPr="00176163">
        <w:rPr>
          <w:rFonts w:ascii="Times New Roman" w:hAnsi="Times New Roman" w:cs="Times New Roman"/>
          <w:snapToGrid w:val="0"/>
        </w:rPr>
        <w:t>) arba nemokamu telefonu 8 800 73 568. Pranešdami apie šalutinį poveikį galite mums padėti gauti daugiau informacijos apie šio vaisto saugumą.</w:t>
      </w:r>
    </w:p>
    <w:p w:rsidR="00FA36FD" w:rsidRPr="00045FDD" w:rsidRDefault="00FA36FD" w:rsidP="00FA36FD">
      <w:pPr>
        <w:keepNext/>
        <w:keepLines/>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5.</w:t>
      </w:r>
      <w:r w:rsidRPr="00045FDD">
        <w:rPr>
          <w:rFonts w:ascii="Times New Roman" w:eastAsia="Times New Roman" w:hAnsi="Times New Roman" w:cs="Times New Roman"/>
          <w:b/>
        </w:rPr>
        <w:tab/>
        <w:t>Kaip laikyti Gabapentin Accord</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Šį vaistą laikykite vaikams nepastebimoje ir nepasiekiamoje vietoje.</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Ant lizdinės plokštelės, buteliuko etiketės ir kartono dėžutės po „EXP“ nurodytam tinkamumo laikui pasibaigus, šio vaisto vartoti negalima. Vaistas tinkamas vartoti iki paskutinės nurodyto mėnesio dienos.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u w:val="single"/>
        </w:rPr>
        <w:t>Lizdinės plokštelės:</w:t>
      </w:r>
      <w:r w:rsidRPr="00045FDD">
        <w:rPr>
          <w:rFonts w:ascii="Times New Roman" w:eastAsia="Times New Roman" w:hAnsi="Times New Roman" w:cs="Times New Roman"/>
        </w:rPr>
        <w:t xml:space="preserve"> Laikyti ne aukštesnėje kaip 30 </w:t>
      </w:r>
      <w:r w:rsidRPr="00045FDD">
        <w:rPr>
          <w:rFonts w:ascii="Times New Roman" w:eastAsia="Times New Roman" w:hAnsi="Times New Roman" w:cs="Times New Roman"/>
        </w:rPr>
        <w:sym w:font="Symbol" w:char="F0B0"/>
      </w:r>
      <w:r w:rsidRPr="00045FDD">
        <w:rPr>
          <w:rFonts w:ascii="Times New Roman" w:eastAsia="Times New Roman" w:hAnsi="Times New Roman" w:cs="Times New Roman"/>
        </w:rPr>
        <w:t>C temperatūroje. Laikyti gamintojo pakuotėje, kad vaistas būtų apsaugotas nuo drėgmės.</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u w:val="single"/>
        </w:rPr>
        <w:t>DTPE buteliukai</w:t>
      </w:r>
      <w:r w:rsidRPr="00045FDD">
        <w:rPr>
          <w:rFonts w:ascii="Times New Roman" w:eastAsia="Times New Roman" w:hAnsi="Times New Roman" w:cs="Times New Roman"/>
        </w:rPr>
        <w:t>: Laikyti gamintojo pakuotėje, kad vaistas būtų apsaugotas nuo drėgmės. Buteliuką laikyti sandarų.</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ind w:left="540" w:hanging="540"/>
        <w:rPr>
          <w:rFonts w:ascii="Times New Roman" w:eastAsia="Times New Roman" w:hAnsi="Times New Roman" w:cs="Times New Roman"/>
          <w:b/>
        </w:rPr>
      </w:pPr>
      <w:r w:rsidRPr="00045FDD">
        <w:rPr>
          <w:rFonts w:ascii="Times New Roman" w:eastAsia="Times New Roman" w:hAnsi="Times New Roman" w:cs="Times New Roman"/>
          <w:b/>
        </w:rPr>
        <w:t>6.</w:t>
      </w:r>
      <w:r w:rsidRPr="00045FDD">
        <w:rPr>
          <w:rFonts w:ascii="Times New Roman" w:eastAsia="Times New Roman" w:hAnsi="Times New Roman" w:cs="Times New Roman"/>
          <w:b/>
        </w:rPr>
        <w:tab/>
        <w:t>Pakuotės turinys ir kita informacija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Gabapentin Accord sudėtis</w:t>
      </w:r>
    </w:p>
    <w:p w:rsidR="00FA36FD" w:rsidRPr="00045FDD" w:rsidRDefault="00FA36FD" w:rsidP="00FA36FD">
      <w:pPr>
        <w:spacing w:after="0" w:line="240" w:lineRule="auto"/>
        <w:rPr>
          <w:rFonts w:ascii="Times New Roman" w:eastAsia="Times New Roman" w:hAnsi="Times New Roman" w:cs="Times New Roman"/>
        </w:rPr>
      </w:pPr>
    </w:p>
    <w:p w:rsidR="00FA36F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Veiklioji medžiaga yra gabapentinas. Kiekvienoje kietoje želatinos kapsulėje yra 100 mg</w:t>
      </w:r>
      <w:r w:rsidRPr="00045FDD">
        <w:rPr>
          <w:rFonts w:ascii="Times New Roman" w:eastAsia="Times New Roman" w:hAnsi="Times New Roman" w:cs="Times New Roman"/>
          <w:highlight w:val="lightGray"/>
        </w:rPr>
        <w:t>, 300 mg arba 400 mg</w:t>
      </w:r>
      <w:r w:rsidRPr="00045FDD">
        <w:rPr>
          <w:rFonts w:ascii="Times New Roman" w:eastAsia="Times New Roman" w:hAnsi="Times New Roman" w:cs="Times New Roman"/>
        </w:rPr>
        <w:t xml:space="preserve"> gabapentino.</w:t>
      </w:r>
    </w:p>
    <w:p w:rsidR="00FA36FD" w:rsidRPr="00045FDD" w:rsidRDefault="00FA36FD" w:rsidP="00FA36FD">
      <w:pPr>
        <w:spacing w:after="0" w:line="240" w:lineRule="auto"/>
        <w:ind w:left="540" w:hanging="540"/>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 pagalbinės medžiagos yra:</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Kapsulės turinys: kukurūzų krakmolas, kopovidonas (E1201), poloksameras 407 ir magnio stearatas (E470b).</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Kapsulės apvalkalas: želatina ir natrio laurilsulfatas.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 xml:space="preserve">Kapsulių sudėtyje yra dažų: titano dioksido (E171), </w:t>
      </w:r>
      <w:r w:rsidRPr="00045FDD">
        <w:rPr>
          <w:rFonts w:ascii="Times New Roman" w:eastAsia="Times New Roman" w:hAnsi="Times New Roman" w:cs="Times New Roman"/>
          <w:highlight w:val="lightGray"/>
        </w:rPr>
        <w:t>raudonojo geležies oksido (E172) (400 mg kietosiose kapsulėse) ir geltonojo geležies oksido (E172) (300 mg ir 400 mg kietosiose kapsulėse).</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Ant visų kapsulių naudojamo spausdinimo rašalo sudėtyje yra šelako (E904), propilenglikolio (E1520), amoniako koncentruoto tirpalo ir indigokarmino aliuminio dažalo (E132).</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keepNext/>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Gabapentin Accord išvaizda ir kiekis pakuotėje</w:t>
      </w:r>
    </w:p>
    <w:p w:rsidR="00FA36FD" w:rsidRPr="00045FDD" w:rsidRDefault="00FA36FD" w:rsidP="00FA36FD">
      <w:pPr>
        <w:keepNext/>
        <w:spacing w:after="0" w:line="240" w:lineRule="auto"/>
        <w:rPr>
          <w:rFonts w:ascii="Times New Roman" w:eastAsia="Times New Roman" w:hAnsi="Times New Roman" w:cs="Times New Roman"/>
        </w:rPr>
      </w:pPr>
    </w:p>
    <w:p w:rsidR="00FA36FD" w:rsidRPr="00045FDD" w:rsidRDefault="00FA36FD" w:rsidP="00FA36FD">
      <w:pPr>
        <w:keepNext/>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Gabapentin Accord 100 mg kietosios kapsulės: matinės baltos/ matinės baltos spalvos, „3“ dydžio, maždaug 15,40</w:t>
      </w:r>
      <w:r w:rsidRPr="00045FDD">
        <w:rPr>
          <w:rFonts w:ascii="Times New Roman" w:eastAsia="Times New Roman" w:hAnsi="Times New Roman" w:cs="Times New Roman"/>
        </w:rPr>
        <w:noBreakHyphen/>
        <w:t>16,20 mm ilgio kietosios želatininės kapsulės, dangtelyje mėlynu rašalu įspausta „G 100“. Kapsulėse yra baltų arba balkšvų miltelių.</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highlight w:val="lightGray"/>
        </w:rPr>
      </w:pPr>
      <w:r w:rsidRPr="00045FDD">
        <w:rPr>
          <w:rFonts w:ascii="Times New Roman" w:eastAsia="Times New Roman" w:hAnsi="Times New Roman" w:cs="Times New Roman"/>
          <w:highlight w:val="lightGray"/>
        </w:rPr>
        <w:t>Gabapentin Accord 300 mg kietosios kapsulės: matinės geltonos/ matinės geltonos spalvos, „1“ dydžio, maždaug 18,90</w:t>
      </w:r>
      <w:r w:rsidRPr="00045FDD">
        <w:rPr>
          <w:rFonts w:ascii="Times New Roman" w:eastAsia="Times New Roman" w:hAnsi="Times New Roman" w:cs="Times New Roman"/>
          <w:highlight w:val="lightGray"/>
        </w:rPr>
        <w:noBreakHyphen/>
        <w:t>19,70 mm ilgio kietosios želatininės kapsulės, dangtelyje mėlynu rašalu įspausta „G 300“. Kapsulėse yra baltų arba balkšvų miltelių.</w:t>
      </w:r>
    </w:p>
    <w:p w:rsidR="00FA36FD" w:rsidRPr="00045FDD" w:rsidRDefault="00FA36FD" w:rsidP="00FA36FD">
      <w:pPr>
        <w:spacing w:after="0" w:line="240" w:lineRule="auto"/>
        <w:rPr>
          <w:rFonts w:ascii="Times New Roman" w:eastAsia="Times New Roman" w:hAnsi="Times New Roman" w:cs="Times New Roman"/>
          <w:highlight w:val="lightGray"/>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highlight w:val="lightGray"/>
        </w:rPr>
        <w:t>Gabapentin Accord 400 mg kietosios kapsulės: matinės oranžinės/ matinės oranžinės spalvos, „0“ dydžio, maždaug 21,00</w:t>
      </w:r>
      <w:r w:rsidRPr="00045FDD">
        <w:rPr>
          <w:rFonts w:ascii="Times New Roman" w:eastAsia="Times New Roman" w:hAnsi="Times New Roman" w:cs="Times New Roman"/>
          <w:highlight w:val="lightGray"/>
        </w:rPr>
        <w:noBreakHyphen/>
        <w:t>21,80 mm ilgio kietosios želatininės kapsulės, dangtelyje mėlynu rašalu įspausta „G 400“. Kapsulėse yra baltų arba balkšvų miltelių.</w:t>
      </w:r>
    </w:p>
    <w:bookmarkEnd w:id="0"/>
    <w:bookmarkEnd w:id="1"/>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p>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Kapsulės supakuotos PVC/PVdC-aliuminio lizdinėse plokštelėse, aliuminio-aliuminio lizdinėse plokštelėse arba DTPE buteliukuose.</w:t>
      </w:r>
    </w:p>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p>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Pakuotės dydžiai</w:t>
      </w:r>
    </w:p>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u w:val="single"/>
        </w:rPr>
        <w:t>PVC/PVdC-aliuminio lizdinės plokštelės ir aliuminio-aliuminio lizdinės plokštelės:</w:t>
      </w:r>
      <w:r w:rsidRPr="00045FDD">
        <w:rPr>
          <w:rFonts w:ascii="Times New Roman" w:eastAsia="Times New Roman" w:hAnsi="Times New Roman" w:cs="Times New Roman"/>
        </w:rPr>
        <w:t xml:space="preserve"> 20, 30, 50, 60, 84, 90, 98, 100, 200, 500 ir 1000 kapsulių.</w:t>
      </w:r>
    </w:p>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u w:val="single"/>
        </w:rPr>
        <w:t>DTPE buteliukas:</w:t>
      </w:r>
      <w:r w:rsidRPr="00045FDD">
        <w:rPr>
          <w:rFonts w:ascii="Times New Roman" w:eastAsia="Times New Roman" w:hAnsi="Times New Roman" w:cs="Times New Roman"/>
        </w:rPr>
        <w:t xml:space="preserve"> 100 ir 500 kapsulių.</w:t>
      </w:r>
    </w:p>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p>
    <w:p w:rsidR="00FA36FD" w:rsidRPr="00045FDD" w:rsidRDefault="00FA36FD" w:rsidP="00FA36FD">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Gali būti tiekiamos ne visų dydžių pakuotės.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bCs/>
        </w:rPr>
      </w:pPr>
      <w:r w:rsidRPr="00045FDD">
        <w:rPr>
          <w:rFonts w:ascii="Times New Roman" w:eastAsia="Times New Roman" w:hAnsi="Times New Roman" w:cs="Times New Roman"/>
          <w:b/>
          <w:bCs/>
        </w:rPr>
        <w:t>Registruotojas ir gamintojas</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b/>
          <w:bCs/>
        </w:rPr>
        <w:t>Registruotojas</w:t>
      </w:r>
    </w:p>
    <w:p w:rsidR="00FA36FD" w:rsidRDefault="00FA36FD" w:rsidP="00FA36FD">
      <w:pPr>
        <w:spacing w:after="0" w:line="240" w:lineRule="auto"/>
        <w:rPr>
          <w:rFonts w:ascii="Times New Roman" w:hAnsi="Times New Roman" w:cs="Times New Roman"/>
        </w:rPr>
      </w:pPr>
      <w:r w:rsidRPr="00045FDD">
        <w:rPr>
          <w:rFonts w:ascii="Times New Roman" w:hAnsi="Times New Roman" w:cs="Times New Roman"/>
        </w:rPr>
        <w:t>Accord Healthcare B.V.</w:t>
      </w:r>
    </w:p>
    <w:p w:rsidR="00FA36FD" w:rsidRDefault="00FA36FD" w:rsidP="00FA36FD">
      <w:pPr>
        <w:spacing w:after="0" w:line="240" w:lineRule="auto"/>
        <w:rPr>
          <w:rFonts w:ascii="Times New Roman" w:hAnsi="Times New Roman" w:cs="Times New Roman"/>
        </w:rPr>
      </w:pPr>
      <w:r w:rsidRPr="00045FDD">
        <w:rPr>
          <w:rFonts w:ascii="Times New Roman" w:hAnsi="Times New Roman" w:cs="Times New Roman"/>
        </w:rPr>
        <w:t>Winthontlaan 200</w:t>
      </w:r>
    </w:p>
    <w:p w:rsidR="00FA36FD" w:rsidRDefault="00FA36FD" w:rsidP="00FA36FD">
      <w:pPr>
        <w:spacing w:after="0" w:line="240" w:lineRule="auto"/>
        <w:rPr>
          <w:rFonts w:ascii="Times New Roman" w:hAnsi="Times New Roman" w:cs="Times New Roman"/>
        </w:rPr>
      </w:pPr>
      <w:r w:rsidRPr="00045FDD">
        <w:rPr>
          <w:rFonts w:ascii="Times New Roman" w:hAnsi="Times New Roman" w:cs="Times New Roman"/>
        </w:rPr>
        <w:t>3526 KV Utrecht</w:t>
      </w:r>
    </w:p>
    <w:p w:rsidR="00FA36FD" w:rsidRPr="00045FDD" w:rsidRDefault="00FA36FD" w:rsidP="00FA36FD">
      <w:pPr>
        <w:spacing w:after="0" w:line="240" w:lineRule="auto"/>
        <w:rPr>
          <w:rFonts w:ascii="Times New Roman" w:hAnsi="Times New Roman"/>
        </w:rPr>
      </w:pPr>
      <w:r w:rsidRPr="00045FDD">
        <w:rPr>
          <w:rFonts w:ascii="Times New Roman" w:hAnsi="Times New Roman" w:cs="Times New Roman"/>
        </w:rPr>
        <w:t>Nyderlandai</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Gamintojas</w:t>
      </w:r>
    </w:p>
    <w:p w:rsidR="00FA36FD" w:rsidRPr="00045FDD" w:rsidRDefault="00FA36FD" w:rsidP="00FA36FD">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LABORATORI FUNDACIÓ DAU</w:t>
      </w:r>
    </w:p>
    <w:p w:rsidR="00FA36FD" w:rsidRPr="00045FDD" w:rsidRDefault="00FA36FD" w:rsidP="00FA36FD">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C/ C, 12-14 Pol. Ind. Zona Franca</w:t>
      </w:r>
    </w:p>
    <w:p w:rsidR="00FA36FD" w:rsidRPr="00045FDD" w:rsidRDefault="00FA36FD" w:rsidP="00FA36FD">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08040 Barcelona</w:t>
      </w:r>
    </w:p>
    <w:p w:rsidR="00FA36FD" w:rsidRPr="00045FDD" w:rsidRDefault="00FA36FD" w:rsidP="00FA36FD">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Ispanija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arba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Accord Healthcare Polska Sp.z o.o.,</w:t>
      </w:r>
    </w:p>
    <w:p w:rsidR="00FA36F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ul. Lutomierska 50</w:t>
      </w:r>
    </w:p>
    <w:p w:rsidR="00FA36F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95-200 Pabianice</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Lenkija</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arba</w:t>
      </w:r>
    </w:p>
    <w:p w:rsidR="00FA36FD" w:rsidRPr="00045FDD" w:rsidRDefault="00FA36FD" w:rsidP="00FA36FD">
      <w:pPr>
        <w:spacing w:after="0" w:line="240" w:lineRule="auto"/>
        <w:rPr>
          <w:rFonts w:ascii="Times New Roman" w:eastAsia="Times New Roman" w:hAnsi="Times New Roman" w:cs="Times New Roman"/>
        </w:rPr>
      </w:pPr>
    </w:p>
    <w:p w:rsidR="00FA36F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Accord Healthcare B.V.</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Winthontlaan 200</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3526 KV Utrecht</w:t>
      </w: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Nyderlandai</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keepNext/>
        <w:keepLines/>
        <w:spacing w:after="0" w:line="240" w:lineRule="auto"/>
        <w:rPr>
          <w:rFonts w:ascii="Times New Roman" w:eastAsia="Times New Roman" w:hAnsi="Times New Roman" w:cs="Times New Roman"/>
        </w:rPr>
      </w:pPr>
      <w:r w:rsidRPr="00045FDD">
        <w:rPr>
          <w:rFonts w:ascii="Times New Roman" w:eastAsia="Times New Roman" w:hAnsi="Times New Roman" w:cs="Times New Roman"/>
          <w:b/>
        </w:rPr>
        <w:t xml:space="preserve">Šis vaistas </w:t>
      </w:r>
      <w:r>
        <w:rPr>
          <w:rFonts w:ascii="Times New Roman" w:eastAsia="Times New Roman" w:hAnsi="Times New Roman" w:cs="Times New Roman"/>
          <w:b/>
        </w:rPr>
        <w:t>Europos ekonominės erdvės</w:t>
      </w:r>
      <w:r w:rsidRPr="00045FDD">
        <w:rPr>
          <w:rFonts w:ascii="Times New Roman" w:eastAsia="Times New Roman" w:hAnsi="Times New Roman" w:cs="Times New Roman"/>
          <w:b/>
        </w:rPr>
        <w:t xml:space="preserve"> valstybėse narėse </w:t>
      </w:r>
      <w:r>
        <w:rPr>
          <w:rFonts w:ascii="Times New Roman" w:eastAsia="Times New Roman" w:hAnsi="Times New Roman" w:cs="Times New Roman"/>
          <w:b/>
        </w:rPr>
        <w:t xml:space="preserve">ir Jungtinėje Karalystėje (Šiaurės Airijoje) </w:t>
      </w:r>
      <w:r w:rsidRPr="00045FDD">
        <w:rPr>
          <w:rFonts w:ascii="Times New Roman" w:eastAsia="Times New Roman" w:hAnsi="Times New Roman" w:cs="Times New Roman"/>
          <w:b/>
        </w:rPr>
        <w:t>registruotas tokiais pavadinimais:</w:t>
      </w:r>
    </w:p>
    <w:p w:rsidR="00FA36FD" w:rsidRPr="00045FDD" w:rsidRDefault="00FA36FD" w:rsidP="00FA36FD">
      <w:pPr>
        <w:keepNext/>
        <w:keepLines/>
        <w:spacing w:after="0" w:line="240" w:lineRule="auto"/>
        <w:contextualSpacing/>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5306"/>
      </w:tblGrid>
      <w:tr w:rsidR="00FA36FD" w:rsidRPr="00045FDD" w:rsidTr="006A5A37">
        <w:tc>
          <w:tcPr>
            <w:tcW w:w="3052" w:type="dxa"/>
          </w:tcPr>
          <w:p w:rsidR="00FA36FD" w:rsidRPr="00045FDD" w:rsidRDefault="00FA36FD" w:rsidP="006A5A37">
            <w:pPr>
              <w:keepNext/>
              <w:keepLines/>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b/>
                <w:bCs/>
              </w:rPr>
              <w:t>Valstybės narės pavadinimas</w:t>
            </w:r>
          </w:p>
        </w:tc>
        <w:tc>
          <w:tcPr>
            <w:tcW w:w="5306" w:type="dxa"/>
          </w:tcPr>
          <w:p w:rsidR="00FA36FD" w:rsidRPr="00045FDD" w:rsidRDefault="00FA36FD" w:rsidP="006A5A37">
            <w:pPr>
              <w:keepNext/>
              <w:keepLines/>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b/>
                <w:bCs/>
              </w:rPr>
              <w:t>Vaisto pavadinimas</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Austrija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b/>
              </w:rPr>
            </w:pPr>
            <w:r w:rsidRPr="00045FDD">
              <w:rPr>
                <w:rFonts w:ascii="Times New Roman" w:eastAsia="Times New Roman" w:hAnsi="Times New Roman" w:cs="Times New Roman"/>
              </w:rPr>
              <w:t>Gabapentin Accord 100/300/400 mg Hartkapseln</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NewRomanPSMT" w:eastAsia="TimesNewRomanPSMT" w:hAnsi="Times New Roman" w:cs="TimesNewRomanPSMT"/>
              </w:rPr>
            </w:pPr>
            <w:r w:rsidRPr="00045FDD">
              <w:rPr>
                <w:rFonts w:ascii="Times New Roman" w:eastAsia="Times New Roman" w:hAnsi="Times New Roman" w:cs="Times New Roman"/>
              </w:rPr>
              <w:t>Kipras</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Gabapentin Accord 300/400 mg σκληρά καψάκια</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Vokietija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Gabapentin Accord 100/300/400 mg Hartkapseln</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Danija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b/>
              </w:rPr>
            </w:pPr>
            <w:r w:rsidRPr="00045FDD">
              <w:rPr>
                <w:rFonts w:ascii="Times New Roman" w:eastAsia="Times New Roman" w:hAnsi="Times New Roman" w:cs="Times New Roman"/>
              </w:rPr>
              <w:t>Gabapentin Accord 300/400 mg hårde kapsler</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Ispanija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b/>
              </w:rPr>
            </w:pPr>
            <w:r w:rsidRPr="00045FDD">
              <w:rPr>
                <w:rFonts w:ascii="Times New Roman" w:eastAsia="Times New Roman" w:hAnsi="Times New Roman" w:cs="Times New Roman"/>
              </w:rPr>
              <w:t>Gabapentin Accord</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Suomija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b/>
              </w:rPr>
            </w:pPr>
            <w:r w:rsidRPr="00045FDD">
              <w:rPr>
                <w:rFonts w:ascii="Times New Roman" w:eastAsia="Times New Roman" w:hAnsi="Times New Roman" w:cs="Times New Roman"/>
              </w:rPr>
              <w:t>Gabapentin Accord 300/400 mg kapselit, kovat</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 xml:space="preserve">Airija </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b/>
              </w:rPr>
            </w:pPr>
            <w:r w:rsidRPr="00045FDD">
              <w:rPr>
                <w:rFonts w:ascii="Times New Roman" w:eastAsia="Times New Roman" w:hAnsi="Times New Roman" w:cs="Times New Roman"/>
              </w:rPr>
              <w:t>Gabapentin 100/300/400 mg hard capsules</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Lietuva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b/>
              </w:rPr>
            </w:pPr>
            <w:r w:rsidRPr="00045FDD">
              <w:rPr>
                <w:rFonts w:ascii="Times New Roman" w:eastAsia="Times New Roman" w:hAnsi="Times New Roman" w:cs="Times New Roman"/>
              </w:rPr>
              <w:t>Gabapentin Accord 100/300/400 mg kietosios kapsul</w:t>
            </w:r>
            <w:r w:rsidRPr="00045FDD">
              <w:rPr>
                <w:rFonts w:ascii="TimesNewRomanPSMT" w:eastAsia="TimesNewRomanPSMT" w:hAnsi="Times New Roman" w:cs="TimesNewRomanPSMT"/>
              </w:rPr>
              <w:t>ė</w:t>
            </w:r>
            <w:r w:rsidRPr="00045FDD">
              <w:rPr>
                <w:rFonts w:ascii="Times New Roman" w:eastAsia="Times New Roman" w:hAnsi="Times New Roman" w:cs="Times New Roman"/>
              </w:rPr>
              <w:t>s</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 xml:space="preserve">Malta </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Gabapentin 100/300 mg hard capsules</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Nyderlandai</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Gabapentine Accord 100/300/400 mg harde capsules</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Norvegija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 xml:space="preserve">Gabapentin Accord </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Lenkija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Gabacol</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Švedija</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Gabapentin Accord 100/300/400 mg hårda kapslar</w:t>
            </w:r>
          </w:p>
        </w:tc>
      </w:tr>
      <w:tr w:rsidR="00FA36FD" w:rsidRPr="00045FDD" w:rsidTr="006A5A37">
        <w:tc>
          <w:tcPr>
            <w:tcW w:w="3052" w:type="dxa"/>
          </w:tcPr>
          <w:p w:rsidR="00FA36FD" w:rsidRPr="00045FDD" w:rsidRDefault="00FA36FD" w:rsidP="006A5A37">
            <w:pPr>
              <w:autoSpaceDE w:val="0"/>
              <w:autoSpaceDN w:val="0"/>
              <w:adjustRightInd w:val="0"/>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Jungtinė Karalystė</w:t>
            </w:r>
            <w:r>
              <w:rPr>
                <w:rFonts w:ascii="Times New Roman" w:eastAsia="Times New Roman" w:hAnsi="Times New Roman" w:cs="Times New Roman"/>
              </w:rPr>
              <w:t xml:space="preserve"> (Šiaurės Airija)</w:t>
            </w:r>
            <w:r w:rsidRPr="00045FDD">
              <w:rPr>
                <w:rFonts w:ascii="Times New Roman" w:eastAsia="Times New Roman" w:hAnsi="Times New Roman" w:cs="Times New Roman"/>
              </w:rPr>
              <w:t xml:space="preserve"> </w:t>
            </w:r>
          </w:p>
        </w:tc>
        <w:tc>
          <w:tcPr>
            <w:tcW w:w="5306" w:type="dxa"/>
          </w:tcPr>
          <w:p w:rsidR="00FA36FD" w:rsidRPr="00045FDD" w:rsidRDefault="00FA36FD" w:rsidP="006A5A37">
            <w:pPr>
              <w:spacing w:after="0" w:line="240" w:lineRule="auto"/>
              <w:contextualSpacing/>
              <w:rPr>
                <w:rFonts w:ascii="Times New Roman" w:eastAsia="Times New Roman" w:hAnsi="Times New Roman" w:cs="Times New Roman"/>
              </w:rPr>
            </w:pPr>
            <w:r w:rsidRPr="00045FDD">
              <w:rPr>
                <w:rFonts w:ascii="Times New Roman" w:eastAsia="Times New Roman" w:hAnsi="Times New Roman" w:cs="Times New Roman"/>
              </w:rPr>
              <w:t>Gabapentin Accord 100/300/400 mg hard capsules</w:t>
            </w:r>
          </w:p>
        </w:tc>
      </w:tr>
    </w:tbl>
    <w:p w:rsidR="00FA36FD" w:rsidRPr="00045FDD" w:rsidRDefault="00FA36FD" w:rsidP="00FA36FD">
      <w:pPr>
        <w:spacing w:after="0" w:line="240" w:lineRule="auto"/>
        <w:contextualSpacing/>
        <w:rPr>
          <w:rFonts w:ascii="Times New Roman" w:eastAsia="Times New Roman" w:hAnsi="Times New Roman" w:cs="Times New Roman"/>
          <w:b/>
        </w:rPr>
      </w:pP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b/>
        </w:rPr>
      </w:pPr>
      <w:r w:rsidRPr="00045FDD">
        <w:rPr>
          <w:rFonts w:ascii="Times New Roman" w:eastAsia="Times New Roman" w:hAnsi="Times New Roman" w:cs="Times New Roman"/>
          <w:b/>
        </w:rPr>
        <w:t>Šis pakuotės lapelis paskutinį kartą peržiūrėtas</w:t>
      </w:r>
      <w:r>
        <w:rPr>
          <w:rFonts w:ascii="Times New Roman" w:eastAsia="Times New Roman" w:hAnsi="Times New Roman" w:cs="Times New Roman"/>
          <w:b/>
        </w:rPr>
        <w:t xml:space="preserve"> 2022-09-15.</w:t>
      </w:r>
    </w:p>
    <w:p w:rsidR="00FA36FD" w:rsidRPr="00045FDD" w:rsidRDefault="00FA36FD" w:rsidP="00FA36FD">
      <w:pPr>
        <w:spacing w:after="0" w:line="240" w:lineRule="auto"/>
        <w:rPr>
          <w:rFonts w:ascii="Times New Roman" w:eastAsia="Times New Roman" w:hAnsi="Times New Roman" w:cs="Times New Roman"/>
        </w:rPr>
      </w:pPr>
    </w:p>
    <w:p w:rsidR="00FA36FD" w:rsidRPr="00045FDD" w:rsidRDefault="00FA36FD" w:rsidP="00FA36FD">
      <w:pPr>
        <w:spacing w:after="0" w:line="240" w:lineRule="auto"/>
        <w:rPr>
          <w:rFonts w:ascii="Times New Roman" w:eastAsia="Times New Roman" w:hAnsi="Times New Roman" w:cs="Times New Roman"/>
        </w:rPr>
      </w:pPr>
      <w:r w:rsidRPr="00045FDD">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A5263F">
          <w:rPr>
            <w:rStyle w:val="Hyperlink"/>
          </w:rPr>
          <w:t>http://www.vvkt.lt/</w:t>
        </w:r>
      </w:hyperlink>
      <w:r w:rsidRPr="00045FDD">
        <w:rPr>
          <w:rFonts w:ascii="Times New Roman" w:eastAsia="Times New Roman" w:hAnsi="Times New Roman" w:cs="Times New Roman"/>
        </w:rPr>
        <w:t>.</w:t>
      </w:r>
    </w:p>
    <w:p w:rsidR="00493136" w:rsidRDefault="00493136"/>
    <w:sectPr w:rsidR="0049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0E6"/>
    <w:multiLevelType w:val="hybridMultilevel"/>
    <w:tmpl w:val="F6745C58"/>
    <w:lvl w:ilvl="0" w:tplc="04270001">
      <w:start w:val="1"/>
      <w:numFmt w:val="bullet"/>
      <w:lvlText w:val=""/>
      <w:lvlJc w:val="left"/>
      <w:pPr>
        <w:ind w:left="1320" w:hanging="360"/>
      </w:pPr>
      <w:rPr>
        <w:rFonts w:ascii="Symbol" w:hAnsi="Symbol" w:hint="default"/>
      </w:rPr>
    </w:lvl>
    <w:lvl w:ilvl="1" w:tplc="04270001">
      <w:start w:val="1"/>
      <w:numFmt w:val="bullet"/>
      <w:lvlText w:val=""/>
      <w:lvlJc w:val="left"/>
      <w:pPr>
        <w:ind w:left="2040" w:hanging="360"/>
      </w:pPr>
      <w:rPr>
        <w:rFonts w:ascii="Symbol" w:hAnsi="Symbol"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 w15:restartNumberingAfterBreak="0">
    <w:nsid w:val="0FA26CF7"/>
    <w:multiLevelType w:val="hybridMultilevel"/>
    <w:tmpl w:val="32347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3B267B"/>
    <w:multiLevelType w:val="hybridMultilevel"/>
    <w:tmpl w:val="D8FA6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A71A9B"/>
    <w:multiLevelType w:val="hybridMultilevel"/>
    <w:tmpl w:val="E47E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251DA"/>
    <w:multiLevelType w:val="hybridMultilevel"/>
    <w:tmpl w:val="CFDE1A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CD2549"/>
    <w:multiLevelType w:val="hybridMultilevel"/>
    <w:tmpl w:val="3092D46E"/>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60F3418"/>
    <w:multiLevelType w:val="hybridMultilevel"/>
    <w:tmpl w:val="7758F9C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D803BAD"/>
    <w:multiLevelType w:val="hybridMultilevel"/>
    <w:tmpl w:val="76064D3E"/>
    <w:lvl w:ilvl="0" w:tplc="04270001">
      <w:start w:val="1"/>
      <w:numFmt w:val="bullet"/>
      <w:lvlText w:val=""/>
      <w:lvlJc w:val="left"/>
      <w:pPr>
        <w:ind w:left="720" w:hanging="360"/>
      </w:pPr>
      <w:rPr>
        <w:rFonts w:ascii="Symbol" w:hAnsi="Symbol" w:hint="default"/>
      </w:rPr>
    </w:lvl>
    <w:lvl w:ilvl="1" w:tplc="DAAA4852">
      <w:numFmt w:val="bullet"/>
      <w:lvlText w:val="-"/>
      <w:lvlJc w:val="left"/>
      <w:pPr>
        <w:ind w:left="1680" w:hanging="60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D902108"/>
    <w:multiLevelType w:val="hybridMultilevel"/>
    <w:tmpl w:val="E2103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3114205"/>
    <w:multiLevelType w:val="hybridMultilevel"/>
    <w:tmpl w:val="0422FE9A"/>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1E661C"/>
    <w:multiLevelType w:val="hybridMultilevel"/>
    <w:tmpl w:val="33F6C2CE"/>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7770151"/>
    <w:multiLevelType w:val="hybridMultilevel"/>
    <w:tmpl w:val="5AE6C2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72A649C"/>
    <w:multiLevelType w:val="hybridMultilevel"/>
    <w:tmpl w:val="187230FA"/>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76253974">
    <w:abstractNumId w:val="1"/>
  </w:num>
  <w:num w:numId="2" w16cid:durableId="1149246030">
    <w:abstractNumId w:val="4"/>
  </w:num>
  <w:num w:numId="3" w16cid:durableId="1692103147">
    <w:abstractNumId w:val="2"/>
  </w:num>
  <w:num w:numId="4" w16cid:durableId="137309294">
    <w:abstractNumId w:val="11"/>
  </w:num>
  <w:num w:numId="5" w16cid:durableId="552737373">
    <w:abstractNumId w:val="7"/>
  </w:num>
  <w:num w:numId="6" w16cid:durableId="191383022">
    <w:abstractNumId w:val="0"/>
  </w:num>
  <w:num w:numId="7" w16cid:durableId="2114934107">
    <w:abstractNumId w:val="8"/>
  </w:num>
  <w:num w:numId="8" w16cid:durableId="1412043251">
    <w:abstractNumId w:val="6"/>
  </w:num>
  <w:num w:numId="9" w16cid:durableId="1559248462">
    <w:abstractNumId w:val="12"/>
  </w:num>
  <w:num w:numId="10" w16cid:durableId="2056200559">
    <w:abstractNumId w:val="5"/>
  </w:num>
  <w:num w:numId="11" w16cid:durableId="1431968115">
    <w:abstractNumId w:val="10"/>
  </w:num>
  <w:num w:numId="12" w16cid:durableId="2077896236">
    <w:abstractNumId w:val="9"/>
  </w:num>
  <w:num w:numId="13" w16cid:durableId="109518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FD"/>
    <w:rsid w:val="00493136"/>
    <w:rsid w:val="00FA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BDB8B-5035-49ED-8C65-DAD92235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6FD"/>
    <w:rPr>
      <w:color w:val="0000FF"/>
      <w:u w:val="single"/>
    </w:rPr>
  </w:style>
  <w:style w:type="paragraph" w:styleId="ListParagraph">
    <w:name w:val="List Paragraph"/>
    <w:basedOn w:val="Normal"/>
    <w:uiPriority w:val="34"/>
    <w:qFormat/>
    <w:rsid w:val="00FA36FD"/>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3328</Words>
  <Characters>18973</Characters>
  <Application>Microsoft Office Word</Application>
  <DocSecurity>0</DocSecurity>
  <Lines>158</Lines>
  <Paragraphs>44</Paragraphs>
  <ScaleCrop>false</ScaleCrop>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2022-10-18T11:19:00Z</dcterms:created>
  <dcterms:modified xsi:type="dcterms:W3CDTF">2022-10-18T11:19:00Z</dcterms:modified>
</cp:coreProperties>
</file>